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EB5" w:rsidRDefault="00430EB5" w:rsidP="00950CCD">
      <w:pPr>
        <w:pStyle w:val="1"/>
        <w:spacing w:before="72"/>
        <w:ind w:left="0" w:right="-141"/>
        <w:jc w:val="center"/>
      </w:pPr>
      <w:bookmarkStart w:id="0" w:name="_GoBack"/>
      <w:bookmarkEnd w:id="0"/>
      <w:r>
        <w:t>МИНИСТЕРСТВО ОБРАЗОВАНИЯ СТАВРОПОЛЬСКОГО КРАЯ</w:t>
      </w:r>
    </w:p>
    <w:p w:rsidR="00430EB5" w:rsidRDefault="00430EB5" w:rsidP="00950CCD">
      <w:pPr>
        <w:spacing w:before="2"/>
        <w:ind w:right="-141"/>
        <w:jc w:val="center"/>
        <w:rPr>
          <w:b/>
          <w:sz w:val="28"/>
        </w:rPr>
      </w:pPr>
      <w:r>
        <w:rPr>
          <w:b/>
          <w:sz w:val="28"/>
        </w:rPr>
        <w:t>Государственное бюджетное профессионально образовательное учреждение</w:t>
      </w:r>
    </w:p>
    <w:p w:rsidR="00430EB5" w:rsidRDefault="00430EB5" w:rsidP="00950CCD">
      <w:pPr>
        <w:ind w:right="-141"/>
        <w:jc w:val="center"/>
        <w:rPr>
          <w:b/>
          <w:sz w:val="28"/>
        </w:rPr>
      </w:pPr>
      <w:r>
        <w:rPr>
          <w:b/>
          <w:sz w:val="28"/>
        </w:rPr>
        <w:t>«Ставропольский строительный техникум»</w:t>
      </w:r>
    </w:p>
    <w:p w:rsidR="00430EB5" w:rsidRDefault="00430EB5" w:rsidP="00430EB5">
      <w:pPr>
        <w:pStyle w:val="ad"/>
        <w:ind w:left="0"/>
        <w:rPr>
          <w:b/>
          <w:sz w:val="30"/>
        </w:rPr>
      </w:pPr>
    </w:p>
    <w:p w:rsidR="00430EB5" w:rsidRDefault="00430EB5" w:rsidP="00430EB5">
      <w:pPr>
        <w:pStyle w:val="ad"/>
        <w:ind w:left="0"/>
        <w:rPr>
          <w:b/>
          <w:sz w:val="30"/>
        </w:rPr>
      </w:pPr>
    </w:p>
    <w:p w:rsidR="00430EB5" w:rsidRDefault="00430EB5" w:rsidP="00430EB5">
      <w:pPr>
        <w:pStyle w:val="ad"/>
        <w:ind w:left="0"/>
        <w:rPr>
          <w:b/>
          <w:sz w:val="30"/>
        </w:rPr>
      </w:pPr>
    </w:p>
    <w:p w:rsidR="003702A2" w:rsidRPr="003702A2" w:rsidRDefault="003702A2" w:rsidP="003702A2">
      <w:pPr>
        <w:autoSpaceDE w:val="0"/>
        <w:autoSpaceDN w:val="0"/>
        <w:rPr>
          <w:rFonts w:eastAsia="Times New Roman" w:cs="Times New Roman"/>
          <w:b/>
          <w:color w:val="auto"/>
          <w:sz w:val="30"/>
          <w:szCs w:val="28"/>
          <w:lang w:eastAsia="en-US" w:bidi="ar-SA"/>
        </w:rPr>
      </w:pPr>
    </w:p>
    <w:p w:rsidR="003702A2" w:rsidRPr="003702A2" w:rsidRDefault="003702A2" w:rsidP="003702A2">
      <w:pPr>
        <w:autoSpaceDE w:val="0"/>
        <w:autoSpaceDN w:val="0"/>
        <w:jc w:val="center"/>
        <w:rPr>
          <w:rFonts w:eastAsia="Times New Roman" w:cs="Times New Roman"/>
          <w:b/>
          <w:color w:val="auto"/>
          <w:sz w:val="30"/>
          <w:szCs w:val="28"/>
          <w:lang w:eastAsia="en-US" w:bidi="ar-SA"/>
        </w:rPr>
      </w:pPr>
      <w:r>
        <w:rPr>
          <w:rFonts w:eastAsia="Times New Roman" w:cs="Times New Roman"/>
          <w:b/>
          <w:color w:val="auto"/>
          <w:sz w:val="30"/>
          <w:szCs w:val="28"/>
          <w:lang w:eastAsia="en-US" w:bidi="ar-SA"/>
        </w:rPr>
        <w:t xml:space="preserve">  </w:t>
      </w:r>
      <w:r w:rsidRPr="003702A2">
        <w:rPr>
          <w:rFonts w:eastAsia="Times New Roman" w:cs="Times New Roman"/>
          <w:b/>
          <w:color w:val="auto"/>
          <w:sz w:val="30"/>
          <w:szCs w:val="28"/>
          <w:lang w:eastAsia="en-US" w:bidi="ar-SA"/>
        </w:rPr>
        <w:t>Н. В. ЛЕОНТЬЕВНА</w:t>
      </w:r>
    </w:p>
    <w:p w:rsidR="00430EB5" w:rsidRDefault="00430EB5" w:rsidP="00430EB5">
      <w:pPr>
        <w:pStyle w:val="ad"/>
        <w:ind w:left="0"/>
        <w:rPr>
          <w:b/>
          <w:sz w:val="30"/>
        </w:rPr>
      </w:pPr>
    </w:p>
    <w:p w:rsidR="00430EB5" w:rsidRDefault="00430EB5" w:rsidP="00430EB5">
      <w:pPr>
        <w:pStyle w:val="ad"/>
        <w:ind w:left="0"/>
        <w:rPr>
          <w:b/>
          <w:sz w:val="30"/>
        </w:rPr>
      </w:pPr>
    </w:p>
    <w:p w:rsidR="00430EB5" w:rsidRDefault="00430EB5" w:rsidP="00430EB5">
      <w:pPr>
        <w:pStyle w:val="ad"/>
        <w:ind w:left="0"/>
        <w:rPr>
          <w:b/>
          <w:sz w:val="30"/>
        </w:rPr>
      </w:pPr>
    </w:p>
    <w:p w:rsidR="00430EB5" w:rsidRDefault="00430EB5" w:rsidP="00430EB5">
      <w:pPr>
        <w:pStyle w:val="ad"/>
        <w:ind w:left="0"/>
        <w:rPr>
          <w:b/>
          <w:sz w:val="30"/>
        </w:rPr>
      </w:pPr>
    </w:p>
    <w:p w:rsidR="00430EB5" w:rsidRDefault="00430EB5" w:rsidP="00430EB5">
      <w:pPr>
        <w:pStyle w:val="ad"/>
        <w:ind w:left="0"/>
        <w:rPr>
          <w:b/>
          <w:sz w:val="30"/>
        </w:rPr>
      </w:pPr>
    </w:p>
    <w:p w:rsidR="00950CCD" w:rsidRDefault="00950CCD" w:rsidP="00430EB5">
      <w:pPr>
        <w:pStyle w:val="ad"/>
        <w:ind w:left="0"/>
        <w:rPr>
          <w:b/>
          <w:sz w:val="30"/>
        </w:rPr>
      </w:pPr>
    </w:p>
    <w:p w:rsidR="00430EB5" w:rsidRDefault="00430EB5" w:rsidP="00430EB5">
      <w:pPr>
        <w:pStyle w:val="ad"/>
        <w:ind w:left="0"/>
        <w:rPr>
          <w:b/>
          <w:sz w:val="30"/>
        </w:rPr>
      </w:pPr>
    </w:p>
    <w:p w:rsidR="00430EB5" w:rsidRDefault="00430EB5" w:rsidP="00430EB5">
      <w:pPr>
        <w:pStyle w:val="ad"/>
        <w:ind w:left="0"/>
        <w:rPr>
          <w:b/>
          <w:sz w:val="36"/>
        </w:rPr>
      </w:pPr>
    </w:p>
    <w:p w:rsidR="00430EB5" w:rsidRDefault="00430EB5" w:rsidP="00950CCD">
      <w:pPr>
        <w:spacing w:before="1"/>
        <w:ind w:right="1"/>
        <w:jc w:val="center"/>
        <w:rPr>
          <w:b/>
          <w:sz w:val="28"/>
        </w:rPr>
      </w:pPr>
      <w:r>
        <w:rPr>
          <w:b/>
          <w:sz w:val="28"/>
        </w:rPr>
        <w:t>МЕТОДИЧЕСКИЕ РЕКОМЕНДАЦИИ</w:t>
      </w:r>
    </w:p>
    <w:p w:rsidR="00430EB5" w:rsidRDefault="00430EB5" w:rsidP="00950CCD">
      <w:pPr>
        <w:pStyle w:val="ad"/>
        <w:spacing w:before="5"/>
        <w:ind w:left="0" w:right="1"/>
        <w:rPr>
          <w:b/>
          <w:sz w:val="27"/>
        </w:rPr>
      </w:pPr>
    </w:p>
    <w:p w:rsidR="00430EB5" w:rsidRDefault="00430EB5" w:rsidP="00950CCD">
      <w:pPr>
        <w:pStyle w:val="ad"/>
        <w:ind w:left="0" w:right="1"/>
        <w:jc w:val="center"/>
        <w:rPr>
          <w:lang w:eastAsia="en-US" w:bidi="ar-SA"/>
        </w:rPr>
      </w:pPr>
      <w:r>
        <w:t>по выполнению самостоятель</w:t>
      </w:r>
      <w:r w:rsidRPr="00430EB5">
        <w:t xml:space="preserve">ной внеаудиторной работы по </w:t>
      </w:r>
      <w:r>
        <w:rPr>
          <w:lang w:eastAsia="en-US" w:bidi="ar-SA"/>
        </w:rPr>
        <w:t>у</w:t>
      </w:r>
      <w:r w:rsidRPr="00430EB5">
        <w:rPr>
          <w:lang w:eastAsia="en-US" w:bidi="ar-SA"/>
        </w:rPr>
        <w:t>чебно</w:t>
      </w:r>
      <w:r>
        <w:rPr>
          <w:lang w:eastAsia="en-US" w:bidi="ar-SA"/>
        </w:rPr>
        <w:t>й</w:t>
      </w:r>
      <w:r w:rsidRPr="00430EB5">
        <w:rPr>
          <w:lang w:eastAsia="en-US" w:bidi="ar-SA"/>
        </w:rPr>
        <w:t xml:space="preserve"> </w:t>
      </w:r>
    </w:p>
    <w:p w:rsidR="00430EB5" w:rsidRPr="00430EB5" w:rsidRDefault="00430EB5" w:rsidP="00950CCD">
      <w:pPr>
        <w:pStyle w:val="ad"/>
        <w:ind w:left="0" w:right="1"/>
        <w:jc w:val="center"/>
        <w:rPr>
          <w:b/>
          <w:lang w:eastAsia="en-US" w:bidi="ar-SA"/>
        </w:rPr>
      </w:pPr>
      <w:r w:rsidRPr="00430EB5">
        <w:rPr>
          <w:lang w:eastAsia="en-US" w:bidi="ar-SA"/>
        </w:rPr>
        <w:t>дисциплине</w:t>
      </w:r>
    </w:p>
    <w:p w:rsidR="00430EB5" w:rsidRPr="00430EB5" w:rsidRDefault="000928B1" w:rsidP="00950CCD">
      <w:pPr>
        <w:pStyle w:val="ad"/>
        <w:ind w:left="0" w:right="1"/>
        <w:jc w:val="center"/>
      </w:pPr>
      <w:r>
        <w:rPr>
          <w:b/>
          <w:lang w:eastAsia="en-US" w:bidi="ar-SA"/>
        </w:rPr>
        <w:t>ОБЩИЕ СВЕДЕНИЯ ОБ ИНЖЕНЕРНЫХ СИСТЕМАХ</w:t>
      </w:r>
    </w:p>
    <w:p w:rsidR="00430EB5" w:rsidRDefault="00430EB5" w:rsidP="00950CCD">
      <w:pPr>
        <w:pStyle w:val="ad"/>
        <w:spacing w:line="317" w:lineRule="exact"/>
        <w:ind w:left="0" w:right="1"/>
        <w:jc w:val="center"/>
      </w:pPr>
      <w:r>
        <w:t>очной и заочной формы обучения</w:t>
      </w:r>
    </w:p>
    <w:p w:rsidR="00430EB5" w:rsidRDefault="00430EB5" w:rsidP="00950CCD">
      <w:pPr>
        <w:pStyle w:val="ad"/>
        <w:ind w:left="0" w:right="1"/>
        <w:jc w:val="center"/>
      </w:pPr>
      <w:r>
        <w:t xml:space="preserve">по специальности </w:t>
      </w:r>
      <w:r>
        <w:rPr>
          <w:b/>
        </w:rPr>
        <w:t xml:space="preserve">08.02.01 </w:t>
      </w:r>
      <w:r>
        <w:t xml:space="preserve">Строительство и эксплуатация зданий и сооружений </w:t>
      </w:r>
    </w:p>
    <w:p w:rsidR="00430EB5" w:rsidRDefault="00430EB5" w:rsidP="00950CCD">
      <w:pPr>
        <w:pStyle w:val="ad"/>
        <w:ind w:left="0" w:right="1"/>
        <w:rPr>
          <w:sz w:val="30"/>
        </w:rPr>
      </w:pPr>
    </w:p>
    <w:p w:rsidR="00430EB5" w:rsidRDefault="00430EB5" w:rsidP="00430EB5">
      <w:pPr>
        <w:pStyle w:val="ad"/>
        <w:ind w:left="0"/>
        <w:rPr>
          <w:sz w:val="30"/>
        </w:rPr>
      </w:pPr>
    </w:p>
    <w:p w:rsidR="00430EB5" w:rsidRDefault="00430EB5" w:rsidP="00430EB5">
      <w:pPr>
        <w:pStyle w:val="ad"/>
        <w:ind w:left="0"/>
        <w:rPr>
          <w:sz w:val="30"/>
        </w:rPr>
      </w:pPr>
    </w:p>
    <w:p w:rsidR="00430EB5" w:rsidRDefault="00430EB5" w:rsidP="00430EB5">
      <w:pPr>
        <w:pStyle w:val="ad"/>
        <w:ind w:left="0"/>
        <w:rPr>
          <w:sz w:val="30"/>
        </w:rPr>
      </w:pPr>
    </w:p>
    <w:p w:rsidR="00430EB5" w:rsidRDefault="00430EB5" w:rsidP="00430EB5">
      <w:pPr>
        <w:pStyle w:val="ad"/>
        <w:ind w:left="0"/>
        <w:rPr>
          <w:sz w:val="30"/>
        </w:rPr>
      </w:pPr>
    </w:p>
    <w:p w:rsidR="00430EB5" w:rsidRDefault="00430EB5" w:rsidP="00430EB5">
      <w:pPr>
        <w:pStyle w:val="ad"/>
        <w:ind w:left="0"/>
        <w:rPr>
          <w:sz w:val="30"/>
        </w:rPr>
      </w:pPr>
    </w:p>
    <w:p w:rsidR="00430EB5" w:rsidRDefault="00430EB5" w:rsidP="00430EB5">
      <w:pPr>
        <w:pStyle w:val="ad"/>
        <w:ind w:left="0"/>
        <w:rPr>
          <w:sz w:val="30"/>
        </w:rPr>
      </w:pPr>
    </w:p>
    <w:p w:rsidR="00430EB5" w:rsidRDefault="00430EB5" w:rsidP="00430EB5">
      <w:pPr>
        <w:pStyle w:val="ad"/>
        <w:ind w:left="0"/>
        <w:rPr>
          <w:sz w:val="30"/>
        </w:rPr>
      </w:pPr>
    </w:p>
    <w:p w:rsidR="00430EB5" w:rsidRDefault="00430EB5" w:rsidP="00430EB5">
      <w:pPr>
        <w:pStyle w:val="ad"/>
        <w:ind w:left="0"/>
        <w:rPr>
          <w:sz w:val="30"/>
        </w:rPr>
      </w:pPr>
    </w:p>
    <w:p w:rsidR="00430EB5" w:rsidRDefault="00430EB5" w:rsidP="00430EB5">
      <w:pPr>
        <w:pStyle w:val="ad"/>
        <w:ind w:left="0"/>
        <w:rPr>
          <w:sz w:val="30"/>
        </w:rPr>
      </w:pPr>
    </w:p>
    <w:p w:rsidR="00430EB5" w:rsidRDefault="00430EB5" w:rsidP="00430EB5">
      <w:pPr>
        <w:pStyle w:val="ad"/>
        <w:ind w:left="0"/>
        <w:rPr>
          <w:sz w:val="30"/>
        </w:rPr>
      </w:pPr>
    </w:p>
    <w:p w:rsidR="00430EB5" w:rsidRDefault="00430EB5" w:rsidP="00430EB5">
      <w:pPr>
        <w:pStyle w:val="ad"/>
        <w:ind w:left="0"/>
        <w:rPr>
          <w:sz w:val="30"/>
        </w:rPr>
      </w:pPr>
    </w:p>
    <w:p w:rsidR="00950CCD" w:rsidRDefault="00950CCD" w:rsidP="00430EB5">
      <w:pPr>
        <w:pStyle w:val="ad"/>
        <w:ind w:left="0"/>
        <w:rPr>
          <w:sz w:val="30"/>
        </w:rPr>
      </w:pPr>
    </w:p>
    <w:p w:rsidR="00430EB5" w:rsidRDefault="00430EB5" w:rsidP="00430EB5">
      <w:pPr>
        <w:pStyle w:val="ad"/>
        <w:ind w:left="0"/>
        <w:rPr>
          <w:sz w:val="30"/>
        </w:rPr>
      </w:pPr>
    </w:p>
    <w:p w:rsidR="00430EB5" w:rsidRDefault="00430EB5" w:rsidP="00430EB5">
      <w:pPr>
        <w:pStyle w:val="ad"/>
        <w:ind w:left="0"/>
        <w:rPr>
          <w:sz w:val="30"/>
        </w:rPr>
      </w:pPr>
    </w:p>
    <w:p w:rsidR="00430EB5" w:rsidRDefault="00430EB5" w:rsidP="00430EB5">
      <w:pPr>
        <w:pStyle w:val="ad"/>
        <w:ind w:left="0"/>
        <w:rPr>
          <w:sz w:val="30"/>
        </w:rPr>
      </w:pPr>
    </w:p>
    <w:p w:rsidR="00430EB5" w:rsidRDefault="00430EB5" w:rsidP="00430EB5">
      <w:pPr>
        <w:pStyle w:val="ad"/>
        <w:spacing w:before="5"/>
        <w:ind w:left="0"/>
        <w:rPr>
          <w:sz w:val="40"/>
        </w:rPr>
      </w:pPr>
    </w:p>
    <w:p w:rsidR="00430EB5" w:rsidRDefault="0058779C" w:rsidP="00430EB5">
      <w:pPr>
        <w:pStyle w:val="1"/>
        <w:ind w:left="396" w:right="190"/>
        <w:jc w:val="center"/>
      </w:pPr>
      <w:r>
        <w:t>Ставрополь, 202</w:t>
      </w:r>
      <w:r w:rsidR="000928B1">
        <w:t>3</w:t>
      </w:r>
    </w:p>
    <w:p w:rsidR="00B53983" w:rsidRDefault="00B53983" w:rsidP="00660074">
      <w:pPr>
        <w:pageBreakBefore/>
        <w:jc w:val="center"/>
        <w:rPr>
          <w:rFonts w:cs="Times New Roman"/>
          <w:b/>
          <w:sz w:val="28"/>
          <w:szCs w:val="28"/>
        </w:rPr>
      </w:pPr>
      <w:r w:rsidRPr="00B53983">
        <w:rPr>
          <w:rFonts w:cs="Times New Roman"/>
          <w:b/>
          <w:sz w:val="28"/>
          <w:szCs w:val="28"/>
        </w:rPr>
        <w:lastRenderedPageBreak/>
        <w:t xml:space="preserve">Содержание </w:t>
      </w:r>
      <w:r w:rsidR="00430EB5">
        <w:rPr>
          <w:rFonts w:cs="Times New Roman"/>
          <w:b/>
          <w:sz w:val="28"/>
          <w:szCs w:val="28"/>
        </w:rPr>
        <w:t>самостоятельной работы</w:t>
      </w:r>
    </w:p>
    <w:p w:rsidR="003F3D82" w:rsidRPr="00B53983" w:rsidRDefault="003F3D82" w:rsidP="003F3D82">
      <w:pPr>
        <w:jc w:val="center"/>
        <w:rPr>
          <w:rFonts w:cs="Times New Roman"/>
          <w:b/>
          <w:sz w:val="28"/>
          <w:szCs w:val="28"/>
        </w:rPr>
      </w:pPr>
    </w:p>
    <w:tbl>
      <w:tblPr>
        <w:tblOverlap w:val="never"/>
        <w:tblW w:w="10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4"/>
        <w:gridCol w:w="709"/>
        <w:gridCol w:w="3544"/>
      </w:tblGrid>
      <w:tr w:rsidR="00430EB5" w:rsidRPr="00B53983" w:rsidTr="00950CCD">
        <w:trPr>
          <w:trHeight w:val="1178"/>
        </w:trPr>
        <w:tc>
          <w:tcPr>
            <w:tcW w:w="5964" w:type="dxa"/>
            <w:shd w:val="clear" w:color="auto" w:fill="FFFFFF"/>
          </w:tcPr>
          <w:p w:rsidR="00430EB5" w:rsidRPr="00B53983" w:rsidRDefault="00430EB5" w:rsidP="00E95386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53983">
              <w:rPr>
                <w:rStyle w:val="2105pt"/>
                <w:color w:val="auto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09" w:type="dxa"/>
            <w:shd w:val="clear" w:color="auto" w:fill="FFFFFF"/>
            <w:textDirection w:val="btLr"/>
          </w:tcPr>
          <w:p w:rsidR="00430EB5" w:rsidRPr="00B53983" w:rsidRDefault="00430EB5" w:rsidP="00E95386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53983">
              <w:rPr>
                <w:rStyle w:val="2105pt"/>
                <w:color w:val="auto"/>
                <w:sz w:val="24"/>
                <w:szCs w:val="24"/>
              </w:rPr>
              <w:t>Кол-во</w:t>
            </w:r>
          </w:p>
          <w:p w:rsidR="00430EB5" w:rsidRPr="00B53983" w:rsidRDefault="00430EB5" w:rsidP="00E95386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53983">
              <w:rPr>
                <w:rStyle w:val="2105pt"/>
                <w:color w:val="auto"/>
                <w:sz w:val="24"/>
                <w:szCs w:val="24"/>
              </w:rPr>
              <w:t>часов</w:t>
            </w:r>
          </w:p>
        </w:tc>
        <w:tc>
          <w:tcPr>
            <w:tcW w:w="3544" w:type="dxa"/>
            <w:shd w:val="clear" w:color="auto" w:fill="FFFFFF"/>
          </w:tcPr>
          <w:p w:rsidR="00430EB5" w:rsidRPr="00B53983" w:rsidRDefault="00430EB5" w:rsidP="00E95386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B53983">
              <w:rPr>
                <w:rStyle w:val="2105pt"/>
                <w:color w:val="auto"/>
                <w:sz w:val="24"/>
                <w:szCs w:val="24"/>
              </w:rPr>
              <w:t>Задания для самостоятельной раб</w:t>
            </w:r>
            <w:r w:rsidRPr="00B53983">
              <w:rPr>
                <w:rStyle w:val="2105pt"/>
                <w:color w:val="auto"/>
                <w:sz w:val="24"/>
                <w:szCs w:val="24"/>
              </w:rPr>
              <w:t>о</w:t>
            </w:r>
            <w:r w:rsidRPr="00B53983">
              <w:rPr>
                <w:rStyle w:val="2105pt"/>
                <w:color w:val="auto"/>
                <w:sz w:val="24"/>
                <w:szCs w:val="24"/>
              </w:rPr>
              <w:t>ты обучающихся</w:t>
            </w:r>
          </w:p>
        </w:tc>
      </w:tr>
      <w:tr w:rsidR="00430EB5" w:rsidRPr="00B53983" w:rsidTr="00950CCD">
        <w:trPr>
          <w:trHeight w:val="336"/>
        </w:trPr>
        <w:tc>
          <w:tcPr>
            <w:tcW w:w="5964" w:type="dxa"/>
            <w:shd w:val="clear" w:color="auto" w:fill="FFFFFF"/>
            <w:vAlign w:val="center"/>
          </w:tcPr>
          <w:p w:rsidR="00430EB5" w:rsidRPr="00B53983" w:rsidRDefault="00430EB5" w:rsidP="00E95386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Style w:val="213pt0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30EB5" w:rsidRPr="00B53983" w:rsidRDefault="00430EB5" w:rsidP="00E95386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Style w:val="2105pt"/>
                <w:color w:val="auto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430EB5" w:rsidRPr="00B53983" w:rsidRDefault="00430EB5" w:rsidP="00E95386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Style w:val="2105pt"/>
                <w:color w:val="auto"/>
                <w:sz w:val="24"/>
                <w:szCs w:val="24"/>
              </w:rPr>
              <w:t>3</w:t>
            </w:r>
          </w:p>
        </w:tc>
      </w:tr>
      <w:tr w:rsidR="00A9040C" w:rsidRPr="00B53983" w:rsidTr="00950CCD">
        <w:trPr>
          <w:trHeight w:val="329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ind w:left="113"/>
              <w:contextualSpacing/>
              <w:jc w:val="both"/>
              <w:rPr>
                <w:rFonts w:cs="Times New Roman"/>
              </w:rPr>
            </w:pPr>
            <w:r w:rsidRPr="00F5533F">
              <w:rPr>
                <w:rFonts w:cs="Times New Roman"/>
                <w:b/>
              </w:rPr>
              <w:t>Раздел 1. Инженерное благоустройство территорий.</w:t>
            </w:r>
          </w:p>
        </w:tc>
        <w:tc>
          <w:tcPr>
            <w:tcW w:w="709" w:type="dxa"/>
            <w:shd w:val="clear" w:color="auto" w:fill="FFFFFF"/>
          </w:tcPr>
          <w:p w:rsidR="00A9040C" w:rsidRPr="00B53983" w:rsidRDefault="00A9040C" w:rsidP="00A9040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A9040C" w:rsidRPr="00B53983" w:rsidRDefault="00A9040C" w:rsidP="00A9040C">
            <w:pPr>
              <w:rPr>
                <w:rFonts w:cs="Times New Roman"/>
                <w:color w:val="auto"/>
              </w:rPr>
            </w:pPr>
          </w:p>
        </w:tc>
      </w:tr>
      <w:tr w:rsidR="00A9040C" w:rsidRPr="00B53983" w:rsidTr="00950CCD">
        <w:trPr>
          <w:trHeight w:val="849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</w:pPr>
            <w:r w:rsidRPr="00F5533F">
              <w:t xml:space="preserve">Общие требования к градостроительной оценке природных условий территорий поселения, критерии оценки степени ее благоприятности. Функционально- планировочная структура поселения, зонирование территорий, принципы расположения видов территорий по отношению к руслам рек, розе ветров. </w:t>
            </w:r>
          </w:p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  <w:rPr>
                <w:rStyle w:val="213pt1"/>
                <w:rFonts w:eastAsia="Courier New"/>
                <w:color w:val="auto"/>
                <w:sz w:val="24"/>
                <w:szCs w:val="24"/>
              </w:rPr>
            </w:pPr>
            <w:r w:rsidRPr="00F5533F">
              <w:t>Понятие инженерной подготовки территорий.</w:t>
            </w:r>
          </w:p>
        </w:tc>
        <w:tc>
          <w:tcPr>
            <w:tcW w:w="709" w:type="dxa"/>
            <w:shd w:val="clear" w:color="auto" w:fill="FFFFFF"/>
          </w:tcPr>
          <w:p w:rsidR="00A9040C" w:rsidRPr="00B53983" w:rsidRDefault="00A9040C" w:rsidP="00A9040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ind w:left="113" w:right="85"/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ОЛ</w:t>
            </w:r>
            <w:r w:rsidRPr="00F5533F">
              <w:rPr>
                <w:rFonts w:cs="Times New Roman"/>
                <w:color w:val="auto"/>
              </w:rPr>
              <w:t>3: с. 4-8; 12-18; 22-28; 52-59</w:t>
            </w:r>
          </w:p>
          <w:p w:rsidR="00A9040C" w:rsidRPr="00F5533F" w:rsidRDefault="00A9040C" w:rsidP="00A9040C">
            <w:pPr>
              <w:ind w:left="113" w:right="85"/>
              <w:contextualSpacing/>
              <w:rPr>
                <w:rFonts w:cs="Times New Roman"/>
                <w:color w:val="auto"/>
              </w:rPr>
            </w:pPr>
            <w:r w:rsidRPr="00F5533F">
              <w:t>составить ОЛК</w:t>
            </w:r>
          </w:p>
        </w:tc>
      </w:tr>
      <w:tr w:rsidR="00A9040C" w:rsidRPr="00B53983" w:rsidTr="00950CCD">
        <w:trPr>
          <w:trHeight w:val="1217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  <w:rPr>
                <w:b/>
              </w:rPr>
            </w:pPr>
            <w:r w:rsidRPr="00F5533F">
              <w:rPr>
                <w:rStyle w:val="213pt1"/>
                <w:rFonts w:eastAsia="Courier New"/>
                <w:color w:val="auto"/>
                <w:sz w:val="24"/>
                <w:szCs w:val="24"/>
              </w:rPr>
              <w:t xml:space="preserve">Раздел 2. </w:t>
            </w:r>
            <w:r w:rsidRPr="00F5533F">
              <w:rPr>
                <w:b/>
              </w:rPr>
              <w:t>Инженерные сети и оборудование территорий поселений.</w:t>
            </w:r>
          </w:p>
        </w:tc>
        <w:tc>
          <w:tcPr>
            <w:tcW w:w="709" w:type="dxa"/>
            <w:shd w:val="clear" w:color="auto" w:fill="FFFFFF"/>
          </w:tcPr>
          <w:p w:rsidR="00A9040C" w:rsidRPr="00B53983" w:rsidRDefault="00A9040C" w:rsidP="00A9040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ind w:left="113" w:right="85"/>
              <w:contextualSpacing/>
              <w:rPr>
                <w:rFonts w:cs="Times New Roman"/>
                <w:color w:val="auto"/>
              </w:rPr>
            </w:pPr>
          </w:p>
        </w:tc>
      </w:tr>
      <w:tr w:rsidR="00A9040C" w:rsidRPr="00B53983" w:rsidTr="00950CCD">
        <w:trPr>
          <w:trHeight w:val="363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</w:pPr>
            <w:r w:rsidRPr="00F5533F">
              <w:t xml:space="preserve">Инженерные сети, их виды и классификация. Внутренние и внешние инженерные сети. Принципы размещения инженерных сетей. </w:t>
            </w:r>
          </w:p>
          <w:p w:rsidR="00A9040C" w:rsidRPr="00F5533F" w:rsidRDefault="00A9040C" w:rsidP="00A9040C">
            <w:pPr>
              <w:pStyle w:val="20"/>
              <w:shd w:val="clear" w:color="auto" w:fill="auto"/>
              <w:spacing w:line="240" w:lineRule="auto"/>
              <w:ind w:left="113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  <w:r w:rsidRPr="00F5533F">
              <w:rPr>
                <w:rStyle w:val="211pt"/>
                <w:color w:val="auto"/>
                <w:sz w:val="24"/>
                <w:szCs w:val="24"/>
              </w:rPr>
              <w:t xml:space="preserve">Требования к устройству и эксплуатации. </w:t>
            </w:r>
          </w:p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</w:pPr>
            <w:r w:rsidRPr="00F5533F">
              <w:t xml:space="preserve">Общие сведения о подземных коммуникациях. Принципы размещения и способы прокладки подземных коммуникаций. </w:t>
            </w:r>
          </w:p>
        </w:tc>
        <w:tc>
          <w:tcPr>
            <w:tcW w:w="709" w:type="dxa"/>
            <w:shd w:val="clear" w:color="auto" w:fill="FFFFFF"/>
          </w:tcPr>
          <w:p w:rsidR="00A9040C" w:rsidRPr="00B53983" w:rsidRDefault="00A9040C" w:rsidP="00A9040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40C" w:rsidRPr="00F5533F" w:rsidRDefault="00A9040C" w:rsidP="005F58E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415"/>
              </w:tabs>
              <w:spacing w:line="240" w:lineRule="auto"/>
              <w:ind w:left="113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  <w:r>
              <w:rPr>
                <w:rStyle w:val="211pt"/>
                <w:color w:val="auto"/>
                <w:sz w:val="24"/>
                <w:szCs w:val="24"/>
              </w:rPr>
              <w:t>ОЛ</w:t>
            </w:r>
            <w:r w:rsidRPr="00F5533F">
              <w:rPr>
                <w:rStyle w:val="211pt"/>
                <w:color w:val="auto"/>
                <w:sz w:val="24"/>
                <w:szCs w:val="24"/>
              </w:rPr>
              <w:t>2, с.8-9</w:t>
            </w:r>
          </w:p>
          <w:p w:rsidR="00A9040C" w:rsidRPr="00F5533F" w:rsidRDefault="00A9040C" w:rsidP="005F58E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415"/>
              </w:tabs>
              <w:spacing w:line="240" w:lineRule="auto"/>
              <w:ind w:left="113" w:right="85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ОЛ</w:t>
            </w:r>
            <w:r w:rsidRPr="00F5533F">
              <w:rPr>
                <w:color w:val="auto"/>
                <w:sz w:val="24"/>
                <w:szCs w:val="24"/>
              </w:rPr>
              <w:t>3: с. 80-84</w:t>
            </w:r>
          </w:p>
          <w:p w:rsidR="00A9040C" w:rsidRPr="00F5533F" w:rsidRDefault="00A9040C" w:rsidP="00A9040C">
            <w:pPr>
              <w:pStyle w:val="20"/>
              <w:shd w:val="clear" w:color="auto" w:fill="auto"/>
              <w:tabs>
                <w:tab w:val="left" w:pos="346"/>
                <w:tab w:val="left" w:pos="415"/>
              </w:tabs>
              <w:spacing w:line="240" w:lineRule="auto"/>
              <w:ind w:left="113" w:right="85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F5533F">
              <w:rPr>
                <w:sz w:val="24"/>
                <w:szCs w:val="24"/>
              </w:rPr>
              <w:t>составить ОЛК</w:t>
            </w:r>
          </w:p>
        </w:tc>
      </w:tr>
      <w:tr w:rsidR="00A9040C" w:rsidRPr="00B53983" w:rsidTr="00950CCD">
        <w:trPr>
          <w:trHeight w:val="282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</w:pPr>
            <w:r w:rsidRPr="00F5533F">
              <w:t>Состав проекта. Условные обозначения инженерных сетей на планах и схемах.</w:t>
            </w:r>
          </w:p>
        </w:tc>
        <w:tc>
          <w:tcPr>
            <w:tcW w:w="709" w:type="dxa"/>
            <w:shd w:val="clear" w:color="auto" w:fill="FFFFFF"/>
          </w:tcPr>
          <w:p w:rsidR="00A9040C" w:rsidRPr="00B53983" w:rsidRDefault="00A9040C" w:rsidP="00A9040C">
            <w:pPr>
              <w:pStyle w:val="20"/>
              <w:shd w:val="clear" w:color="auto" w:fill="auto"/>
              <w:spacing w:line="240" w:lineRule="auto"/>
              <w:ind w:left="-1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20"/>
              <w:shd w:val="clear" w:color="auto" w:fill="auto"/>
              <w:tabs>
                <w:tab w:val="left" w:pos="415"/>
              </w:tabs>
              <w:spacing w:line="240" w:lineRule="auto"/>
              <w:ind w:left="85" w:right="85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A9040C" w:rsidRPr="00B53983" w:rsidTr="00950CCD">
        <w:trPr>
          <w:trHeight w:val="282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32"/>
              <w:contextualSpacing/>
              <w:jc w:val="both"/>
              <w:rPr>
                <w:rFonts w:cs="Times New Roman"/>
                <w:b/>
                <w:bCs/>
              </w:rPr>
            </w:pPr>
            <w:r w:rsidRPr="00F5533F">
              <w:rPr>
                <w:rFonts w:cs="Times New Roman"/>
                <w:b/>
                <w:bCs/>
              </w:rPr>
              <w:t>Раздел 3. Водоснабжение и водоотведение поселений и зданий.</w:t>
            </w:r>
          </w:p>
        </w:tc>
        <w:tc>
          <w:tcPr>
            <w:tcW w:w="709" w:type="dxa"/>
            <w:shd w:val="clear" w:color="auto" w:fill="FFFFFF"/>
          </w:tcPr>
          <w:p w:rsidR="00A9040C" w:rsidRPr="00B53983" w:rsidRDefault="00A9040C" w:rsidP="00A9040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ind w:left="113" w:right="85"/>
              <w:contextualSpacing/>
              <w:rPr>
                <w:rFonts w:cs="Times New Roman"/>
                <w:color w:val="auto"/>
              </w:rPr>
            </w:pPr>
          </w:p>
        </w:tc>
      </w:tr>
      <w:tr w:rsidR="00A9040C" w:rsidRPr="00B53983" w:rsidTr="00950CCD">
        <w:trPr>
          <w:trHeight w:val="282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  <w:rPr>
                <w:bCs/>
              </w:rPr>
            </w:pPr>
            <w:r w:rsidRPr="00F5533F">
              <w:rPr>
                <w:bCs/>
              </w:rPr>
              <w:t>Водоснабжение поселений.</w:t>
            </w:r>
          </w:p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</w:pPr>
            <w:r w:rsidRPr="00F5533F">
              <w:t xml:space="preserve">Источники водоснабжения. Водозаборные сооружения. Водоподъемные устройства. Очистка и обеззараживание воды. Водонапорные башни и резервуары. </w:t>
            </w:r>
          </w:p>
        </w:tc>
        <w:tc>
          <w:tcPr>
            <w:tcW w:w="709" w:type="dxa"/>
            <w:shd w:val="clear" w:color="auto" w:fill="FFFFFF"/>
          </w:tcPr>
          <w:p w:rsidR="00A9040C" w:rsidRPr="00B53983" w:rsidRDefault="00A9040C" w:rsidP="00A9040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5F58EF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415"/>
              </w:tabs>
              <w:spacing w:line="240" w:lineRule="auto"/>
              <w:ind w:left="113" w:right="85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F5533F">
              <w:rPr>
                <w:rStyle w:val="211pt"/>
                <w:color w:val="auto"/>
                <w:sz w:val="24"/>
                <w:szCs w:val="24"/>
              </w:rPr>
              <w:t>ОЛ2, с. 18-33</w:t>
            </w:r>
          </w:p>
          <w:p w:rsidR="00A9040C" w:rsidRPr="00F5533F" w:rsidRDefault="00A9040C" w:rsidP="005F58EF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415"/>
              </w:tabs>
              <w:spacing w:line="240" w:lineRule="auto"/>
              <w:ind w:left="113" w:right="85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F5533F">
              <w:rPr>
                <w:rStyle w:val="211pt"/>
                <w:color w:val="auto"/>
                <w:sz w:val="24"/>
                <w:szCs w:val="24"/>
              </w:rPr>
              <w:t>ОЛК: изучить источник водоснабжения города</w:t>
            </w:r>
          </w:p>
        </w:tc>
      </w:tr>
      <w:tr w:rsidR="00A9040C" w:rsidRPr="00B53983" w:rsidTr="00950CCD">
        <w:trPr>
          <w:trHeight w:val="282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  <w:rPr>
                <w:bCs/>
              </w:rPr>
            </w:pPr>
            <w:r w:rsidRPr="00F5533F">
              <w:t>Работа с проектами. Чтение проектов систем водоснабжения.</w:t>
            </w:r>
          </w:p>
        </w:tc>
        <w:tc>
          <w:tcPr>
            <w:tcW w:w="709" w:type="dxa"/>
            <w:shd w:val="clear" w:color="auto" w:fill="FFFFFF"/>
          </w:tcPr>
          <w:p w:rsidR="00A9040C" w:rsidRPr="00B53983" w:rsidRDefault="00A9040C" w:rsidP="00A9040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color w:val="auto"/>
                <w:sz w:val="24"/>
                <w:szCs w:val="24"/>
              </w:rPr>
            </w:pPr>
            <w:r>
              <w:rPr>
                <w:rStyle w:val="211pt"/>
                <w:color w:val="auto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5F58EF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41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  <w:r w:rsidRPr="00F5533F">
              <w:rPr>
                <w:rStyle w:val="211pt"/>
                <w:color w:val="auto"/>
                <w:sz w:val="24"/>
                <w:szCs w:val="24"/>
              </w:rPr>
              <w:t>ОЛ2, с. 39-45.</w:t>
            </w:r>
          </w:p>
          <w:p w:rsidR="00A9040C" w:rsidRPr="00F5533F" w:rsidRDefault="00A9040C" w:rsidP="00A9040C">
            <w:pPr>
              <w:pStyle w:val="20"/>
              <w:shd w:val="clear" w:color="auto" w:fill="auto"/>
              <w:tabs>
                <w:tab w:val="left" w:pos="41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</w:p>
        </w:tc>
      </w:tr>
      <w:tr w:rsidR="00A9040C" w:rsidRPr="00B53983" w:rsidTr="00950CCD">
        <w:trPr>
          <w:trHeight w:val="282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  <w:rPr>
                <w:bCs/>
              </w:rPr>
            </w:pPr>
            <w:r w:rsidRPr="00F5533F">
              <w:rPr>
                <w:bCs/>
              </w:rPr>
              <w:t>Водоснабжение зданий.</w:t>
            </w:r>
          </w:p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</w:pPr>
            <w:r w:rsidRPr="00F5533F">
              <w:t>Системы и схемы водоснабжения. Элементы внутреннего водопровода.</w:t>
            </w:r>
          </w:p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</w:pPr>
            <w:r w:rsidRPr="00F5533F">
              <w:t>Системы горячего водоснабжения. Подогреватели и аккумуляторы горячей воды. Основы расчета.</w:t>
            </w:r>
          </w:p>
        </w:tc>
        <w:tc>
          <w:tcPr>
            <w:tcW w:w="709" w:type="dxa"/>
            <w:shd w:val="clear" w:color="auto" w:fill="FFFFFF"/>
          </w:tcPr>
          <w:p w:rsidR="00A9040C" w:rsidRPr="00B53983" w:rsidRDefault="00A9040C" w:rsidP="00A9040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color w:val="auto"/>
                <w:sz w:val="24"/>
                <w:szCs w:val="24"/>
              </w:rPr>
            </w:pPr>
            <w:r>
              <w:rPr>
                <w:rStyle w:val="211pt"/>
                <w:color w:val="auto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5F58EF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41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  <w:r>
              <w:rPr>
                <w:rStyle w:val="211pt"/>
                <w:color w:val="auto"/>
                <w:sz w:val="24"/>
                <w:szCs w:val="24"/>
              </w:rPr>
              <w:t>ОЛ</w:t>
            </w:r>
            <w:r w:rsidRPr="00F5533F">
              <w:rPr>
                <w:rStyle w:val="211pt"/>
                <w:color w:val="auto"/>
                <w:sz w:val="24"/>
                <w:szCs w:val="24"/>
              </w:rPr>
              <w:t>1, с. 145-150.</w:t>
            </w:r>
          </w:p>
          <w:p w:rsidR="00A9040C" w:rsidRPr="00F5533F" w:rsidRDefault="00A9040C" w:rsidP="005F58EF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41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  <w:r>
              <w:rPr>
                <w:rStyle w:val="211pt"/>
                <w:color w:val="auto"/>
                <w:sz w:val="24"/>
                <w:szCs w:val="24"/>
              </w:rPr>
              <w:t>ОЛ</w:t>
            </w:r>
            <w:r w:rsidRPr="00F5533F">
              <w:rPr>
                <w:rStyle w:val="211pt"/>
                <w:color w:val="auto"/>
                <w:sz w:val="24"/>
                <w:szCs w:val="24"/>
              </w:rPr>
              <w:t>2, с. 45-54.</w:t>
            </w:r>
          </w:p>
          <w:p w:rsidR="00A9040C" w:rsidRPr="00F5533F" w:rsidRDefault="00A9040C" w:rsidP="00A9040C">
            <w:pPr>
              <w:pStyle w:val="20"/>
              <w:shd w:val="clear" w:color="auto" w:fill="auto"/>
              <w:tabs>
                <w:tab w:val="left" w:pos="41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</w:p>
        </w:tc>
      </w:tr>
      <w:tr w:rsidR="00A9040C" w:rsidRPr="00B53983" w:rsidTr="00950CCD">
        <w:trPr>
          <w:trHeight w:val="282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  <w:rPr>
                <w:bCs/>
              </w:rPr>
            </w:pPr>
            <w:r w:rsidRPr="00F5533F">
              <w:t>Работа с проектами. Чтение проектов систем внутреннего водоснабжения.</w:t>
            </w:r>
          </w:p>
        </w:tc>
        <w:tc>
          <w:tcPr>
            <w:tcW w:w="709" w:type="dxa"/>
            <w:shd w:val="clear" w:color="auto" w:fill="FFFFFF"/>
          </w:tcPr>
          <w:p w:rsidR="00A9040C" w:rsidRPr="00B53983" w:rsidRDefault="00A9040C" w:rsidP="00A9040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color w:val="auto"/>
                <w:sz w:val="24"/>
                <w:szCs w:val="24"/>
              </w:rPr>
            </w:pPr>
            <w:r>
              <w:rPr>
                <w:rStyle w:val="211pt"/>
                <w:color w:val="auto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5F58EF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41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  <w:r w:rsidRPr="00F5533F">
              <w:rPr>
                <w:rStyle w:val="211pt"/>
                <w:color w:val="auto"/>
                <w:sz w:val="24"/>
                <w:szCs w:val="24"/>
              </w:rPr>
              <w:t>О</w:t>
            </w:r>
            <w:r>
              <w:rPr>
                <w:rStyle w:val="211pt"/>
                <w:color w:val="auto"/>
                <w:sz w:val="24"/>
                <w:szCs w:val="24"/>
              </w:rPr>
              <w:t>Л</w:t>
            </w:r>
            <w:r w:rsidRPr="00F5533F">
              <w:rPr>
                <w:rStyle w:val="211pt"/>
                <w:color w:val="auto"/>
                <w:sz w:val="24"/>
                <w:szCs w:val="24"/>
              </w:rPr>
              <w:t>2, с. 54-59</w:t>
            </w:r>
          </w:p>
          <w:p w:rsidR="00A9040C" w:rsidRPr="00F5533F" w:rsidRDefault="00A9040C" w:rsidP="00A9040C">
            <w:pPr>
              <w:pStyle w:val="20"/>
              <w:shd w:val="clear" w:color="auto" w:fill="auto"/>
              <w:tabs>
                <w:tab w:val="left" w:pos="41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</w:p>
        </w:tc>
      </w:tr>
      <w:tr w:rsidR="00A9040C" w:rsidRPr="00B53983" w:rsidTr="00950CCD">
        <w:trPr>
          <w:trHeight w:val="301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</w:pPr>
            <w:r w:rsidRPr="00F5533F">
              <w:t xml:space="preserve">Противопожарный водопровод. Системы автоматического пожаротушения: дренчерные и спринклерные установки. </w:t>
            </w:r>
            <w:r w:rsidRPr="00F5533F">
              <w:rPr>
                <w:lang w:val="en-US"/>
              </w:rPr>
              <w:t>Специальные питьевые и поливочные водопроводы.</w:t>
            </w:r>
            <w:r w:rsidRPr="00F5533F">
              <w:t xml:space="preserve"> Работа с проектами.</w:t>
            </w:r>
          </w:p>
        </w:tc>
        <w:tc>
          <w:tcPr>
            <w:tcW w:w="709" w:type="dxa"/>
            <w:shd w:val="clear" w:color="auto" w:fill="FFFFFF"/>
          </w:tcPr>
          <w:p w:rsidR="00A9040C" w:rsidRPr="00B53983" w:rsidRDefault="00A9040C" w:rsidP="00A9040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color w:val="auto"/>
                <w:sz w:val="24"/>
                <w:szCs w:val="24"/>
              </w:rPr>
            </w:pPr>
            <w:r>
              <w:rPr>
                <w:rStyle w:val="211pt"/>
                <w:color w:val="auto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5F58EF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41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  <w:r>
              <w:rPr>
                <w:rStyle w:val="211pt"/>
                <w:color w:val="auto"/>
                <w:sz w:val="24"/>
                <w:szCs w:val="24"/>
              </w:rPr>
              <w:t>ОЛ</w:t>
            </w:r>
            <w:r w:rsidRPr="00F5533F">
              <w:rPr>
                <w:rStyle w:val="211pt"/>
                <w:color w:val="auto"/>
                <w:sz w:val="24"/>
                <w:szCs w:val="24"/>
              </w:rPr>
              <w:t>1, с. 164-170.</w:t>
            </w:r>
          </w:p>
          <w:p w:rsidR="00A9040C" w:rsidRPr="00F5533F" w:rsidRDefault="00A9040C" w:rsidP="00A9040C">
            <w:pPr>
              <w:pStyle w:val="20"/>
              <w:shd w:val="clear" w:color="auto" w:fill="auto"/>
              <w:tabs>
                <w:tab w:val="left" w:pos="41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</w:p>
        </w:tc>
      </w:tr>
      <w:tr w:rsidR="00A9040C" w:rsidRPr="00B53983" w:rsidTr="00950CCD">
        <w:trPr>
          <w:trHeight w:val="282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</w:pPr>
            <w:r w:rsidRPr="00F5533F">
              <w:t>Работа с проектами. Вычерчивание схем систем внутреннего водоснабжения.</w:t>
            </w:r>
          </w:p>
        </w:tc>
        <w:tc>
          <w:tcPr>
            <w:tcW w:w="709" w:type="dxa"/>
            <w:shd w:val="clear" w:color="auto" w:fill="FFFFFF"/>
          </w:tcPr>
          <w:p w:rsidR="00A9040C" w:rsidRPr="00B53983" w:rsidRDefault="00A9040C" w:rsidP="00A9040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5F58EF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41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  <w:r w:rsidRPr="00F5533F">
              <w:rPr>
                <w:rStyle w:val="211pt"/>
                <w:color w:val="auto"/>
                <w:sz w:val="24"/>
                <w:szCs w:val="24"/>
              </w:rPr>
              <w:t>Проанализировать схему внутреннего водоснабжения в месте проживания, вычертить в конспект</w:t>
            </w:r>
          </w:p>
        </w:tc>
      </w:tr>
      <w:tr w:rsidR="00A9040C" w:rsidRPr="00B53983" w:rsidTr="00950CCD">
        <w:trPr>
          <w:trHeight w:val="282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20"/>
              <w:shd w:val="clear" w:color="auto" w:fill="auto"/>
              <w:spacing w:line="240" w:lineRule="auto"/>
              <w:ind w:left="113" w:firstLine="0"/>
              <w:contextualSpacing/>
              <w:jc w:val="left"/>
              <w:rPr>
                <w:bCs/>
                <w:sz w:val="24"/>
                <w:szCs w:val="24"/>
              </w:rPr>
            </w:pPr>
            <w:r w:rsidRPr="00F5533F">
              <w:rPr>
                <w:bCs/>
                <w:sz w:val="24"/>
                <w:szCs w:val="24"/>
              </w:rPr>
              <w:t>Водоотведение зданий.</w:t>
            </w:r>
          </w:p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</w:pPr>
            <w:r w:rsidRPr="00F5533F">
              <w:lastRenderedPageBreak/>
              <w:t>Классификация сточных вод и систем канализации. Очистка сточных вод. Системы хозяйственно-бытовой канализации. Внутренний водосток с покрытий. Основы расчета.</w:t>
            </w:r>
          </w:p>
          <w:p w:rsidR="00A9040C" w:rsidRPr="00F5533F" w:rsidRDefault="00A9040C" w:rsidP="00A9040C">
            <w:pPr>
              <w:pStyle w:val="20"/>
              <w:shd w:val="clear" w:color="auto" w:fill="auto"/>
              <w:spacing w:line="240" w:lineRule="auto"/>
              <w:ind w:left="113" w:firstLine="0"/>
              <w:contextualSpacing/>
              <w:jc w:val="left"/>
              <w:rPr>
                <w:bCs/>
                <w:sz w:val="24"/>
                <w:szCs w:val="24"/>
              </w:rPr>
            </w:pPr>
            <w:r w:rsidRPr="00F5533F">
              <w:rPr>
                <w:bCs/>
                <w:sz w:val="24"/>
                <w:szCs w:val="24"/>
              </w:rPr>
              <w:t>Водоотведение поселений.</w:t>
            </w:r>
          </w:p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</w:pPr>
            <w:r w:rsidRPr="00F5533F">
              <w:t xml:space="preserve">Устройство и оборудование наружной канализационной сети. Способы трассировки уличных сетей, глубина их заложения. Очистка сточных вод. Организация стока поверхностных вод. Санитарная очистка поселений. </w:t>
            </w:r>
          </w:p>
        </w:tc>
        <w:tc>
          <w:tcPr>
            <w:tcW w:w="709" w:type="dxa"/>
            <w:shd w:val="clear" w:color="auto" w:fill="FFFFFF"/>
          </w:tcPr>
          <w:p w:rsidR="00A9040C" w:rsidRPr="00B53983" w:rsidRDefault="00A9040C" w:rsidP="00A9040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5F58EF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15"/>
              </w:tabs>
              <w:spacing w:line="240" w:lineRule="auto"/>
              <w:ind w:left="113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  <w:r w:rsidRPr="00F5533F">
              <w:rPr>
                <w:rStyle w:val="211pt"/>
                <w:color w:val="auto"/>
                <w:sz w:val="24"/>
                <w:szCs w:val="24"/>
              </w:rPr>
              <w:t xml:space="preserve">ОЛ1: с. 185-204 </w:t>
            </w:r>
          </w:p>
          <w:p w:rsidR="00A9040C" w:rsidRPr="00F5533F" w:rsidRDefault="00A9040C" w:rsidP="005F58EF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15"/>
              </w:tabs>
              <w:spacing w:line="240" w:lineRule="auto"/>
              <w:ind w:left="113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  <w:r w:rsidRPr="00F5533F">
              <w:rPr>
                <w:rStyle w:val="211pt"/>
                <w:color w:val="auto"/>
                <w:sz w:val="24"/>
                <w:szCs w:val="24"/>
              </w:rPr>
              <w:lastRenderedPageBreak/>
              <w:t>ОЛ 2: с. 83 - 85</w:t>
            </w:r>
            <w:r w:rsidRPr="00F5533F">
              <w:rPr>
                <w:sz w:val="24"/>
                <w:szCs w:val="24"/>
              </w:rPr>
              <w:t xml:space="preserve"> </w:t>
            </w:r>
          </w:p>
          <w:p w:rsidR="00A9040C" w:rsidRPr="00F5533F" w:rsidRDefault="00A9040C" w:rsidP="00A9040C">
            <w:pPr>
              <w:pStyle w:val="20"/>
              <w:shd w:val="clear" w:color="auto" w:fill="auto"/>
              <w:tabs>
                <w:tab w:val="left" w:pos="41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</w:p>
        </w:tc>
      </w:tr>
      <w:tr w:rsidR="00A9040C" w:rsidRPr="00B53983" w:rsidTr="00950CCD">
        <w:trPr>
          <w:trHeight w:val="282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20"/>
              <w:shd w:val="clear" w:color="auto" w:fill="auto"/>
              <w:spacing w:line="240" w:lineRule="auto"/>
              <w:ind w:left="113" w:firstLine="0"/>
              <w:contextualSpacing/>
              <w:jc w:val="left"/>
              <w:rPr>
                <w:bCs/>
                <w:sz w:val="24"/>
                <w:szCs w:val="24"/>
              </w:rPr>
            </w:pPr>
            <w:r w:rsidRPr="00F5533F">
              <w:rPr>
                <w:bCs/>
                <w:sz w:val="24"/>
                <w:szCs w:val="24"/>
              </w:rPr>
              <w:lastRenderedPageBreak/>
              <w:t>Требования нормативных документов к установке санприборов.</w:t>
            </w:r>
          </w:p>
        </w:tc>
        <w:tc>
          <w:tcPr>
            <w:tcW w:w="709" w:type="dxa"/>
            <w:shd w:val="clear" w:color="auto" w:fill="FFFFFF"/>
          </w:tcPr>
          <w:p w:rsidR="00A9040C" w:rsidRPr="00B53983" w:rsidRDefault="00A9040C" w:rsidP="00A9040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3pt0"/>
                <w:b w:val="0"/>
                <w:color w:val="auto"/>
                <w:sz w:val="24"/>
                <w:szCs w:val="24"/>
              </w:rPr>
            </w:pPr>
            <w:r>
              <w:rPr>
                <w:rStyle w:val="213pt0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20"/>
              <w:shd w:val="clear" w:color="auto" w:fill="auto"/>
              <w:tabs>
                <w:tab w:val="left" w:pos="41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</w:p>
        </w:tc>
      </w:tr>
      <w:tr w:rsidR="00A9040C" w:rsidRPr="00B53983" w:rsidTr="00950CCD">
        <w:trPr>
          <w:trHeight w:val="282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20"/>
              <w:shd w:val="clear" w:color="auto" w:fill="auto"/>
              <w:spacing w:line="240" w:lineRule="auto"/>
              <w:ind w:left="113" w:firstLine="0"/>
              <w:contextualSpacing/>
              <w:jc w:val="left"/>
              <w:rPr>
                <w:bCs/>
                <w:sz w:val="24"/>
                <w:szCs w:val="24"/>
              </w:rPr>
            </w:pPr>
            <w:r w:rsidRPr="00F5533F">
              <w:rPr>
                <w:color w:val="auto"/>
                <w:sz w:val="24"/>
                <w:szCs w:val="24"/>
              </w:rPr>
              <w:t>Работа с проектами. Чтение проектов систем внутреннего водоотведения.</w:t>
            </w:r>
          </w:p>
        </w:tc>
        <w:tc>
          <w:tcPr>
            <w:tcW w:w="709" w:type="dxa"/>
            <w:shd w:val="clear" w:color="auto" w:fill="FFFFFF"/>
          </w:tcPr>
          <w:p w:rsidR="00A9040C" w:rsidRPr="00B53983" w:rsidRDefault="00A9040C" w:rsidP="00A9040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5F58EF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41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  <w:r w:rsidRPr="00F5533F">
              <w:rPr>
                <w:rStyle w:val="211pt"/>
                <w:color w:val="auto"/>
                <w:sz w:val="24"/>
                <w:szCs w:val="24"/>
              </w:rPr>
              <w:t>Проанализировать схему внутреннего водоотведения в месте проживания, вычертить в конспект</w:t>
            </w:r>
            <w:r w:rsidRPr="00F5533F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A9040C" w:rsidRPr="00B53983" w:rsidTr="00950CCD">
        <w:trPr>
          <w:trHeight w:val="282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20"/>
              <w:shd w:val="clear" w:color="auto" w:fill="auto"/>
              <w:spacing w:line="240" w:lineRule="auto"/>
              <w:ind w:left="113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F5533F">
              <w:rPr>
                <w:rStyle w:val="213pt1"/>
                <w:color w:val="auto"/>
                <w:sz w:val="24"/>
                <w:szCs w:val="24"/>
              </w:rPr>
              <w:t>Раздел 4.</w:t>
            </w:r>
          </w:p>
          <w:p w:rsidR="00A9040C" w:rsidRPr="00F5533F" w:rsidRDefault="00A9040C" w:rsidP="00A9040C">
            <w:pPr>
              <w:pStyle w:val="20"/>
              <w:shd w:val="clear" w:color="auto" w:fill="auto"/>
              <w:spacing w:line="240" w:lineRule="auto"/>
              <w:ind w:left="113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F5533F">
              <w:rPr>
                <w:b/>
                <w:bCs/>
                <w:sz w:val="24"/>
                <w:szCs w:val="24"/>
              </w:rPr>
              <w:t>Теплоснабжение поселений и зданий.</w:t>
            </w:r>
          </w:p>
        </w:tc>
        <w:tc>
          <w:tcPr>
            <w:tcW w:w="709" w:type="dxa"/>
            <w:shd w:val="clear" w:color="auto" w:fill="FFFFFF"/>
          </w:tcPr>
          <w:p w:rsidR="00A9040C" w:rsidRPr="00B53983" w:rsidRDefault="00A9040C" w:rsidP="00A9040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20"/>
              <w:shd w:val="clear" w:color="auto" w:fill="auto"/>
              <w:tabs>
                <w:tab w:val="left" w:pos="41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</w:p>
        </w:tc>
      </w:tr>
      <w:tr w:rsidR="00A9040C" w:rsidRPr="00B53983" w:rsidTr="00950CCD">
        <w:trPr>
          <w:trHeight w:val="282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</w:pPr>
            <w:r w:rsidRPr="00F5533F">
              <w:t xml:space="preserve">Теплоснабжение поселений. Источники тепла. Тепловые сети. Устройство и оборудование тепловой сети. </w:t>
            </w:r>
          </w:p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</w:pPr>
            <w:r w:rsidRPr="00F5533F">
              <w:t>Основные схемы отопления зданий. Системы отопления, их классификация. Элементы систем отопления. Отопительные приборы. Требования к установке отопительных приборов.</w:t>
            </w:r>
          </w:p>
          <w:p w:rsidR="00A9040C" w:rsidRPr="00F5533F" w:rsidRDefault="00A9040C" w:rsidP="00A9040C">
            <w:pPr>
              <w:pStyle w:val="20"/>
              <w:shd w:val="clear" w:color="auto" w:fill="auto"/>
              <w:spacing w:line="240" w:lineRule="auto"/>
              <w:ind w:left="113" w:firstLine="0"/>
              <w:contextualSpacing/>
              <w:jc w:val="left"/>
              <w:rPr>
                <w:rStyle w:val="213pt1"/>
                <w:color w:val="auto"/>
                <w:sz w:val="24"/>
                <w:szCs w:val="24"/>
              </w:rPr>
            </w:pPr>
            <w:r w:rsidRPr="00F5533F">
              <w:rPr>
                <w:sz w:val="24"/>
                <w:szCs w:val="24"/>
              </w:rPr>
              <w:t>Основы расчета.</w:t>
            </w:r>
          </w:p>
        </w:tc>
        <w:tc>
          <w:tcPr>
            <w:tcW w:w="709" w:type="dxa"/>
            <w:shd w:val="clear" w:color="auto" w:fill="FFFFFF"/>
          </w:tcPr>
          <w:p w:rsidR="00A9040C" w:rsidRPr="00B53983" w:rsidRDefault="00A9040C" w:rsidP="00A9040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5F58EF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415"/>
                <w:tab w:val="left" w:pos="47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  <w:r>
              <w:rPr>
                <w:rStyle w:val="211pt"/>
                <w:color w:val="auto"/>
                <w:sz w:val="24"/>
                <w:szCs w:val="24"/>
              </w:rPr>
              <w:t>ОЛ</w:t>
            </w:r>
            <w:r w:rsidRPr="00F5533F">
              <w:rPr>
                <w:rStyle w:val="211pt"/>
                <w:color w:val="auto"/>
                <w:sz w:val="24"/>
                <w:szCs w:val="24"/>
              </w:rPr>
              <w:t xml:space="preserve">2: с.88-194 </w:t>
            </w:r>
          </w:p>
          <w:p w:rsidR="00A9040C" w:rsidRPr="00F5533F" w:rsidRDefault="00A9040C" w:rsidP="00A9040C">
            <w:pPr>
              <w:pStyle w:val="20"/>
              <w:shd w:val="clear" w:color="auto" w:fill="auto"/>
              <w:tabs>
                <w:tab w:val="left" w:pos="41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</w:p>
        </w:tc>
      </w:tr>
      <w:tr w:rsidR="00A9040C" w:rsidRPr="00B53983" w:rsidTr="00950CCD">
        <w:trPr>
          <w:trHeight w:val="282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</w:pPr>
            <w:r w:rsidRPr="00F5533F">
              <w:t>Работа с проектами. Чтение проектов систем теплоснабжения.</w:t>
            </w:r>
          </w:p>
        </w:tc>
        <w:tc>
          <w:tcPr>
            <w:tcW w:w="709" w:type="dxa"/>
            <w:shd w:val="clear" w:color="auto" w:fill="FFFFFF"/>
          </w:tcPr>
          <w:p w:rsidR="00A9040C" w:rsidRPr="008422E2" w:rsidRDefault="00A9040C" w:rsidP="00A9040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5F58EF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415"/>
                <w:tab w:val="left" w:pos="47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  <w:r>
              <w:rPr>
                <w:rStyle w:val="211pt"/>
                <w:color w:val="auto"/>
                <w:sz w:val="24"/>
                <w:szCs w:val="24"/>
              </w:rPr>
              <w:t>ОЛ1: с. 24-27</w:t>
            </w:r>
            <w:r w:rsidRPr="00F5533F">
              <w:rPr>
                <w:rStyle w:val="211pt"/>
                <w:color w:val="auto"/>
                <w:sz w:val="24"/>
                <w:szCs w:val="24"/>
              </w:rPr>
              <w:t xml:space="preserve"> </w:t>
            </w:r>
          </w:p>
        </w:tc>
      </w:tr>
      <w:tr w:rsidR="00A9040C" w:rsidRPr="00B53983" w:rsidTr="00950CCD">
        <w:trPr>
          <w:trHeight w:val="282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</w:pPr>
            <w:r w:rsidRPr="00F5533F">
              <w:t>Работа с проектами. Чтение проектов систем отопления.</w:t>
            </w:r>
          </w:p>
        </w:tc>
        <w:tc>
          <w:tcPr>
            <w:tcW w:w="709" w:type="dxa"/>
            <w:shd w:val="clear" w:color="auto" w:fill="FFFFFF"/>
          </w:tcPr>
          <w:p w:rsidR="00A9040C" w:rsidRPr="00B53983" w:rsidRDefault="00A9040C" w:rsidP="00A9040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5F58EF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415"/>
                <w:tab w:val="left" w:pos="47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  <w:r>
              <w:rPr>
                <w:rStyle w:val="211pt"/>
                <w:color w:val="auto"/>
                <w:sz w:val="24"/>
                <w:szCs w:val="24"/>
              </w:rPr>
              <w:t>ОЛ2:с. 101-104</w:t>
            </w:r>
            <w:r w:rsidRPr="00F5533F">
              <w:rPr>
                <w:rStyle w:val="211pt"/>
                <w:color w:val="auto"/>
                <w:sz w:val="24"/>
                <w:szCs w:val="24"/>
              </w:rPr>
              <w:t xml:space="preserve"> </w:t>
            </w:r>
          </w:p>
        </w:tc>
      </w:tr>
      <w:tr w:rsidR="00A9040C" w:rsidRPr="00B53983" w:rsidTr="00950CCD">
        <w:trPr>
          <w:trHeight w:val="282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</w:pPr>
            <w:r w:rsidRPr="00F5533F">
              <w:rPr>
                <w:rStyle w:val="211pt"/>
                <w:rFonts w:eastAsia="Courier New"/>
                <w:color w:val="auto"/>
                <w:sz w:val="24"/>
                <w:szCs w:val="24"/>
              </w:rPr>
              <w:t>Работа с проектами. Описание схем систем отопления</w:t>
            </w:r>
            <w:r w:rsidRPr="000D5124">
              <w:rPr>
                <w:rStyle w:val="211pt"/>
                <w:rFonts w:eastAsia="Courier New"/>
                <w:color w:val="auto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A9040C" w:rsidRPr="00B53983" w:rsidRDefault="00A9040C" w:rsidP="00A9040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color w:val="auto"/>
                <w:sz w:val="24"/>
                <w:szCs w:val="24"/>
              </w:rPr>
            </w:pPr>
            <w:r>
              <w:rPr>
                <w:rStyle w:val="211pt"/>
                <w:color w:val="auto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5F58EF">
            <w:pPr>
              <w:pStyle w:val="20"/>
              <w:numPr>
                <w:ilvl w:val="0"/>
                <w:numId w:val="14"/>
              </w:numPr>
              <w:shd w:val="clear" w:color="auto" w:fill="auto"/>
              <w:tabs>
                <w:tab w:val="left" w:pos="415"/>
                <w:tab w:val="left" w:pos="47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  <w:r>
              <w:rPr>
                <w:rStyle w:val="211pt"/>
                <w:color w:val="auto"/>
                <w:sz w:val="24"/>
                <w:szCs w:val="24"/>
              </w:rPr>
              <w:t>1. ОЛ1:</w:t>
            </w:r>
            <w:r w:rsidRPr="00F5533F">
              <w:rPr>
                <w:rStyle w:val="211pt"/>
                <w:color w:val="auto"/>
                <w:sz w:val="24"/>
                <w:szCs w:val="24"/>
              </w:rPr>
              <w:t xml:space="preserve"> с. 49-53</w:t>
            </w:r>
          </w:p>
        </w:tc>
      </w:tr>
      <w:tr w:rsidR="00A9040C" w:rsidRPr="00B53983" w:rsidTr="00950CCD">
        <w:trPr>
          <w:trHeight w:val="282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20"/>
              <w:shd w:val="clear" w:color="auto" w:fill="auto"/>
              <w:spacing w:line="240" w:lineRule="auto"/>
              <w:ind w:left="113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F5533F">
              <w:rPr>
                <w:rStyle w:val="211pt"/>
                <w:color w:val="auto"/>
                <w:sz w:val="24"/>
                <w:szCs w:val="24"/>
              </w:rPr>
              <w:t>Контрольно-измерительные приборы применяемые в системах отопления. Места установки, условные обозначения в проектах.</w:t>
            </w:r>
          </w:p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  <w:rPr>
                <w:rStyle w:val="211pt"/>
                <w:rFonts w:eastAsia="Courier New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A9040C" w:rsidRPr="00B53983" w:rsidRDefault="00A9040C" w:rsidP="00A9040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color w:val="auto"/>
                <w:sz w:val="24"/>
                <w:szCs w:val="24"/>
              </w:rPr>
            </w:pPr>
            <w:r>
              <w:rPr>
                <w:rStyle w:val="211pt"/>
                <w:color w:val="auto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5F58EF">
            <w:pPr>
              <w:pStyle w:val="20"/>
              <w:numPr>
                <w:ilvl w:val="0"/>
                <w:numId w:val="15"/>
              </w:numPr>
              <w:shd w:val="clear" w:color="auto" w:fill="auto"/>
              <w:tabs>
                <w:tab w:val="left" w:pos="415"/>
                <w:tab w:val="left" w:pos="47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  <w:r>
              <w:rPr>
                <w:rStyle w:val="211pt"/>
                <w:color w:val="auto"/>
                <w:sz w:val="24"/>
                <w:szCs w:val="24"/>
              </w:rPr>
              <w:t>ОЛ1:</w:t>
            </w:r>
            <w:r w:rsidRPr="00F5533F">
              <w:rPr>
                <w:rStyle w:val="211pt"/>
                <w:color w:val="auto"/>
                <w:sz w:val="24"/>
                <w:szCs w:val="24"/>
              </w:rPr>
              <w:t xml:space="preserve"> с. 54-63</w:t>
            </w:r>
          </w:p>
        </w:tc>
      </w:tr>
      <w:tr w:rsidR="00A9040C" w:rsidRPr="00B53983" w:rsidTr="00950CCD">
        <w:trPr>
          <w:trHeight w:val="282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  <w:rPr>
                <w:rStyle w:val="211pt"/>
                <w:rFonts w:eastAsia="Courier New"/>
                <w:color w:val="auto"/>
                <w:sz w:val="24"/>
                <w:szCs w:val="24"/>
              </w:rPr>
            </w:pPr>
            <w:r w:rsidRPr="00F5533F">
              <w:rPr>
                <w:rStyle w:val="211pt"/>
                <w:rFonts w:eastAsia="Courier New"/>
                <w:color w:val="auto"/>
                <w:sz w:val="24"/>
                <w:szCs w:val="24"/>
              </w:rPr>
              <w:t>Теплоснабжение от автономных и крышных котельных установок. Работа с проектами.</w:t>
            </w:r>
          </w:p>
        </w:tc>
        <w:tc>
          <w:tcPr>
            <w:tcW w:w="709" w:type="dxa"/>
            <w:shd w:val="clear" w:color="auto" w:fill="FFFFFF"/>
          </w:tcPr>
          <w:p w:rsidR="00A9040C" w:rsidRPr="00B53983" w:rsidRDefault="00A9040C" w:rsidP="00A9040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color w:val="auto"/>
                <w:sz w:val="24"/>
                <w:szCs w:val="24"/>
              </w:rPr>
            </w:pPr>
            <w:r>
              <w:rPr>
                <w:rStyle w:val="211pt"/>
                <w:color w:val="auto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5F58EF">
            <w:pPr>
              <w:pStyle w:val="20"/>
              <w:numPr>
                <w:ilvl w:val="0"/>
                <w:numId w:val="16"/>
              </w:numPr>
              <w:shd w:val="clear" w:color="auto" w:fill="auto"/>
              <w:tabs>
                <w:tab w:val="left" w:pos="415"/>
                <w:tab w:val="left" w:pos="47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  <w:r w:rsidRPr="00F5533F">
              <w:rPr>
                <w:rStyle w:val="211pt"/>
                <w:color w:val="auto"/>
                <w:sz w:val="24"/>
                <w:szCs w:val="24"/>
              </w:rPr>
              <w:t>Проанализировать схему системы отопления в месте проживания</w:t>
            </w:r>
          </w:p>
        </w:tc>
      </w:tr>
      <w:tr w:rsidR="00A9040C" w:rsidRPr="00B53983" w:rsidTr="00950CCD">
        <w:trPr>
          <w:trHeight w:val="282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  <w:rPr>
                <w:rStyle w:val="211pt"/>
                <w:rFonts w:eastAsia="Courier New"/>
                <w:color w:val="auto"/>
                <w:sz w:val="24"/>
                <w:szCs w:val="24"/>
              </w:rPr>
            </w:pPr>
            <w:r w:rsidRPr="00F5533F">
              <w:rPr>
                <w:rStyle w:val="213pt1"/>
                <w:rFonts w:eastAsia="Courier New"/>
                <w:color w:val="auto"/>
                <w:sz w:val="24"/>
                <w:szCs w:val="24"/>
              </w:rPr>
              <w:t>Раздел 5. Вентиляция</w:t>
            </w:r>
            <w:r w:rsidRPr="00F5533F">
              <w:rPr>
                <w:b/>
              </w:rPr>
              <w:t xml:space="preserve"> и кондиционирование зданий</w:t>
            </w:r>
          </w:p>
        </w:tc>
        <w:tc>
          <w:tcPr>
            <w:tcW w:w="709" w:type="dxa"/>
            <w:shd w:val="clear" w:color="auto" w:fill="FFFFFF"/>
          </w:tcPr>
          <w:p w:rsidR="00A9040C" w:rsidRPr="00B53983" w:rsidRDefault="00A9040C" w:rsidP="00A9040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20"/>
              <w:shd w:val="clear" w:color="auto" w:fill="auto"/>
              <w:tabs>
                <w:tab w:val="left" w:pos="415"/>
                <w:tab w:val="left" w:pos="47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</w:p>
        </w:tc>
      </w:tr>
      <w:tr w:rsidR="00A9040C" w:rsidRPr="00B53983" w:rsidTr="00950CCD">
        <w:trPr>
          <w:trHeight w:val="282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  <w:rPr>
                <w:rStyle w:val="211pt"/>
                <w:rFonts w:eastAsia="Courier New"/>
                <w:color w:val="auto"/>
                <w:sz w:val="24"/>
                <w:szCs w:val="24"/>
              </w:rPr>
            </w:pPr>
            <w:r w:rsidRPr="00F5533F">
              <w:rPr>
                <w:rStyle w:val="211pt"/>
                <w:rFonts w:eastAsia="Courier New"/>
                <w:color w:val="auto"/>
                <w:sz w:val="24"/>
                <w:szCs w:val="24"/>
              </w:rPr>
              <w:t>Работа с проектами. Чтение чертежей и описание схемы вентиляции здания.</w:t>
            </w:r>
          </w:p>
        </w:tc>
        <w:tc>
          <w:tcPr>
            <w:tcW w:w="709" w:type="dxa"/>
            <w:shd w:val="clear" w:color="auto" w:fill="FFFFFF"/>
          </w:tcPr>
          <w:p w:rsidR="00A9040C" w:rsidRPr="00B53983" w:rsidRDefault="00A9040C" w:rsidP="00A9040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color w:val="auto"/>
                <w:sz w:val="24"/>
                <w:szCs w:val="24"/>
              </w:rPr>
            </w:pPr>
            <w:r>
              <w:rPr>
                <w:rStyle w:val="211pt"/>
                <w:color w:val="auto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5F58EF">
            <w:pPr>
              <w:pStyle w:val="20"/>
              <w:numPr>
                <w:ilvl w:val="0"/>
                <w:numId w:val="17"/>
              </w:numPr>
              <w:shd w:val="clear" w:color="auto" w:fill="auto"/>
              <w:tabs>
                <w:tab w:val="left" w:pos="415"/>
                <w:tab w:val="left" w:pos="47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  <w:r>
              <w:rPr>
                <w:rStyle w:val="211pt"/>
                <w:color w:val="auto"/>
                <w:sz w:val="24"/>
                <w:szCs w:val="24"/>
              </w:rPr>
              <w:t xml:space="preserve">ОЛ1: с. </w:t>
            </w:r>
            <w:r w:rsidRPr="00F5533F">
              <w:rPr>
                <w:rStyle w:val="211pt"/>
                <w:color w:val="auto"/>
                <w:sz w:val="24"/>
                <w:szCs w:val="24"/>
              </w:rPr>
              <w:t xml:space="preserve">82-110 </w:t>
            </w:r>
          </w:p>
        </w:tc>
      </w:tr>
      <w:tr w:rsidR="00A9040C" w:rsidRPr="00B53983" w:rsidTr="00950CCD">
        <w:trPr>
          <w:trHeight w:val="282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  <w:rPr>
                <w:rStyle w:val="211pt"/>
                <w:rFonts w:eastAsia="Courier New"/>
                <w:color w:val="auto"/>
                <w:sz w:val="24"/>
                <w:szCs w:val="24"/>
              </w:rPr>
            </w:pPr>
            <w:r w:rsidRPr="00F5533F">
              <w:rPr>
                <w:rStyle w:val="213pt1"/>
                <w:rFonts w:eastAsia="Courier New"/>
                <w:color w:val="auto"/>
                <w:sz w:val="24"/>
                <w:szCs w:val="24"/>
              </w:rPr>
              <w:t xml:space="preserve">Раздел 6. </w:t>
            </w:r>
            <w:r w:rsidRPr="00F5533F">
              <w:rPr>
                <w:b/>
              </w:rPr>
              <w:t xml:space="preserve">Газоснабжение поселений и зданий </w:t>
            </w:r>
          </w:p>
        </w:tc>
        <w:tc>
          <w:tcPr>
            <w:tcW w:w="709" w:type="dxa"/>
            <w:shd w:val="clear" w:color="auto" w:fill="FFFFFF"/>
          </w:tcPr>
          <w:p w:rsidR="00A9040C" w:rsidRPr="00B53983" w:rsidRDefault="00A9040C" w:rsidP="00A9040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20"/>
              <w:shd w:val="clear" w:color="auto" w:fill="auto"/>
              <w:tabs>
                <w:tab w:val="left" w:pos="415"/>
                <w:tab w:val="left" w:pos="47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</w:p>
        </w:tc>
      </w:tr>
      <w:tr w:rsidR="00A9040C" w:rsidRPr="00B53983" w:rsidTr="00950CCD">
        <w:trPr>
          <w:trHeight w:val="282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  <w:rPr>
                <w:rStyle w:val="213pt1"/>
                <w:rFonts w:eastAsia="Courier New"/>
                <w:color w:val="auto"/>
                <w:sz w:val="24"/>
                <w:szCs w:val="24"/>
              </w:rPr>
            </w:pPr>
            <w:r w:rsidRPr="00F5533F">
              <w:rPr>
                <w:rStyle w:val="211pt"/>
                <w:rFonts w:eastAsia="Courier New"/>
                <w:color w:val="auto"/>
                <w:sz w:val="24"/>
                <w:szCs w:val="24"/>
              </w:rPr>
              <w:t>Работа с проектами. Чтение чертежей и описание схемы системы газоснабжения здания.</w:t>
            </w:r>
          </w:p>
        </w:tc>
        <w:tc>
          <w:tcPr>
            <w:tcW w:w="709" w:type="dxa"/>
            <w:shd w:val="clear" w:color="auto" w:fill="FFFFFF"/>
          </w:tcPr>
          <w:p w:rsidR="00A9040C" w:rsidRPr="00B53983" w:rsidRDefault="00A9040C" w:rsidP="00A9040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b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5F58EF">
            <w:pPr>
              <w:pStyle w:val="20"/>
              <w:numPr>
                <w:ilvl w:val="0"/>
                <w:numId w:val="18"/>
              </w:numPr>
              <w:shd w:val="clear" w:color="auto" w:fill="auto"/>
              <w:tabs>
                <w:tab w:val="left" w:pos="41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  <w:r>
              <w:rPr>
                <w:rStyle w:val="211pt"/>
                <w:color w:val="auto"/>
                <w:sz w:val="24"/>
                <w:szCs w:val="24"/>
              </w:rPr>
              <w:t>ОЛ</w:t>
            </w:r>
            <w:r w:rsidRPr="00F5533F">
              <w:rPr>
                <w:rStyle w:val="211pt"/>
                <w:color w:val="auto"/>
                <w:sz w:val="24"/>
                <w:szCs w:val="24"/>
              </w:rPr>
              <w:t xml:space="preserve">2: с. 108-113 </w:t>
            </w:r>
          </w:p>
          <w:p w:rsidR="00A9040C" w:rsidRPr="00F5533F" w:rsidRDefault="00A9040C" w:rsidP="005F58EF">
            <w:pPr>
              <w:pStyle w:val="20"/>
              <w:numPr>
                <w:ilvl w:val="0"/>
                <w:numId w:val="16"/>
              </w:numPr>
              <w:shd w:val="clear" w:color="auto" w:fill="auto"/>
              <w:tabs>
                <w:tab w:val="left" w:pos="415"/>
                <w:tab w:val="left" w:pos="47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  <w:r w:rsidRPr="00F5533F">
              <w:rPr>
                <w:rStyle w:val="211pt"/>
                <w:color w:val="auto"/>
                <w:sz w:val="24"/>
                <w:szCs w:val="24"/>
              </w:rPr>
              <w:t>Проанализировать схему системы газоснабжения в месте проживания</w:t>
            </w:r>
          </w:p>
        </w:tc>
      </w:tr>
      <w:tr w:rsidR="00A9040C" w:rsidRPr="00B53983" w:rsidTr="00950CCD">
        <w:trPr>
          <w:trHeight w:val="282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  <w:rPr>
                <w:rStyle w:val="211pt"/>
                <w:rFonts w:eastAsia="Courier New"/>
                <w:color w:val="auto"/>
                <w:sz w:val="24"/>
                <w:szCs w:val="24"/>
              </w:rPr>
            </w:pPr>
            <w:r w:rsidRPr="00F5533F">
              <w:rPr>
                <w:rStyle w:val="213pt1"/>
                <w:rFonts w:eastAsia="Courier New"/>
                <w:color w:val="auto"/>
                <w:sz w:val="24"/>
                <w:szCs w:val="24"/>
              </w:rPr>
              <w:t xml:space="preserve">Раздел 7. </w:t>
            </w:r>
            <w:r w:rsidRPr="00F5533F">
              <w:rPr>
                <w:b/>
                <w:bCs/>
              </w:rPr>
              <w:t>Электроснабжение поселений и зданий</w:t>
            </w:r>
          </w:p>
        </w:tc>
        <w:tc>
          <w:tcPr>
            <w:tcW w:w="709" w:type="dxa"/>
            <w:shd w:val="clear" w:color="auto" w:fill="FFFFFF"/>
          </w:tcPr>
          <w:p w:rsidR="00A9040C" w:rsidRPr="00B53983" w:rsidRDefault="00A9040C" w:rsidP="00A9040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20"/>
              <w:shd w:val="clear" w:color="auto" w:fill="auto"/>
              <w:tabs>
                <w:tab w:val="left" w:pos="41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</w:p>
        </w:tc>
      </w:tr>
      <w:tr w:rsidR="00A9040C" w:rsidRPr="00B53983" w:rsidTr="00950CCD">
        <w:trPr>
          <w:trHeight w:val="282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A9040C">
            <w:pPr>
              <w:pStyle w:val="af1"/>
              <w:spacing w:before="0" w:beforeAutospacing="0" w:after="0"/>
              <w:ind w:left="113"/>
              <w:contextualSpacing/>
              <w:rPr>
                <w:rStyle w:val="213pt1"/>
                <w:rFonts w:eastAsia="Courier New"/>
                <w:color w:val="auto"/>
                <w:sz w:val="24"/>
                <w:szCs w:val="24"/>
              </w:rPr>
            </w:pPr>
            <w:r w:rsidRPr="00F5533F">
              <w:t xml:space="preserve">Общие сведения о системах электроснабжения объектов. Напряжение электрических сетей. Потребители электрических нагрузок. Электрические нагрузки. Линии электропередач. </w:t>
            </w:r>
          </w:p>
        </w:tc>
        <w:tc>
          <w:tcPr>
            <w:tcW w:w="709" w:type="dxa"/>
            <w:shd w:val="clear" w:color="auto" w:fill="FFFFFF"/>
          </w:tcPr>
          <w:p w:rsidR="00A9040C" w:rsidRPr="00B53983" w:rsidRDefault="00A9040C" w:rsidP="00A9040C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color w:val="auto"/>
                <w:sz w:val="24"/>
                <w:szCs w:val="24"/>
              </w:rPr>
            </w:pPr>
            <w:r>
              <w:rPr>
                <w:rStyle w:val="211pt"/>
                <w:color w:val="auto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040C" w:rsidRPr="00F5533F" w:rsidRDefault="00A9040C" w:rsidP="005F58EF">
            <w:pPr>
              <w:pStyle w:val="20"/>
              <w:numPr>
                <w:ilvl w:val="0"/>
                <w:numId w:val="19"/>
              </w:numPr>
              <w:shd w:val="clear" w:color="auto" w:fill="auto"/>
              <w:tabs>
                <w:tab w:val="left" w:pos="41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  <w:r>
              <w:rPr>
                <w:rStyle w:val="211pt"/>
                <w:color w:val="auto"/>
                <w:sz w:val="24"/>
                <w:szCs w:val="24"/>
              </w:rPr>
              <w:t>ОЛ</w:t>
            </w:r>
            <w:r w:rsidRPr="00F5533F">
              <w:rPr>
                <w:rStyle w:val="211pt"/>
                <w:color w:val="auto"/>
                <w:sz w:val="24"/>
                <w:szCs w:val="24"/>
              </w:rPr>
              <w:t xml:space="preserve">2: с. 124-132 </w:t>
            </w:r>
          </w:p>
          <w:p w:rsidR="00A9040C" w:rsidRPr="00F5533F" w:rsidRDefault="00A9040C" w:rsidP="00A9040C">
            <w:pPr>
              <w:pStyle w:val="20"/>
              <w:shd w:val="clear" w:color="auto" w:fill="auto"/>
              <w:tabs>
                <w:tab w:val="left" w:pos="415"/>
              </w:tabs>
              <w:spacing w:line="240" w:lineRule="auto"/>
              <w:ind w:left="132" w:right="85" w:firstLine="0"/>
              <w:contextualSpacing/>
              <w:jc w:val="left"/>
              <w:rPr>
                <w:rStyle w:val="211pt"/>
                <w:color w:val="auto"/>
                <w:sz w:val="24"/>
                <w:szCs w:val="24"/>
              </w:rPr>
            </w:pPr>
          </w:p>
        </w:tc>
      </w:tr>
    </w:tbl>
    <w:p w:rsidR="00B53983" w:rsidRDefault="00B53983" w:rsidP="00B53983"/>
    <w:p w:rsidR="00430EB5" w:rsidRDefault="00430EB5" w:rsidP="00430EB5">
      <w:pPr>
        <w:pStyle w:val="1"/>
        <w:spacing w:before="69"/>
        <w:ind w:left="126" w:right="604"/>
        <w:jc w:val="center"/>
      </w:pPr>
    </w:p>
    <w:p w:rsidR="00430EB5" w:rsidRDefault="00430EB5" w:rsidP="00430EB5">
      <w:pPr>
        <w:pStyle w:val="1"/>
        <w:spacing w:before="69"/>
        <w:ind w:left="126" w:right="604"/>
        <w:jc w:val="center"/>
      </w:pPr>
    </w:p>
    <w:p w:rsidR="00430EB5" w:rsidRDefault="00430EB5" w:rsidP="00430EB5">
      <w:pPr>
        <w:pStyle w:val="1"/>
        <w:spacing w:before="69"/>
        <w:ind w:left="126" w:right="604"/>
        <w:jc w:val="center"/>
      </w:pPr>
    </w:p>
    <w:p w:rsidR="00430EB5" w:rsidRDefault="000928B1" w:rsidP="000928B1">
      <w:pPr>
        <w:pStyle w:val="1"/>
        <w:pageBreakBefore/>
        <w:spacing w:before="69"/>
        <w:ind w:left="125" w:right="607"/>
        <w:jc w:val="center"/>
      </w:pPr>
      <w:r>
        <w:lastRenderedPageBreak/>
        <w:t>Р</w:t>
      </w:r>
      <w:r w:rsidR="00430EB5">
        <w:t>ЕКОМЕНДУЕМЫЕ ИСТОЧНИКИ И ЛИТЕРАТУРА</w:t>
      </w:r>
    </w:p>
    <w:p w:rsidR="00430EB5" w:rsidRDefault="00430EB5" w:rsidP="00430EB5">
      <w:pPr>
        <w:pStyle w:val="ad"/>
        <w:rPr>
          <w:b/>
          <w:sz w:val="30"/>
        </w:rPr>
      </w:pPr>
    </w:p>
    <w:p w:rsidR="00A9040C" w:rsidRPr="00A9040C" w:rsidRDefault="00A9040C" w:rsidP="00A9040C">
      <w:pPr>
        <w:pStyle w:val="12"/>
        <w:shd w:val="clear" w:color="auto" w:fill="auto"/>
        <w:tabs>
          <w:tab w:val="left" w:pos="284"/>
        </w:tabs>
        <w:spacing w:line="360" w:lineRule="auto"/>
        <w:ind w:firstLine="0"/>
        <w:jc w:val="left"/>
        <w:rPr>
          <w:sz w:val="28"/>
          <w:szCs w:val="28"/>
        </w:rPr>
      </w:pPr>
      <w:r w:rsidRPr="00A9040C">
        <w:rPr>
          <w:sz w:val="28"/>
          <w:szCs w:val="28"/>
        </w:rPr>
        <w:t>Нормативно-техническая документация:</w:t>
      </w:r>
    </w:p>
    <w:p w:rsidR="000928B1" w:rsidRPr="000928B1" w:rsidRDefault="000928B1" w:rsidP="00950CCD">
      <w:pPr>
        <w:numPr>
          <w:ilvl w:val="0"/>
          <w:numId w:val="21"/>
        </w:numPr>
        <w:tabs>
          <w:tab w:val="clear" w:pos="0"/>
          <w:tab w:val="left" w:pos="567"/>
        </w:tabs>
        <w:spacing w:line="276" w:lineRule="auto"/>
        <w:ind w:left="0" w:firstLine="0"/>
        <w:jc w:val="both"/>
        <w:rPr>
          <w:bCs/>
          <w:sz w:val="28"/>
          <w:szCs w:val="28"/>
        </w:rPr>
      </w:pPr>
      <w:r w:rsidRPr="000928B1">
        <w:rPr>
          <w:bCs/>
          <w:sz w:val="28"/>
          <w:szCs w:val="28"/>
        </w:rPr>
        <w:t xml:space="preserve">Варфоломеев, Ю. М. Санитарно-техническое оборудование зданий: учебник / Ю.М. Варфоломеев, В.А. Орлов; под общ. ред. проф. Ю.М. Варфоломеева. - Москва: ИНФРА-М, 2022. - 249 с. - (Среднее профессиональное образование). – www.dx.doi.org/10.12737/771. - ISBN 978-5-16-102356-3. - Текст: электронный. - URL: </w:t>
      </w:r>
      <w:hyperlink r:id="rId7" w:history="1">
        <w:r w:rsidRPr="000928B1">
          <w:rPr>
            <w:rStyle w:val="af0"/>
            <w:bCs/>
            <w:sz w:val="28"/>
            <w:szCs w:val="28"/>
          </w:rPr>
          <w:t>https://new.znanium.com/catalog/product/988149</w:t>
        </w:r>
      </w:hyperlink>
      <w:r w:rsidRPr="000928B1">
        <w:rPr>
          <w:bCs/>
          <w:sz w:val="28"/>
          <w:szCs w:val="28"/>
        </w:rPr>
        <w:t xml:space="preserve"> </w:t>
      </w:r>
    </w:p>
    <w:p w:rsidR="000928B1" w:rsidRPr="000928B1" w:rsidRDefault="000928B1" w:rsidP="00950CCD">
      <w:pPr>
        <w:numPr>
          <w:ilvl w:val="0"/>
          <w:numId w:val="21"/>
        </w:numPr>
        <w:tabs>
          <w:tab w:val="clear" w:pos="0"/>
          <w:tab w:val="left" w:pos="567"/>
        </w:tabs>
        <w:spacing w:line="276" w:lineRule="auto"/>
        <w:ind w:left="0" w:firstLine="0"/>
        <w:jc w:val="both"/>
        <w:rPr>
          <w:bCs/>
          <w:sz w:val="28"/>
          <w:szCs w:val="28"/>
        </w:rPr>
      </w:pPr>
      <w:r w:rsidRPr="000928B1">
        <w:rPr>
          <w:bCs/>
          <w:sz w:val="28"/>
          <w:szCs w:val="28"/>
        </w:rPr>
        <w:t xml:space="preserve">Гончаров, А.А. Технология возведения зданий и инженерных сооружений: учебник / Гончаров А.А. — Москва: КноРус, 2022. — 270 с. — (СПО). — ISBN 978-5-406-06593-8. — URL: </w:t>
      </w:r>
      <w:hyperlink r:id="rId8" w:history="1">
        <w:r w:rsidRPr="000928B1">
          <w:rPr>
            <w:rStyle w:val="af0"/>
            <w:bCs/>
            <w:sz w:val="28"/>
            <w:szCs w:val="28"/>
          </w:rPr>
          <w:t>https://book.ru/book/930016</w:t>
        </w:r>
      </w:hyperlink>
    </w:p>
    <w:p w:rsidR="000928B1" w:rsidRPr="000928B1" w:rsidRDefault="000928B1" w:rsidP="00950CCD">
      <w:pPr>
        <w:numPr>
          <w:ilvl w:val="0"/>
          <w:numId w:val="21"/>
        </w:numPr>
        <w:tabs>
          <w:tab w:val="clear" w:pos="0"/>
          <w:tab w:val="left" w:pos="567"/>
        </w:tabs>
        <w:spacing w:line="276" w:lineRule="auto"/>
        <w:ind w:left="0" w:firstLine="0"/>
        <w:jc w:val="both"/>
        <w:rPr>
          <w:bCs/>
          <w:sz w:val="28"/>
          <w:szCs w:val="28"/>
        </w:rPr>
      </w:pPr>
      <w:r w:rsidRPr="000928B1">
        <w:rPr>
          <w:bCs/>
          <w:sz w:val="28"/>
          <w:szCs w:val="28"/>
        </w:rPr>
        <w:t xml:space="preserve">Варфоломеев, Ю. М. Отопление и тепловые сети: учебник / Ю. М. Варфоломеев, О. Я. Кокорин. — изд. испр. — Москва: ИНФРA-М, 2020. — 480 с. — (Среднее профессиональное образование). - ISBN 978-5-16-005405-6. - Текст: электронный. - URL: </w:t>
      </w:r>
      <w:hyperlink r:id="rId9" w:history="1">
        <w:r w:rsidRPr="000928B1">
          <w:rPr>
            <w:rStyle w:val="af0"/>
            <w:bCs/>
            <w:sz w:val="28"/>
            <w:szCs w:val="28"/>
          </w:rPr>
          <w:t>https://znanium.com/catalog/product/1055566</w:t>
        </w:r>
      </w:hyperlink>
      <w:r w:rsidRPr="000928B1">
        <w:rPr>
          <w:bCs/>
          <w:sz w:val="28"/>
          <w:szCs w:val="28"/>
        </w:rPr>
        <w:t xml:space="preserve"> (дата обращения: 23.04.2021). – Режим доступа: по подписке. </w:t>
      </w:r>
    </w:p>
    <w:p w:rsidR="000928B1" w:rsidRPr="000928B1" w:rsidRDefault="000928B1" w:rsidP="00950CCD">
      <w:pPr>
        <w:numPr>
          <w:ilvl w:val="0"/>
          <w:numId w:val="21"/>
        </w:numPr>
        <w:tabs>
          <w:tab w:val="clear" w:pos="0"/>
          <w:tab w:val="left" w:pos="567"/>
        </w:tabs>
        <w:spacing w:line="276" w:lineRule="auto"/>
        <w:ind w:left="0" w:firstLine="0"/>
        <w:jc w:val="both"/>
        <w:rPr>
          <w:bCs/>
          <w:sz w:val="28"/>
          <w:szCs w:val="28"/>
        </w:rPr>
      </w:pPr>
      <w:r w:rsidRPr="000928B1">
        <w:rPr>
          <w:bCs/>
          <w:sz w:val="28"/>
          <w:szCs w:val="28"/>
        </w:rPr>
        <w:t xml:space="preserve">Щукина, Т. В. Системы и оборудование для создания микроклимата в помещениях: учебное пособие для СПО / Т. В. Щукина; под редакцией В. И. Щербакова. — Саратов: Профобразование, 2022. — 132 c. — ISBN 978-5-4488-0436-6. — Текст: электронный // Электронно-библиотечная система IPR BOOKS: [сайт]. — URL: </w:t>
      </w:r>
      <w:hyperlink r:id="rId10" w:history="1">
        <w:r w:rsidRPr="000928B1">
          <w:rPr>
            <w:rStyle w:val="af0"/>
            <w:bCs/>
            <w:sz w:val="28"/>
            <w:szCs w:val="28"/>
          </w:rPr>
          <w:t>http://www.iprbookshop.ru/87089.html</w:t>
        </w:r>
      </w:hyperlink>
      <w:r w:rsidRPr="000928B1">
        <w:rPr>
          <w:bCs/>
          <w:sz w:val="28"/>
          <w:szCs w:val="28"/>
        </w:rPr>
        <w:t xml:space="preserve">  (дата обращения: 23.04.2021). — Режим доступа: для авторизир. пользователей. - DOI: https://doi.org/10.23682/87089</w:t>
      </w:r>
    </w:p>
    <w:p w:rsidR="000928B1" w:rsidRPr="000928B1" w:rsidRDefault="000928B1" w:rsidP="00950CCD">
      <w:pPr>
        <w:tabs>
          <w:tab w:val="left" w:pos="284"/>
          <w:tab w:val="left" w:pos="567"/>
          <w:tab w:val="left" w:pos="860"/>
          <w:tab w:val="left" w:pos="1134"/>
        </w:tabs>
        <w:spacing w:line="276" w:lineRule="auto"/>
        <w:jc w:val="both"/>
        <w:rPr>
          <w:bCs/>
          <w:sz w:val="28"/>
          <w:szCs w:val="28"/>
        </w:rPr>
      </w:pPr>
      <w:r w:rsidRPr="000928B1">
        <w:rPr>
          <w:b/>
          <w:bCs/>
          <w:sz w:val="28"/>
          <w:szCs w:val="28"/>
        </w:rPr>
        <w:t>Дополнительная литература:</w:t>
      </w:r>
    </w:p>
    <w:p w:rsidR="000928B1" w:rsidRPr="000928B1" w:rsidRDefault="000928B1" w:rsidP="00950CCD">
      <w:pPr>
        <w:numPr>
          <w:ilvl w:val="0"/>
          <w:numId w:val="23"/>
        </w:numPr>
        <w:tabs>
          <w:tab w:val="left" w:pos="0"/>
          <w:tab w:val="left" w:pos="567"/>
        </w:tabs>
        <w:spacing w:line="276" w:lineRule="auto"/>
        <w:ind w:left="0" w:firstLine="0"/>
        <w:jc w:val="both"/>
        <w:rPr>
          <w:bCs/>
          <w:sz w:val="28"/>
          <w:szCs w:val="28"/>
        </w:rPr>
      </w:pPr>
      <w:r w:rsidRPr="000928B1">
        <w:rPr>
          <w:bCs/>
          <w:sz w:val="28"/>
          <w:szCs w:val="28"/>
        </w:rPr>
        <w:t xml:space="preserve">Феофанов Ю.А. Инженерные сети: современные трубы и изделия для ремонта и строительства: учебное пособие для СПО. – 2-е изд. - М.: Юрайт, 2018. – 157 с.  </w:t>
      </w:r>
    </w:p>
    <w:p w:rsidR="000928B1" w:rsidRPr="000928B1" w:rsidRDefault="000928B1" w:rsidP="00950CCD">
      <w:pPr>
        <w:numPr>
          <w:ilvl w:val="0"/>
          <w:numId w:val="23"/>
        </w:numPr>
        <w:tabs>
          <w:tab w:val="left" w:pos="0"/>
          <w:tab w:val="left" w:pos="567"/>
        </w:tabs>
        <w:spacing w:line="276" w:lineRule="auto"/>
        <w:ind w:left="0" w:firstLine="0"/>
        <w:jc w:val="both"/>
        <w:rPr>
          <w:b/>
          <w:bCs/>
          <w:i/>
          <w:sz w:val="28"/>
          <w:szCs w:val="28"/>
        </w:rPr>
      </w:pPr>
      <w:r w:rsidRPr="000928B1">
        <w:rPr>
          <w:bCs/>
          <w:sz w:val="28"/>
          <w:szCs w:val="28"/>
        </w:rPr>
        <w:t xml:space="preserve">Системы отопления, вентиляции и кондиционирования зданий. Устройство, монтаж и эксплуатация (для СПО). Учебное пособие / С.В. Фокин, О.Н. Шпортько. — Москва: КноРус, 2019. — 366 с. — Режим доступа: </w:t>
      </w:r>
      <w:hyperlink r:id="rId11" w:history="1">
        <w:r w:rsidRPr="000928B1">
          <w:rPr>
            <w:rStyle w:val="af0"/>
            <w:bCs/>
            <w:sz w:val="28"/>
            <w:szCs w:val="28"/>
          </w:rPr>
          <w:t>https://www.book.ru/book/930714</w:t>
        </w:r>
      </w:hyperlink>
    </w:p>
    <w:p w:rsidR="000928B1" w:rsidRPr="000928B1" w:rsidRDefault="000928B1" w:rsidP="00950CCD">
      <w:pPr>
        <w:tabs>
          <w:tab w:val="left" w:pos="284"/>
          <w:tab w:val="left" w:pos="567"/>
          <w:tab w:val="left" w:pos="860"/>
          <w:tab w:val="left" w:pos="1134"/>
        </w:tabs>
        <w:spacing w:line="276" w:lineRule="auto"/>
        <w:rPr>
          <w:bCs/>
          <w:sz w:val="28"/>
          <w:szCs w:val="28"/>
        </w:rPr>
      </w:pPr>
      <w:r w:rsidRPr="000928B1">
        <w:rPr>
          <w:b/>
          <w:bCs/>
          <w:i/>
          <w:sz w:val="28"/>
          <w:szCs w:val="28"/>
        </w:rPr>
        <w:t>Нормативно-технические документы:</w:t>
      </w:r>
    </w:p>
    <w:p w:rsidR="000928B1" w:rsidRPr="000928B1" w:rsidRDefault="000928B1" w:rsidP="00950CCD">
      <w:pPr>
        <w:numPr>
          <w:ilvl w:val="0"/>
          <w:numId w:val="22"/>
        </w:numPr>
        <w:tabs>
          <w:tab w:val="clear" w:pos="0"/>
          <w:tab w:val="left" w:pos="567"/>
        </w:tabs>
        <w:spacing w:line="276" w:lineRule="auto"/>
        <w:ind w:left="0" w:firstLine="0"/>
        <w:jc w:val="both"/>
        <w:rPr>
          <w:bCs/>
          <w:sz w:val="28"/>
          <w:szCs w:val="28"/>
        </w:rPr>
      </w:pPr>
      <w:r w:rsidRPr="000928B1">
        <w:rPr>
          <w:bCs/>
          <w:sz w:val="28"/>
          <w:szCs w:val="28"/>
        </w:rPr>
        <w:t xml:space="preserve">Градостроительный Кодекс РФ. Режим доступа: </w:t>
      </w:r>
      <w:hyperlink r:id="rId12" w:history="1">
        <w:r w:rsidRPr="000928B1">
          <w:rPr>
            <w:rStyle w:val="af0"/>
            <w:bCs/>
            <w:sz w:val="28"/>
            <w:szCs w:val="28"/>
          </w:rPr>
          <w:t>https://meganorm.ru/Index2/1/4293854/4293854546.htm</w:t>
        </w:r>
      </w:hyperlink>
    </w:p>
    <w:p w:rsidR="000928B1" w:rsidRPr="000928B1" w:rsidRDefault="000928B1" w:rsidP="00950CCD">
      <w:pPr>
        <w:numPr>
          <w:ilvl w:val="0"/>
          <w:numId w:val="22"/>
        </w:numPr>
        <w:tabs>
          <w:tab w:val="clear" w:pos="0"/>
          <w:tab w:val="left" w:pos="567"/>
        </w:tabs>
        <w:spacing w:line="276" w:lineRule="auto"/>
        <w:ind w:left="0" w:firstLine="0"/>
        <w:jc w:val="both"/>
        <w:rPr>
          <w:bCs/>
          <w:sz w:val="28"/>
          <w:szCs w:val="28"/>
        </w:rPr>
      </w:pPr>
      <w:r w:rsidRPr="000928B1">
        <w:rPr>
          <w:bCs/>
          <w:sz w:val="28"/>
          <w:szCs w:val="28"/>
        </w:rPr>
        <w:t xml:space="preserve">СП 42.13330.2016 Градостроительство. Планировка и застройка городских и сельских поселений. Официальное издание. М.: Стандартинформ, 2017 год. С изменениями от: 19.09.2019, 19.12.2019. Режим доступа: </w:t>
      </w:r>
      <w:hyperlink r:id="rId13" w:history="1">
        <w:r w:rsidRPr="000928B1">
          <w:rPr>
            <w:rStyle w:val="af0"/>
            <w:bCs/>
            <w:sz w:val="28"/>
            <w:szCs w:val="28"/>
          </w:rPr>
          <w:t>http://docs.cntd.ru/document/456054209</w:t>
        </w:r>
      </w:hyperlink>
      <w:r w:rsidRPr="000928B1">
        <w:rPr>
          <w:bCs/>
          <w:sz w:val="28"/>
          <w:szCs w:val="28"/>
        </w:rPr>
        <w:t xml:space="preserve"> </w:t>
      </w:r>
    </w:p>
    <w:p w:rsidR="000928B1" w:rsidRPr="000928B1" w:rsidRDefault="000928B1" w:rsidP="00950CCD">
      <w:pPr>
        <w:numPr>
          <w:ilvl w:val="0"/>
          <w:numId w:val="22"/>
        </w:numPr>
        <w:tabs>
          <w:tab w:val="clear" w:pos="0"/>
          <w:tab w:val="left" w:pos="567"/>
        </w:tabs>
        <w:spacing w:line="276" w:lineRule="auto"/>
        <w:ind w:left="0" w:firstLine="0"/>
        <w:jc w:val="both"/>
        <w:rPr>
          <w:bCs/>
          <w:sz w:val="28"/>
          <w:szCs w:val="28"/>
        </w:rPr>
      </w:pPr>
      <w:r w:rsidRPr="000928B1">
        <w:rPr>
          <w:bCs/>
          <w:sz w:val="28"/>
          <w:szCs w:val="28"/>
        </w:rPr>
        <w:t xml:space="preserve">ГОСТ 21.206-2012 Система проектной документации для строительства (СПДС). Условные обозначения трубопроводов. Режим доступа </w:t>
      </w:r>
      <w:hyperlink r:id="rId14" w:history="1">
        <w:r w:rsidRPr="000928B1">
          <w:rPr>
            <w:rStyle w:val="af0"/>
            <w:bCs/>
            <w:sz w:val="28"/>
            <w:szCs w:val="28"/>
          </w:rPr>
          <w:t>http://docs.cntd.ru/document/1200102518</w:t>
        </w:r>
      </w:hyperlink>
      <w:r w:rsidRPr="000928B1">
        <w:rPr>
          <w:bCs/>
          <w:sz w:val="28"/>
          <w:szCs w:val="28"/>
        </w:rPr>
        <w:t xml:space="preserve"> </w:t>
      </w:r>
    </w:p>
    <w:p w:rsidR="000928B1" w:rsidRPr="000928B1" w:rsidRDefault="000928B1" w:rsidP="00950CCD">
      <w:pPr>
        <w:numPr>
          <w:ilvl w:val="0"/>
          <w:numId w:val="22"/>
        </w:numPr>
        <w:tabs>
          <w:tab w:val="clear" w:pos="0"/>
          <w:tab w:val="left" w:pos="567"/>
        </w:tabs>
        <w:spacing w:line="276" w:lineRule="auto"/>
        <w:ind w:left="0" w:firstLine="0"/>
        <w:jc w:val="both"/>
        <w:rPr>
          <w:bCs/>
          <w:sz w:val="28"/>
          <w:szCs w:val="28"/>
        </w:rPr>
      </w:pPr>
      <w:r w:rsidRPr="000928B1">
        <w:rPr>
          <w:bCs/>
          <w:sz w:val="28"/>
          <w:szCs w:val="28"/>
        </w:rPr>
        <w:t xml:space="preserve">ГОСТ 21.205-2016 Система проектной документации для строительства (СПДС). Условные обозначения элементов трубопроводных систем зданий и сооружений Режим доступа:  </w:t>
      </w:r>
      <w:hyperlink r:id="rId15" w:history="1">
        <w:r w:rsidRPr="000928B1">
          <w:rPr>
            <w:rStyle w:val="af0"/>
            <w:bCs/>
            <w:sz w:val="28"/>
            <w:szCs w:val="28"/>
          </w:rPr>
          <w:t>http://docs.cntd.ru/document/1200141109</w:t>
        </w:r>
      </w:hyperlink>
      <w:r w:rsidRPr="000928B1">
        <w:rPr>
          <w:bCs/>
          <w:sz w:val="28"/>
          <w:szCs w:val="28"/>
        </w:rPr>
        <w:t xml:space="preserve"> </w:t>
      </w:r>
    </w:p>
    <w:p w:rsidR="000928B1" w:rsidRPr="000928B1" w:rsidRDefault="000928B1" w:rsidP="00950CCD">
      <w:pPr>
        <w:numPr>
          <w:ilvl w:val="0"/>
          <w:numId w:val="22"/>
        </w:numPr>
        <w:tabs>
          <w:tab w:val="clear" w:pos="0"/>
          <w:tab w:val="left" w:pos="567"/>
        </w:tabs>
        <w:spacing w:line="276" w:lineRule="auto"/>
        <w:ind w:left="0" w:firstLine="0"/>
        <w:jc w:val="both"/>
        <w:rPr>
          <w:bCs/>
          <w:sz w:val="28"/>
          <w:szCs w:val="28"/>
        </w:rPr>
      </w:pPr>
      <w:r w:rsidRPr="000928B1">
        <w:rPr>
          <w:bCs/>
          <w:sz w:val="28"/>
          <w:szCs w:val="28"/>
        </w:rPr>
        <w:t xml:space="preserve">ГОСТ 21.601-2011. Система проектной документации для строительства. Правила выполнения рабочей документации внутренних систем водоснабжения и канализации. Режим доступа: </w:t>
      </w:r>
      <w:hyperlink r:id="rId16" w:history="1">
        <w:r w:rsidRPr="000928B1">
          <w:rPr>
            <w:rStyle w:val="af0"/>
            <w:bCs/>
            <w:sz w:val="28"/>
            <w:szCs w:val="28"/>
          </w:rPr>
          <w:t>http://docs.cntd.ru/document/gost-21-601-2011</w:t>
        </w:r>
      </w:hyperlink>
      <w:r w:rsidRPr="000928B1">
        <w:rPr>
          <w:bCs/>
          <w:sz w:val="28"/>
          <w:szCs w:val="28"/>
        </w:rPr>
        <w:t xml:space="preserve"> </w:t>
      </w:r>
    </w:p>
    <w:p w:rsidR="000928B1" w:rsidRPr="000928B1" w:rsidRDefault="000928B1" w:rsidP="00950CCD">
      <w:pPr>
        <w:numPr>
          <w:ilvl w:val="0"/>
          <w:numId w:val="22"/>
        </w:numPr>
        <w:tabs>
          <w:tab w:val="clear" w:pos="0"/>
          <w:tab w:val="left" w:pos="567"/>
        </w:tabs>
        <w:spacing w:line="276" w:lineRule="auto"/>
        <w:ind w:left="0" w:firstLine="0"/>
        <w:jc w:val="both"/>
        <w:rPr>
          <w:bCs/>
          <w:sz w:val="28"/>
          <w:szCs w:val="28"/>
        </w:rPr>
      </w:pPr>
      <w:r w:rsidRPr="000928B1">
        <w:rPr>
          <w:bCs/>
          <w:sz w:val="28"/>
          <w:szCs w:val="28"/>
        </w:rPr>
        <w:t xml:space="preserve">СП 10.13130.2009 Системы противопожарной защиты. Внутренний противопожарный водопровод. С изменениями от 19.12.2010. Режим доступа:  </w:t>
      </w:r>
      <w:hyperlink r:id="rId17" w:history="1">
        <w:r w:rsidRPr="000928B1">
          <w:rPr>
            <w:rStyle w:val="af0"/>
            <w:bCs/>
            <w:sz w:val="28"/>
            <w:szCs w:val="28"/>
          </w:rPr>
          <w:t>http://docs.cntd.ru/document/1200071153</w:t>
        </w:r>
      </w:hyperlink>
      <w:r w:rsidRPr="000928B1">
        <w:rPr>
          <w:bCs/>
          <w:sz w:val="28"/>
          <w:szCs w:val="28"/>
        </w:rPr>
        <w:t xml:space="preserve"> </w:t>
      </w:r>
    </w:p>
    <w:p w:rsidR="000928B1" w:rsidRPr="000928B1" w:rsidRDefault="000928B1" w:rsidP="00950CCD">
      <w:pPr>
        <w:numPr>
          <w:ilvl w:val="0"/>
          <w:numId w:val="22"/>
        </w:numPr>
        <w:tabs>
          <w:tab w:val="clear" w:pos="0"/>
          <w:tab w:val="left" w:pos="567"/>
        </w:tabs>
        <w:spacing w:line="276" w:lineRule="auto"/>
        <w:ind w:left="0" w:firstLine="0"/>
        <w:jc w:val="both"/>
        <w:rPr>
          <w:bCs/>
          <w:sz w:val="28"/>
          <w:szCs w:val="28"/>
        </w:rPr>
      </w:pPr>
      <w:r w:rsidRPr="000928B1">
        <w:rPr>
          <w:bCs/>
          <w:sz w:val="28"/>
          <w:szCs w:val="28"/>
        </w:rPr>
        <w:t xml:space="preserve">СП 73.13330.2016 Внутренние санитарно-технические системы зданий С изменениями от 07.11.2019 Режим доступа: </w:t>
      </w:r>
      <w:hyperlink r:id="rId18" w:history="1">
        <w:r w:rsidRPr="000928B1">
          <w:rPr>
            <w:rStyle w:val="af0"/>
            <w:bCs/>
            <w:sz w:val="28"/>
            <w:szCs w:val="28"/>
          </w:rPr>
          <w:t>http://docs.cntd.ru/document/456029018</w:t>
        </w:r>
      </w:hyperlink>
    </w:p>
    <w:p w:rsidR="00C40AF3" w:rsidRPr="000928B1" w:rsidRDefault="000928B1" w:rsidP="00950CCD">
      <w:pPr>
        <w:numPr>
          <w:ilvl w:val="0"/>
          <w:numId w:val="22"/>
        </w:numPr>
        <w:tabs>
          <w:tab w:val="clear" w:pos="0"/>
          <w:tab w:val="left" w:pos="567"/>
        </w:tabs>
        <w:spacing w:line="276" w:lineRule="auto"/>
        <w:ind w:left="0" w:firstLine="0"/>
        <w:jc w:val="both"/>
        <w:rPr>
          <w:bCs/>
          <w:sz w:val="28"/>
          <w:szCs w:val="28"/>
        </w:rPr>
      </w:pPr>
      <w:r w:rsidRPr="000928B1">
        <w:rPr>
          <w:bCs/>
          <w:sz w:val="28"/>
          <w:szCs w:val="28"/>
        </w:rPr>
        <w:t xml:space="preserve">СП 347.1325800.2017 Внутренние системы отопления, горячего и холодного водоснабжения. Официальное издание. М.: Стандартинформ, 2018 год Режим доступа:  </w:t>
      </w:r>
      <w:hyperlink r:id="rId19" w:history="1">
        <w:r w:rsidRPr="000928B1">
          <w:rPr>
            <w:rStyle w:val="af0"/>
            <w:bCs/>
            <w:sz w:val="28"/>
            <w:szCs w:val="28"/>
          </w:rPr>
          <w:t>http://docs.cntd.ru/document/557664066</w:t>
        </w:r>
      </w:hyperlink>
    </w:p>
    <w:sectPr w:rsidR="00C40AF3" w:rsidRPr="000928B1" w:rsidSect="00430EB5">
      <w:footerReference w:type="even" r:id="rId20"/>
      <w:footerReference w:type="default" r:id="rId21"/>
      <w:pgSz w:w="11908" w:h="16840"/>
      <w:pgMar w:top="851" w:right="1134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F2B" w:rsidRDefault="00CE7F2B">
      <w:r>
        <w:separator/>
      </w:r>
    </w:p>
  </w:endnote>
  <w:endnote w:type="continuationSeparator" w:id="0">
    <w:p w:rsidR="00CE7F2B" w:rsidRDefault="00CE7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pleGothic">
    <w:charset w:val="4F"/>
    <w:family w:val="auto"/>
    <w:pitch w:val="variable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3E2" w:rsidRDefault="008B53E2" w:rsidP="008B53E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B53E2" w:rsidRDefault="008B53E2" w:rsidP="008B53E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3E2" w:rsidRDefault="008B53E2" w:rsidP="008B53E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E081C">
      <w:rPr>
        <w:rStyle w:val="aa"/>
        <w:noProof/>
      </w:rPr>
      <w:t>4</w:t>
    </w:r>
    <w:r>
      <w:rPr>
        <w:rStyle w:val="aa"/>
      </w:rPr>
      <w:fldChar w:fldCharType="end"/>
    </w:r>
  </w:p>
  <w:p w:rsidR="008B53E2" w:rsidRDefault="008B53E2" w:rsidP="008B53E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F2B" w:rsidRDefault="00CE7F2B"/>
  </w:footnote>
  <w:footnote w:type="continuationSeparator" w:id="0">
    <w:p w:rsidR="00CE7F2B" w:rsidRDefault="00CE7F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EBAE39E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Helvetica" w:hAnsi="Helvetica" w:cs="Helvetica" w:hint="default"/>
        <w:b w:val="0"/>
        <w:color w:val="000000"/>
        <w:sz w:val="28"/>
        <w:szCs w:val="28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Cs/>
        <w:color w:val="2D2D2D"/>
        <w:spacing w:val="2"/>
        <w:kern w:val="2"/>
        <w:sz w:val="28"/>
        <w:szCs w:val="28"/>
      </w:rPr>
    </w:lvl>
  </w:abstractNum>
  <w:abstractNum w:abstractNumId="2" w15:restartNumberingAfterBreak="0">
    <w:nsid w:val="0000000A"/>
    <w:multiLevelType w:val="singleLevel"/>
    <w:tmpl w:val="5DB8D04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789" w:hanging="360"/>
      </w:pPr>
      <w:rPr>
        <w:b w:val="0"/>
        <w:bCs/>
        <w:i/>
        <w:color w:val="000000"/>
        <w:sz w:val="28"/>
        <w:szCs w:val="28"/>
      </w:rPr>
    </w:lvl>
  </w:abstractNum>
  <w:abstractNum w:abstractNumId="3" w15:restartNumberingAfterBreak="0">
    <w:nsid w:val="121C7A69"/>
    <w:multiLevelType w:val="hybridMultilevel"/>
    <w:tmpl w:val="6DC6C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826E6"/>
    <w:multiLevelType w:val="hybridMultilevel"/>
    <w:tmpl w:val="C2A23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94B0D"/>
    <w:multiLevelType w:val="hybridMultilevel"/>
    <w:tmpl w:val="E660B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22514"/>
    <w:multiLevelType w:val="hybridMultilevel"/>
    <w:tmpl w:val="38104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C0496"/>
    <w:multiLevelType w:val="hybridMultilevel"/>
    <w:tmpl w:val="22DEFA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EA3056"/>
    <w:multiLevelType w:val="hybridMultilevel"/>
    <w:tmpl w:val="6DC6C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D3E45"/>
    <w:multiLevelType w:val="hybridMultilevel"/>
    <w:tmpl w:val="FC1A1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F6283"/>
    <w:multiLevelType w:val="hybridMultilevel"/>
    <w:tmpl w:val="C2A23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C0772"/>
    <w:multiLevelType w:val="hybridMultilevel"/>
    <w:tmpl w:val="6DC6C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9254E"/>
    <w:multiLevelType w:val="hybridMultilevel"/>
    <w:tmpl w:val="970C2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75D5B"/>
    <w:multiLevelType w:val="hybridMultilevel"/>
    <w:tmpl w:val="CA00D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349E5"/>
    <w:multiLevelType w:val="hybridMultilevel"/>
    <w:tmpl w:val="FC1A1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957B43"/>
    <w:multiLevelType w:val="hybridMultilevel"/>
    <w:tmpl w:val="0652CE52"/>
    <w:lvl w:ilvl="0" w:tplc="98A43B94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E80AF2"/>
    <w:multiLevelType w:val="hybridMultilevel"/>
    <w:tmpl w:val="1C2E5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5676F"/>
    <w:multiLevelType w:val="hybridMultilevel"/>
    <w:tmpl w:val="FC1A1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E31F4"/>
    <w:multiLevelType w:val="hybridMultilevel"/>
    <w:tmpl w:val="6DC6C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1946D6"/>
    <w:multiLevelType w:val="hybridMultilevel"/>
    <w:tmpl w:val="FC1A1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FD4A4A"/>
    <w:multiLevelType w:val="hybridMultilevel"/>
    <w:tmpl w:val="CA00D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07940"/>
    <w:multiLevelType w:val="hybridMultilevel"/>
    <w:tmpl w:val="6DC6C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391CCA"/>
    <w:multiLevelType w:val="hybridMultilevel"/>
    <w:tmpl w:val="6DC6C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6"/>
  </w:num>
  <w:num w:numId="5">
    <w:abstractNumId w:val="5"/>
  </w:num>
  <w:num w:numId="6">
    <w:abstractNumId w:val="20"/>
  </w:num>
  <w:num w:numId="7">
    <w:abstractNumId w:val="13"/>
  </w:num>
  <w:num w:numId="8">
    <w:abstractNumId w:val="14"/>
  </w:num>
  <w:num w:numId="9">
    <w:abstractNumId w:val="9"/>
  </w:num>
  <w:num w:numId="10">
    <w:abstractNumId w:val="10"/>
  </w:num>
  <w:num w:numId="11">
    <w:abstractNumId w:val="11"/>
  </w:num>
  <w:num w:numId="12">
    <w:abstractNumId w:val="21"/>
  </w:num>
  <w:num w:numId="13">
    <w:abstractNumId w:val="8"/>
  </w:num>
  <w:num w:numId="14">
    <w:abstractNumId w:val="22"/>
  </w:num>
  <w:num w:numId="15">
    <w:abstractNumId w:val="3"/>
  </w:num>
  <w:num w:numId="16">
    <w:abstractNumId w:val="18"/>
  </w:num>
  <w:num w:numId="17">
    <w:abstractNumId w:val="15"/>
  </w:num>
  <w:num w:numId="18">
    <w:abstractNumId w:val="19"/>
  </w:num>
  <w:num w:numId="19">
    <w:abstractNumId w:val="17"/>
  </w:num>
  <w:num w:numId="20">
    <w:abstractNumId w:val="7"/>
  </w:num>
  <w:num w:numId="21">
    <w:abstractNumId w:val="0"/>
  </w:num>
  <w:num w:numId="22">
    <w:abstractNumId w:val="1"/>
  </w:num>
  <w:num w:numId="23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357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AF3"/>
    <w:rsid w:val="00005A24"/>
    <w:rsid w:val="00011761"/>
    <w:rsid w:val="00012FB3"/>
    <w:rsid w:val="00060B9C"/>
    <w:rsid w:val="000666B0"/>
    <w:rsid w:val="0008462E"/>
    <w:rsid w:val="000928B1"/>
    <w:rsid w:val="001742D5"/>
    <w:rsid w:val="001B4E1F"/>
    <w:rsid w:val="001B6047"/>
    <w:rsid w:val="001C4C4B"/>
    <w:rsid w:val="001D29D5"/>
    <w:rsid w:val="00202AE1"/>
    <w:rsid w:val="00211E56"/>
    <w:rsid w:val="002144A3"/>
    <w:rsid w:val="00245F15"/>
    <w:rsid w:val="00257F96"/>
    <w:rsid w:val="002A7A9F"/>
    <w:rsid w:val="00313EC6"/>
    <w:rsid w:val="00333039"/>
    <w:rsid w:val="0034519B"/>
    <w:rsid w:val="00345991"/>
    <w:rsid w:val="00345B79"/>
    <w:rsid w:val="0036415C"/>
    <w:rsid w:val="003702A2"/>
    <w:rsid w:val="00380A09"/>
    <w:rsid w:val="00384C57"/>
    <w:rsid w:val="0038572B"/>
    <w:rsid w:val="003A71F2"/>
    <w:rsid w:val="003F3D82"/>
    <w:rsid w:val="00427E83"/>
    <w:rsid w:val="00430EB5"/>
    <w:rsid w:val="00433FB5"/>
    <w:rsid w:val="004A4D52"/>
    <w:rsid w:val="004B1947"/>
    <w:rsid w:val="004B2EE0"/>
    <w:rsid w:val="004C7CA6"/>
    <w:rsid w:val="004D6F00"/>
    <w:rsid w:val="004F1C8B"/>
    <w:rsid w:val="004F5056"/>
    <w:rsid w:val="005061D7"/>
    <w:rsid w:val="005120DE"/>
    <w:rsid w:val="00517528"/>
    <w:rsid w:val="0055069C"/>
    <w:rsid w:val="005518BD"/>
    <w:rsid w:val="005576EC"/>
    <w:rsid w:val="0058779C"/>
    <w:rsid w:val="005951ED"/>
    <w:rsid w:val="005B4D89"/>
    <w:rsid w:val="005F58EF"/>
    <w:rsid w:val="006000CE"/>
    <w:rsid w:val="006315BD"/>
    <w:rsid w:val="00660074"/>
    <w:rsid w:val="00671B93"/>
    <w:rsid w:val="00682FE4"/>
    <w:rsid w:val="006E13E4"/>
    <w:rsid w:val="006F3851"/>
    <w:rsid w:val="006F6AB3"/>
    <w:rsid w:val="00766282"/>
    <w:rsid w:val="007B0013"/>
    <w:rsid w:val="007C5D6A"/>
    <w:rsid w:val="007D6B0B"/>
    <w:rsid w:val="008422E2"/>
    <w:rsid w:val="00866C38"/>
    <w:rsid w:val="008734FB"/>
    <w:rsid w:val="008B53E2"/>
    <w:rsid w:val="0090380D"/>
    <w:rsid w:val="00950CCD"/>
    <w:rsid w:val="0095115A"/>
    <w:rsid w:val="009C1ECB"/>
    <w:rsid w:val="009E081C"/>
    <w:rsid w:val="00A34455"/>
    <w:rsid w:val="00A73B8C"/>
    <w:rsid w:val="00A9040C"/>
    <w:rsid w:val="00AA5F1C"/>
    <w:rsid w:val="00AB1B4B"/>
    <w:rsid w:val="00AE209D"/>
    <w:rsid w:val="00B2603B"/>
    <w:rsid w:val="00B44A64"/>
    <w:rsid w:val="00B53983"/>
    <w:rsid w:val="00B8196C"/>
    <w:rsid w:val="00B83FA3"/>
    <w:rsid w:val="00BE16BD"/>
    <w:rsid w:val="00C40AF3"/>
    <w:rsid w:val="00C53195"/>
    <w:rsid w:val="00C66B20"/>
    <w:rsid w:val="00C97F9D"/>
    <w:rsid w:val="00CE7F2B"/>
    <w:rsid w:val="00D02AEA"/>
    <w:rsid w:val="00D32218"/>
    <w:rsid w:val="00D34DDF"/>
    <w:rsid w:val="00D51993"/>
    <w:rsid w:val="00D53447"/>
    <w:rsid w:val="00D716B6"/>
    <w:rsid w:val="00DC613C"/>
    <w:rsid w:val="00E15BBC"/>
    <w:rsid w:val="00E41506"/>
    <w:rsid w:val="00E542F5"/>
    <w:rsid w:val="00E54BC2"/>
    <w:rsid w:val="00E87158"/>
    <w:rsid w:val="00E92332"/>
    <w:rsid w:val="00E95386"/>
    <w:rsid w:val="00EA75EC"/>
    <w:rsid w:val="00F323AF"/>
    <w:rsid w:val="00F601D3"/>
    <w:rsid w:val="00FE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6F3CD-C63D-4DE9-A047-B91BC2E1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ourier New" w:hAnsi="Times New Roman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  <w:lang w:bidi="ru-RU"/>
    </w:rPr>
  </w:style>
  <w:style w:type="paragraph" w:styleId="1">
    <w:name w:val="heading 1"/>
    <w:basedOn w:val="a"/>
    <w:link w:val="10"/>
    <w:uiPriority w:val="1"/>
    <w:qFormat/>
    <w:rsid w:val="00430EB5"/>
    <w:pPr>
      <w:autoSpaceDE w:val="0"/>
      <w:autoSpaceDN w:val="0"/>
      <w:ind w:left="232"/>
      <w:outlineLvl w:val="0"/>
    </w:pPr>
    <w:rPr>
      <w:rFonts w:eastAsia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05pt">
    <w:name w:val="Основной текст (2) + 10.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3pt">
    <w:name w:val="Основной текст (2) + 13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0">
    <w:name w:val="Основной текст (2) + 13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3pt1">
    <w:name w:val="Основной текст (2) + 13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Заголовок №1_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link w:val="40"/>
    <w:rPr>
      <w:rFonts w:ascii="AppleGothic" w:eastAsia="AppleGothic" w:hAnsi="AppleGothic" w:cs="AppleGothic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0" w:lineRule="atLeast"/>
      <w:ind w:firstLine="29"/>
    </w:pPr>
    <w:rPr>
      <w:rFonts w:eastAsia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6" w:lineRule="exact"/>
      <w:ind w:hanging="433"/>
      <w:jc w:val="both"/>
    </w:pPr>
    <w:rPr>
      <w:rFonts w:eastAsia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6" w:lineRule="exact"/>
      <w:jc w:val="center"/>
    </w:pPr>
    <w:rPr>
      <w:rFonts w:eastAsia="Times New Roman" w:cs="Times New Roman"/>
      <w:b/>
      <w:bCs/>
      <w:sz w:val="26"/>
      <w:szCs w:val="26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line="0" w:lineRule="atLeast"/>
      <w:ind w:hanging="428"/>
      <w:jc w:val="both"/>
      <w:outlineLvl w:val="0"/>
    </w:pPr>
    <w:rPr>
      <w:rFonts w:eastAsia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right"/>
    </w:pPr>
    <w:rPr>
      <w:rFonts w:ascii="AppleGothic" w:eastAsia="AppleGothic" w:hAnsi="AppleGothic" w:cs="AppleGothic"/>
      <w:sz w:val="21"/>
      <w:szCs w:val="21"/>
    </w:rPr>
  </w:style>
  <w:style w:type="paragraph" w:styleId="a5">
    <w:name w:val="Название"/>
    <w:basedOn w:val="a"/>
    <w:next w:val="a"/>
    <w:link w:val="a6"/>
    <w:uiPriority w:val="10"/>
    <w:qFormat/>
    <w:rsid w:val="00B53983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uiPriority w:val="10"/>
    <w:rsid w:val="00B53983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table" w:styleId="a7">
    <w:name w:val="Table Grid"/>
    <w:basedOn w:val="a1"/>
    <w:uiPriority w:val="59"/>
    <w:rsid w:val="001C4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-1">
    <w:name w:val="Colorful List Accent 1"/>
    <w:basedOn w:val="a"/>
    <w:uiPriority w:val="34"/>
    <w:qFormat/>
    <w:rsid w:val="008422E2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8B53E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B53E2"/>
    <w:rPr>
      <w:color w:val="000000"/>
    </w:rPr>
  </w:style>
  <w:style w:type="character" w:styleId="aa">
    <w:name w:val="page number"/>
    <w:uiPriority w:val="99"/>
    <w:semiHidden/>
    <w:unhideWhenUsed/>
    <w:rsid w:val="008B53E2"/>
  </w:style>
  <w:style w:type="paragraph" w:styleId="ab">
    <w:name w:val="header"/>
    <w:basedOn w:val="a"/>
    <w:link w:val="ac"/>
    <w:uiPriority w:val="99"/>
    <w:unhideWhenUsed/>
    <w:rsid w:val="008B53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8B53E2"/>
    <w:rPr>
      <w:color w:val="000000"/>
    </w:rPr>
  </w:style>
  <w:style w:type="character" w:customStyle="1" w:styleId="10">
    <w:name w:val="Заголовок 1 Знак"/>
    <w:link w:val="1"/>
    <w:uiPriority w:val="1"/>
    <w:rsid w:val="00430EB5"/>
    <w:rPr>
      <w:rFonts w:eastAsia="Times New Roman" w:cs="Times New Roman"/>
      <w:b/>
      <w:bCs/>
      <w:sz w:val="28"/>
      <w:szCs w:val="28"/>
      <w:lang w:bidi="ru-RU"/>
    </w:rPr>
  </w:style>
  <w:style w:type="paragraph" w:styleId="ad">
    <w:name w:val="Body Text"/>
    <w:basedOn w:val="a"/>
    <w:link w:val="ae"/>
    <w:uiPriority w:val="1"/>
    <w:qFormat/>
    <w:rsid w:val="00430EB5"/>
    <w:pPr>
      <w:autoSpaceDE w:val="0"/>
      <w:autoSpaceDN w:val="0"/>
      <w:ind w:left="232"/>
    </w:pPr>
    <w:rPr>
      <w:rFonts w:eastAsia="Times New Roman" w:cs="Times New Roman"/>
      <w:color w:val="auto"/>
      <w:sz w:val="28"/>
      <w:szCs w:val="28"/>
    </w:rPr>
  </w:style>
  <w:style w:type="character" w:customStyle="1" w:styleId="ae">
    <w:name w:val="Основной текст Знак"/>
    <w:link w:val="ad"/>
    <w:uiPriority w:val="1"/>
    <w:rsid w:val="00430EB5"/>
    <w:rPr>
      <w:rFonts w:eastAsia="Times New Roman" w:cs="Times New Roman"/>
      <w:sz w:val="28"/>
      <w:szCs w:val="28"/>
      <w:lang w:bidi="ru-RU"/>
    </w:rPr>
  </w:style>
  <w:style w:type="paragraph" w:styleId="af">
    <w:name w:val="List Paragraph"/>
    <w:basedOn w:val="a"/>
    <w:uiPriority w:val="1"/>
    <w:qFormat/>
    <w:rsid w:val="00430EB5"/>
    <w:pPr>
      <w:autoSpaceDE w:val="0"/>
      <w:autoSpaceDN w:val="0"/>
      <w:ind w:left="516" w:hanging="285"/>
    </w:pPr>
    <w:rPr>
      <w:rFonts w:eastAsia="Times New Roman" w:cs="Times New Roman"/>
      <w:color w:val="auto"/>
      <w:sz w:val="22"/>
      <w:szCs w:val="22"/>
      <w:lang w:eastAsia="en-US" w:bidi="ar-SA"/>
    </w:rPr>
  </w:style>
  <w:style w:type="character" w:styleId="af0">
    <w:name w:val="Hyperlink"/>
    <w:uiPriority w:val="99"/>
    <w:rsid w:val="00430EB5"/>
    <w:rPr>
      <w:color w:val="0000FF"/>
      <w:u w:val="single"/>
    </w:rPr>
  </w:style>
  <w:style w:type="paragraph" w:styleId="af1">
    <w:name w:val="Normal (Web)"/>
    <w:basedOn w:val="a"/>
    <w:uiPriority w:val="99"/>
    <w:rsid w:val="00430EB5"/>
    <w:pPr>
      <w:widowControl/>
      <w:spacing w:before="100" w:beforeAutospacing="1" w:after="119"/>
    </w:pPr>
    <w:rPr>
      <w:rFonts w:eastAsia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1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yrillic"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ru/book/930016" TargetMode="External"/><Relationship Id="rId13" Type="http://schemas.openxmlformats.org/officeDocument/2006/relationships/hyperlink" Target="http://docs.cntd.ru/document/456054209" TargetMode="External"/><Relationship Id="rId18" Type="http://schemas.openxmlformats.org/officeDocument/2006/relationships/hyperlink" Target="http://docs.cntd.ru/document/456029018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new.znanium.com/catalog/product/988149" TargetMode="External"/><Relationship Id="rId12" Type="http://schemas.openxmlformats.org/officeDocument/2006/relationships/hyperlink" Target="https://meganorm.ru/Index2/1/4293854/4293854546.htm" TargetMode="External"/><Relationship Id="rId17" Type="http://schemas.openxmlformats.org/officeDocument/2006/relationships/hyperlink" Target="http://docs.cntd.ru/document/1200071153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gost-21-601-2011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ook.ru/book/93071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cs.cntd.ru/document/120014110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iprbookshop.ru/87089.html" TargetMode="External"/><Relationship Id="rId19" Type="http://schemas.openxmlformats.org/officeDocument/2006/relationships/hyperlink" Target="http://docs.cntd.ru/document/5576640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com/catalog/product/1055566" TargetMode="External"/><Relationship Id="rId14" Type="http://schemas.openxmlformats.org/officeDocument/2006/relationships/hyperlink" Target="http://docs.cntd.ru/document/120010251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Links>
    <vt:vector size="78" baseType="variant">
      <vt:variant>
        <vt:i4>7078003</vt:i4>
      </vt:variant>
      <vt:variant>
        <vt:i4>36</vt:i4>
      </vt:variant>
      <vt:variant>
        <vt:i4>0</vt:i4>
      </vt:variant>
      <vt:variant>
        <vt:i4>5</vt:i4>
      </vt:variant>
      <vt:variant>
        <vt:lpwstr>http://docs.cntd.ru/document/557664066</vt:lpwstr>
      </vt:variant>
      <vt:variant>
        <vt:lpwstr/>
      </vt:variant>
      <vt:variant>
        <vt:i4>6684799</vt:i4>
      </vt:variant>
      <vt:variant>
        <vt:i4>33</vt:i4>
      </vt:variant>
      <vt:variant>
        <vt:i4>0</vt:i4>
      </vt:variant>
      <vt:variant>
        <vt:i4>5</vt:i4>
      </vt:variant>
      <vt:variant>
        <vt:lpwstr>http://docs.cntd.ru/document/456029018</vt:lpwstr>
      </vt:variant>
      <vt:variant>
        <vt:lpwstr/>
      </vt:variant>
      <vt:variant>
        <vt:i4>7012470</vt:i4>
      </vt:variant>
      <vt:variant>
        <vt:i4>30</vt:i4>
      </vt:variant>
      <vt:variant>
        <vt:i4>0</vt:i4>
      </vt:variant>
      <vt:variant>
        <vt:i4>5</vt:i4>
      </vt:variant>
      <vt:variant>
        <vt:lpwstr>http://docs.cntd.ru/document/1200071153</vt:lpwstr>
      </vt:variant>
      <vt:variant>
        <vt:lpwstr/>
      </vt:variant>
      <vt:variant>
        <vt:i4>5374043</vt:i4>
      </vt:variant>
      <vt:variant>
        <vt:i4>27</vt:i4>
      </vt:variant>
      <vt:variant>
        <vt:i4>0</vt:i4>
      </vt:variant>
      <vt:variant>
        <vt:i4>5</vt:i4>
      </vt:variant>
      <vt:variant>
        <vt:lpwstr>http://docs.cntd.ru/document/gost-21-601-2011</vt:lpwstr>
      </vt:variant>
      <vt:variant>
        <vt:lpwstr/>
      </vt:variant>
      <vt:variant>
        <vt:i4>7274613</vt:i4>
      </vt:variant>
      <vt:variant>
        <vt:i4>24</vt:i4>
      </vt:variant>
      <vt:variant>
        <vt:i4>0</vt:i4>
      </vt:variant>
      <vt:variant>
        <vt:i4>5</vt:i4>
      </vt:variant>
      <vt:variant>
        <vt:lpwstr>http://docs.cntd.ru/document/1200141109</vt:lpwstr>
      </vt:variant>
      <vt:variant>
        <vt:lpwstr/>
      </vt:variant>
      <vt:variant>
        <vt:i4>7143541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http://docs.cntd.ru/document/1200102518</vt:lpwstr>
      </vt:variant>
      <vt:variant>
        <vt:lpwstr/>
      </vt:variant>
      <vt:variant>
        <vt:i4>6422643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http://docs.cntd.ru/document/456054209</vt:lpwstr>
      </vt:variant>
      <vt:variant>
        <vt:lpwstr/>
      </vt:variant>
      <vt:variant>
        <vt:i4>2883644</vt:i4>
      </vt:variant>
      <vt:variant>
        <vt:i4>15</vt:i4>
      </vt:variant>
      <vt:variant>
        <vt:i4>0</vt:i4>
      </vt:variant>
      <vt:variant>
        <vt:i4>5</vt:i4>
      </vt:variant>
      <vt:variant>
        <vt:lpwstr>https://meganorm.ru/Index2/1/4293854/4293854546.htm</vt:lpwstr>
      </vt:variant>
      <vt:variant>
        <vt:lpwstr/>
      </vt:variant>
      <vt:variant>
        <vt:i4>2949168</vt:i4>
      </vt:variant>
      <vt:variant>
        <vt:i4>12</vt:i4>
      </vt:variant>
      <vt:variant>
        <vt:i4>0</vt:i4>
      </vt:variant>
      <vt:variant>
        <vt:i4>5</vt:i4>
      </vt:variant>
      <vt:variant>
        <vt:lpwstr>https://www.book.ru/book/930714</vt:lpwstr>
      </vt:variant>
      <vt:variant>
        <vt:lpwstr/>
      </vt:variant>
      <vt:variant>
        <vt:i4>4718686</vt:i4>
      </vt:variant>
      <vt:variant>
        <vt:i4>9</vt:i4>
      </vt:variant>
      <vt:variant>
        <vt:i4>0</vt:i4>
      </vt:variant>
      <vt:variant>
        <vt:i4>5</vt:i4>
      </vt:variant>
      <vt:variant>
        <vt:lpwstr>http://www.iprbookshop.ru/87089.html</vt:lpwstr>
      </vt:variant>
      <vt:variant>
        <vt:lpwstr/>
      </vt:variant>
      <vt:variant>
        <vt:i4>2293858</vt:i4>
      </vt:variant>
      <vt:variant>
        <vt:i4>6</vt:i4>
      </vt:variant>
      <vt:variant>
        <vt:i4>0</vt:i4>
      </vt:variant>
      <vt:variant>
        <vt:i4>5</vt:i4>
      </vt:variant>
      <vt:variant>
        <vt:lpwstr>https://znanium.com/catalog/product/1055566</vt:lpwstr>
      </vt:variant>
      <vt:variant>
        <vt:lpwstr/>
      </vt:variant>
      <vt:variant>
        <vt:i4>7602231</vt:i4>
      </vt:variant>
      <vt:variant>
        <vt:i4>3</vt:i4>
      </vt:variant>
      <vt:variant>
        <vt:i4>0</vt:i4>
      </vt:variant>
      <vt:variant>
        <vt:i4>5</vt:i4>
      </vt:variant>
      <vt:variant>
        <vt:lpwstr>https://book.ru/book/930016</vt:lpwstr>
      </vt:variant>
      <vt:variant>
        <vt:lpwstr/>
      </vt:variant>
      <vt:variant>
        <vt:i4>7012479</vt:i4>
      </vt:variant>
      <vt:variant>
        <vt:i4>0</vt:i4>
      </vt:variant>
      <vt:variant>
        <vt:i4>0</vt:i4>
      </vt:variant>
      <vt:variant>
        <vt:i4>5</vt:i4>
      </vt:variant>
      <vt:variant>
        <vt:lpwstr>https://new.znanium.com/catalog/product/988149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307</cp:lastModifiedBy>
  <cp:revision>2</cp:revision>
  <cp:lastPrinted>2019-02-05T08:35:00Z</cp:lastPrinted>
  <dcterms:created xsi:type="dcterms:W3CDTF">2023-11-21T09:02:00Z</dcterms:created>
  <dcterms:modified xsi:type="dcterms:W3CDTF">2023-11-21T09:02:00Z</dcterms:modified>
</cp:coreProperties>
</file>