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6DCC" w:rsidRDefault="002542A9">
      <w:pPr>
        <w:spacing w:after="0" w:line="240" w:lineRule="auto"/>
        <w:jc w:val="center"/>
        <w:rPr>
          <w:rFonts w:ascii="Times New Roman" w:hAnsi="Times New Roman"/>
          <w:b/>
          <w:sz w:val="28"/>
        </w:rPr>
      </w:pPr>
      <w:r>
        <w:rPr>
          <w:rFonts w:ascii="Times New Roman" w:hAnsi="Times New Roman"/>
          <w:b/>
          <w:sz w:val="28"/>
        </w:rPr>
        <w:t>МИНИСТЕРСТВО ОБРАЗОВАНИЯ СТАВРОПОЛЬСКОГО КРАЯ</w:t>
      </w:r>
    </w:p>
    <w:p w:rsidR="00BE6DCC" w:rsidRDefault="002542A9">
      <w:pPr>
        <w:spacing w:after="0" w:line="240" w:lineRule="auto"/>
        <w:jc w:val="center"/>
        <w:rPr>
          <w:rFonts w:ascii="Times New Roman" w:hAnsi="Times New Roman"/>
          <w:b/>
          <w:sz w:val="28"/>
        </w:rPr>
      </w:pPr>
      <w:r>
        <w:rPr>
          <w:rFonts w:ascii="Times New Roman" w:hAnsi="Times New Roman"/>
          <w:b/>
          <w:sz w:val="28"/>
        </w:rPr>
        <w:t>Государственное бюджетное профессионально образовательное учреждение</w:t>
      </w:r>
    </w:p>
    <w:p w:rsidR="00BE6DCC" w:rsidRDefault="002542A9">
      <w:pPr>
        <w:spacing w:after="0" w:line="240" w:lineRule="auto"/>
        <w:jc w:val="center"/>
        <w:rPr>
          <w:rFonts w:ascii="Times New Roman" w:hAnsi="Times New Roman"/>
          <w:b/>
          <w:sz w:val="28"/>
        </w:rPr>
      </w:pPr>
      <w:r>
        <w:rPr>
          <w:rFonts w:ascii="Times New Roman" w:hAnsi="Times New Roman"/>
          <w:b/>
          <w:sz w:val="28"/>
        </w:rPr>
        <w:t xml:space="preserve"> «Ставропольский строительный техникум»</w:t>
      </w:r>
    </w:p>
    <w:p w:rsidR="00BE6DCC" w:rsidRDefault="00BE6DCC">
      <w:pPr>
        <w:spacing w:after="0" w:line="240" w:lineRule="auto"/>
        <w:jc w:val="center"/>
        <w:rPr>
          <w:rFonts w:ascii="Times New Roman" w:hAnsi="Times New Roman"/>
          <w:sz w:val="28"/>
        </w:rPr>
      </w:pPr>
    </w:p>
    <w:p w:rsidR="00BE6DCC" w:rsidRDefault="00BE6D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aps/>
          <w:sz w:val="28"/>
        </w:rPr>
      </w:pPr>
    </w:p>
    <w:p w:rsidR="00BE6DCC" w:rsidRDefault="00BE6D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aps/>
          <w:sz w:val="28"/>
        </w:rPr>
      </w:pPr>
    </w:p>
    <w:p w:rsidR="00BE6DCC" w:rsidRDefault="00BE6D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aps/>
          <w:sz w:val="28"/>
        </w:rPr>
      </w:pPr>
    </w:p>
    <w:p w:rsidR="00BE6DCC" w:rsidRDefault="00BE6D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aps/>
          <w:sz w:val="28"/>
        </w:rPr>
      </w:pPr>
    </w:p>
    <w:p w:rsidR="00BE6DCC" w:rsidRDefault="00BE6D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aps/>
          <w:sz w:val="28"/>
        </w:rPr>
      </w:pPr>
    </w:p>
    <w:p w:rsidR="00BE6DCC" w:rsidRDefault="00BE6D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aps/>
          <w:sz w:val="28"/>
        </w:rPr>
      </w:pPr>
    </w:p>
    <w:p w:rsidR="00BE6DCC" w:rsidRDefault="00BE6D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aps/>
          <w:sz w:val="28"/>
        </w:rPr>
      </w:pPr>
    </w:p>
    <w:p w:rsidR="00BE6DCC" w:rsidRDefault="00BE6D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aps/>
          <w:sz w:val="28"/>
        </w:rPr>
      </w:pPr>
    </w:p>
    <w:p w:rsidR="00BE6DCC" w:rsidRDefault="00BE6D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aps/>
          <w:sz w:val="28"/>
        </w:rPr>
      </w:pPr>
    </w:p>
    <w:p w:rsidR="00BE6DCC" w:rsidRDefault="00BE6D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aps/>
          <w:sz w:val="28"/>
        </w:rPr>
      </w:pPr>
    </w:p>
    <w:p w:rsidR="00BE6DCC" w:rsidRDefault="00BE6D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aps/>
          <w:sz w:val="28"/>
        </w:rPr>
      </w:pPr>
    </w:p>
    <w:p w:rsidR="00BE6DCC" w:rsidRDefault="00BE6D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aps/>
          <w:sz w:val="28"/>
        </w:rPr>
      </w:pPr>
    </w:p>
    <w:p w:rsidR="00BE6DCC" w:rsidRDefault="00BE6D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aps/>
          <w:sz w:val="28"/>
        </w:rPr>
      </w:pPr>
    </w:p>
    <w:p w:rsidR="00BE6DCC" w:rsidRDefault="002542A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aps/>
          <w:sz w:val="28"/>
        </w:rPr>
      </w:pPr>
      <w:r>
        <w:rPr>
          <w:rFonts w:ascii="Times New Roman" w:hAnsi="Times New Roman"/>
          <w:b/>
          <w:caps/>
          <w:sz w:val="28"/>
        </w:rPr>
        <w:t xml:space="preserve">МЕТОДИЧЕСКИЕ РЕКОМЕНДАЦИИ </w:t>
      </w:r>
    </w:p>
    <w:p w:rsidR="00BE6DCC" w:rsidRDefault="002542A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aps/>
          <w:sz w:val="28"/>
        </w:rPr>
      </w:pPr>
      <w:r>
        <w:rPr>
          <w:rFonts w:ascii="Times New Roman" w:hAnsi="Times New Roman"/>
          <w:b/>
          <w:caps/>
          <w:sz w:val="28"/>
        </w:rPr>
        <w:t>по выполнению практических заданий</w:t>
      </w:r>
    </w:p>
    <w:p w:rsidR="00BE6DCC" w:rsidRDefault="00BE6D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rPr>
      </w:pPr>
    </w:p>
    <w:p w:rsidR="00BE6DCC" w:rsidRDefault="002542A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aps/>
          <w:sz w:val="28"/>
        </w:rPr>
      </w:pPr>
      <w:r>
        <w:rPr>
          <w:rFonts w:ascii="Times New Roman" w:hAnsi="Times New Roman"/>
          <w:sz w:val="28"/>
        </w:rPr>
        <w:t xml:space="preserve">для студентов очной </w:t>
      </w:r>
      <w:r>
        <w:rPr>
          <w:rFonts w:ascii="Times New Roman" w:hAnsi="Times New Roman"/>
          <w:sz w:val="28"/>
        </w:rPr>
        <w:t>формы обучения</w:t>
      </w:r>
    </w:p>
    <w:p w:rsidR="00BE6DCC" w:rsidRDefault="002542A9">
      <w:pPr>
        <w:spacing w:after="0" w:line="100" w:lineRule="atLeast"/>
        <w:jc w:val="center"/>
        <w:rPr>
          <w:rFonts w:ascii="Times New Roman" w:hAnsi="Times New Roman"/>
          <w:b/>
          <w:sz w:val="28"/>
        </w:rPr>
      </w:pPr>
      <w:r>
        <w:rPr>
          <w:rFonts w:ascii="Calibri" w:hAnsi="Calibri"/>
        </w:rPr>
        <w:t xml:space="preserve"> </w:t>
      </w:r>
      <w:r>
        <w:rPr>
          <w:rFonts w:ascii="Times New Roman" w:hAnsi="Times New Roman"/>
          <w:b/>
          <w:sz w:val="28"/>
        </w:rPr>
        <w:t xml:space="preserve">МДК 04.01 «Ремонт и содержание автомобильных дорог и аэродромов </w:t>
      </w:r>
    </w:p>
    <w:p w:rsidR="00BE6DCC" w:rsidRDefault="002542A9">
      <w:pPr>
        <w:spacing w:after="0" w:line="100" w:lineRule="atLeast"/>
        <w:jc w:val="center"/>
        <w:rPr>
          <w:rFonts w:ascii="Times New Roman" w:hAnsi="Times New Roman"/>
          <w:sz w:val="28"/>
        </w:rPr>
      </w:pPr>
      <w:r>
        <w:rPr>
          <w:rFonts w:ascii="Times New Roman" w:hAnsi="Times New Roman"/>
          <w:b/>
          <w:sz w:val="28"/>
        </w:rPr>
        <w:t>ПМ .04 Выполнение работ по эксплуатации автомобильных дорог и аэродромов</w:t>
      </w:r>
    </w:p>
    <w:p w:rsidR="00BE6DCC" w:rsidRDefault="002542A9">
      <w:pPr>
        <w:jc w:val="center"/>
        <w:rPr>
          <w:rFonts w:ascii="Times New Roman" w:hAnsi="Times New Roman"/>
          <w:b/>
          <w:sz w:val="28"/>
        </w:rPr>
      </w:pPr>
      <w:r>
        <w:rPr>
          <w:rFonts w:ascii="Times New Roman" w:hAnsi="Times New Roman"/>
          <w:sz w:val="28"/>
        </w:rPr>
        <w:t xml:space="preserve">по специальности СПО </w:t>
      </w:r>
      <w:r>
        <w:rPr>
          <w:rFonts w:ascii="Times New Roman" w:hAnsi="Times New Roman"/>
          <w:b/>
          <w:sz w:val="28"/>
        </w:rPr>
        <w:t xml:space="preserve">08.02.05 </w:t>
      </w:r>
      <w:r>
        <w:rPr>
          <w:rFonts w:ascii="Times New Roman" w:hAnsi="Times New Roman"/>
          <w:sz w:val="28"/>
        </w:rPr>
        <w:t>Строительство и эксплуатация автомобильных дорог и аэродромов</w:t>
      </w:r>
      <w:r>
        <w:rPr>
          <w:rFonts w:ascii="Times New Roman" w:hAnsi="Times New Roman"/>
          <w:b/>
          <w:sz w:val="28"/>
        </w:rPr>
        <w:t xml:space="preserve"> </w:t>
      </w:r>
      <w:r>
        <w:rPr>
          <w:rFonts w:ascii="Times New Roman" w:hAnsi="Times New Roman"/>
          <w:sz w:val="28"/>
        </w:rPr>
        <w:t xml:space="preserve">(базовая </w:t>
      </w:r>
      <w:r>
        <w:rPr>
          <w:rFonts w:ascii="Times New Roman" w:hAnsi="Times New Roman"/>
          <w:sz w:val="28"/>
        </w:rPr>
        <w:t>подготовка)</w:t>
      </w:r>
    </w:p>
    <w:p w:rsidR="00BE6DCC" w:rsidRDefault="00BE6DCC">
      <w:pPr>
        <w:jc w:val="center"/>
        <w:rPr>
          <w:rFonts w:ascii="Times New Roman" w:hAnsi="Times New Roman"/>
          <w:sz w:val="28"/>
        </w:rPr>
      </w:pPr>
    </w:p>
    <w:p w:rsidR="00BE6DCC" w:rsidRDefault="002542A9">
      <w:pPr>
        <w:jc w:val="center"/>
        <w:rPr>
          <w:rFonts w:ascii="Times New Roman" w:hAnsi="Times New Roman"/>
          <w:b/>
          <w:sz w:val="28"/>
        </w:rPr>
      </w:pPr>
      <w:r>
        <w:rPr>
          <w:rFonts w:ascii="Times New Roman" w:hAnsi="Times New Roman"/>
          <w:b/>
          <w:sz w:val="28"/>
        </w:rPr>
        <w:t xml:space="preserve">     </w:t>
      </w:r>
    </w:p>
    <w:p w:rsidR="00BE6DCC" w:rsidRDefault="00BE6DCC">
      <w:pPr>
        <w:jc w:val="center"/>
        <w:rPr>
          <w:rFonts w:ascii="Times New Roman" w:hAnsi="Times New Roman"/>
          <w:b/>
          <w:sz w:val="28"/>
        </w:rPr>
      </w:pPr>
    </w:p>
    <w:p w:rsidR="00BE6DCC" w:rsidRDefault="00BE6DCC">
      <w:pPr>
        <w:jc w:val="center"/>
        <w:rPr>
          <w:rFonts w:ascii="Times New Roman" w:hAnsi="Times New Roman"/>
          <w:b/>
          <w:sz w:val="28"/>
        </w:rPr>
      </w:pPr>
    </w:p>
    <w:p w:rsidR="00BE6DCC" w:rsidRDefault="00BE6DCC">
      <w:pPr>
        <w:ind w:left="5387"/>
        <w:rPr>
          <w:rFonts w:ascii="Times New Roman" w:hAnsi="Times New Roman"/>
          <w:sz w:val="28"/>
        </w:rPr>
      </w:pPr>
    </w:p>
    <w:p w:rsidR="00BE6DCC" w:rsidRDefault="00BE6DCC">
      <w:pPr>
        <w:ind w:left="5387"/>
        <w:rPr>
          <w:rFonts w:ascii="Times New Roman" w:hAnsi="Times New Roman"/>
          <w:sz w:val="28"/>
        </w:rPr>
      </w:pPr>
    </w:p>
    <w:p w:rsidR="00BE6DCC" w:rsidRDefault="00BE6DCC">
      <w:pPr>
        <w:ind w:left="5387"/>
        <w:rPr>
          <w:rFonts w:ascii="Times New Roman" w:hAnsi="Times New Roman"/>
          <w:sz w:val="28"/>
        </w:rPr>
      </w:pPr>
    </w:p>
    <w:p w:rsidR="00BE6DCC" w:rsidRDefault="00BE6DCC">
      <w:pPr>
        <w:ind w:left="5387"/>
        <w:rPr>
          <w:rFonts w:ascii="Times New Roman" w:hAnsi="Times New Roman"/>
          <w:sz w:val="28"/>
        </w:rPr>
      </w:pPr>
    </w:p>
    <w:p w:rsidR="00BE6DCC" w:rsidRDefault="00BE6DCC">
      <w:pPr>
        <w:ind w:left="5387"/>
        <w:rPr>
          <w:rFonts w:ascii="Times New Roman" w:hAnsi="Times New Roman"/>
          <w:sz w:val="28"/>
        </w:rPr>
      </w:pPr>
    </w:p>
    <w:p w:rsidR="00BE6DCC" w:rsidRDefault="00BE6DCC">
      <w:pPr>
        <w:jc w:val="center"/>
        <w:rPr>
          <w:rFonts w:ascii="Times New Roman" w:hAnsi="Times New Roman"/>
          <w:b/>
          <w:sz w:val="28"/>
        </w:rPr>
      </w:pPr>
    </w:p>
    <w:p w:rsidR="00BE6DCC" w:rsidRDefault="002542A9">
      <w:pPr>
        <w:jc w:val="center"/>
        <w:rPr>
          <w:rFonts w:ascii="Times New Roman" w:hAnsi="Times New Roman"/>
          <w:b/>
          <w:sz w:val="28"/>
        </w:rPr>
      </w:pPr>
      <w:r>
        <w:rPr>
          <w:rFonts w:ascii="Times New Roman" w:hAnsi="Times New Roman"/>
          <w:b/>
          <w:sz w:val="28"/>
        </w:rPr>
        <w:t>Ставрополь, 2023</w:t>
      </w:r>
    </w:p>
    <w:p w:rsidR="00BE6DCC" w:rsidRDefault="00BE6DCC">
      <w:pPr>
        <w:jc w:val="center"/>
        <w:rPr>
          <w:rFonts w:ascii="Times New Roman" w:hAnsi="Times New Roman"/>
          <w:b/>
          <w:sz w:val="28"/>
        </w:rPr>
      </w:pPr>
    </w:p>
    <w:p w:rsidR="00BE6DCC" w:rsidRDefault="002542A9">
      <w:pPr>
        <w:ind w:firstLine="567"/>
        <w:jc w:val="both"/>
        <w:rPr>
          <w:rFonts w:ascii="Times New Roman" w:hAnsi="Times New Roman"/>
          <w:sz w:val="28"/>
        </w:rPr>
      </w:pPr>
      <w:r>
        <w:rPr>
          <w:rFonts w:ascii="Times New Roman" w:hAnsi="Times New Roman"/>
          <w:sz w:val="28"/>
        </w:rPr>
        <w:t xml:space="preserve">Методические рекомендации для выполнения практических заданий по </w:t>
      </w:r>
      <w:r>
        <w:rPr>
          <w:rFonts w:ascii="Times New Roman" w:hAnsi="Times New Roman"/>
          <w:b/>
          <w:sz w:val="28"/>
        </w:rPr>
        <w:t xml:space="preserve">МДК 04.01 </w:t>
      </w:r>
      <w:r>
        <w:rPr>
          <w:rFonts w:ascii="Times New Roman" w:hAnsi="Times New Roman"/>
          <w:sz w:val="28"/>
        </w:rPr>
        <w:t>Ремонт и содержание автомобильных дорог и аэродромов</w:t>
      </w:r>
      <w:r>
        <w:rPr>
          <w:rFonts w:ascii="Times New Roman" w:hAnsi="Times New Roman"/>
          <w:b/>
          <w:sz w:val="28"/>
        </w:rPr>
        <w:t xml:space="preserve"> </w:t>
      </w:r>
      <w:r>
        <w:rPr>
          <w:rFonts w:ascii="Times New Roman" w:hAnsi="Times New Roman"/>
          <w:sz w:val="28"/>
        </w:rPr>
        <w:t xml:space="preserve"> </w:t>
      </w:r>
      <w:r>
        <w:rPr>
          <w:rFonts w:ascii="Times New Roman" w:hAnsi="Times New Roman"/>
          <w:b/>
          <w:sz w:val="28"/>
        </w:rPr>
        <w:t xml:space="preserve"> ПМ 04 </w:t>
      </w:r>
      <w:r>
        <w:rPr>
          <w:rFonts w:ascii="Times New Roman" w:hAnsi="Times New Roman"/>
          <w:sz w:val="28"/>
        </w:rPr>
        <w:t>Выполнение работ по эксплуатации автомобильных дорог и аэродромов по специа</w:t>
      </w:r>
      <w:r>
        <w:rPr>
          <w:rFonts w:ascii="Times New Roman" w:hAnsi="Times New Roman"/>
          <w:sz w:val="28"/>
        </w:rPr>
        <w:t xml:space="preserve">льности СПО </w:t>
      </w:r>
      <w:r>
        <w:rPr>
          <w:rFonts w:ascii="Times New Roman" w:hAnsi="Times New Roman"/>
          <w:b/>
          <w:sz w:val="28"/>
        </w:rPr>
        <w:t xml:space="preserve">08.02.05 </w:t>
      </w:r>
      <w:r>
        <w:rPr>
          <w:rFonts w:ascii="Times New Roman" w:hAnsi="Times New Roman"/>
          <w:sz w:val="28"/>
        </w:rPr>
        <w:t>Строительство и эксплуатация автомобильных дорог и аэродромов. Рекомендации призваны помочь студентам очной формы обучения при выполнении практических заданий.</w:t>
      </w:r>
    </w:p>
    <w:p w:rsidR="00BE6DCC" w:rsidRDefault="002542A9">
      <w:pPr>
        <w:ind w:firstLine="567"/>
        <w:rPr>
          <w:rFonts w:ascii="Times New Roman" w:hAnsi="Times New Roman"/>
          <w:sz w:val="28"/>
        </w:rPr>
      </w:pPr>
      <w:r>
        <w:rPr>
          <w:rFonts w:ascii="Times New Roman" w:hAnsi="Times New Roman"/>
          <w:sz w:val="28"/>
        </w:rPr>
        <w:t xml:space="preserve">Ставрополь: ГБПОУ ССТ, 2023 – </w:t>
      </w:r>
      <w:r>
        <w:rPr>
          <w:rFonts w:ascii="Times New Roman" w:hAnsi="Times New Roman"/>
          <w:b/>
          <w:sz w:val="28"/>
        </w:rPr>
        <w:t>110</w:t>
      </w:r>
      <w:r>
        <w:rPr>
          <w:rFonts w:ascii="Times New Roman" w:hAnsi="Times New Roman"/>
          <w:sz w:val="28"/>
        </w:rPr>
        <w:t xml:space="preserve">с. </w:t>
      </w:r>
    </w:p>
    <w:p w:rsidR="00BE6DCC" w:rsidRDefault="00BE6DCC">
      <w:pPr>
        <w:ind w:firstLine="567"/>
        <w:rPr>
          <w:rFonts w:ascii="Times New Roman" w:hAnsi="Times New Roman"/>
          <w:sz w:val="28"/>
        </w:rPr>
      </w:pPr>
    </w:p>
    <w:p w:rsidR="00BE6DCC" w:rsidRDefault="00BE6DCC">
      <w:pPr>
        <w:ind w:firstLine="567"/>
        <w:rPr>
          <w:rFonts w:ascii="Times New Roman" w:hAnsi="Times New Roman"/>
          <w:sz w:val="28"/>
          <w:vertAlign w:val="superscript"/>
        </w:rPr>
      </w:pPr>
    </w:p>
    <w:p w:rsidR="00BE6DCC" w:rsidRDefault="002542A9">
      <w:pPr>
        <w:rPr>
          <w:rFonts w:ascii="Times New Roman" w:hAnsi="Times New Roman"/>
          <w:sz w:val="28"/>
        </w:rPr>
      </w:pPr>
      <w:r>
        <w:rPr>
          <w:rFonts w:ascii="Times New Roman" w:hAnsi="Times New Roman"/>
          <w:sz w:val="28"/>
        </w:rPr>
        <w:t xml:space="preserve">Организация - разработчик: </w:t>
      </w:r>
    </w:p>
    <w:p w:rsidR="00BE6DCC" w:rsidRDefault="002542A9">
      <w:pPr>
        <w:rPr>
          <w:rFonts w:ascii="Times New Roman" w:hAnsi="Times New Roman"/>
          <w:sz w:val="28"/>
        </w:rPr>
      </w:pPr>
      <w:r>
        <w:rPr>
          <w:rFonts w:ascii="Times New Roman" w:hAnsi="Times New Roman"/>
          <w:sz w:val="28"/>
        </w:rPr>
        <w:t>Государс</w:t>
      </w:r>
      <w:r>
        <w:rPr>
          <w:rFonts w:ascii="Times New Roman" w:hAnsi="Times New Roman"/>
          <w:sz w:val="28"/>
        </w:rPr>
        <w:t>твенное бюджетное профессиональное образовательное учреждение «Ставропольский строительный техникум»</w:t>
      </w:r>
    </w:p>
    <w:p w:rsidR="00BE6DCC" w:rsidRDefault="002542A9">
      <w:pPr>
        <w:rPr>
          <w:rFonts w:ascii="Times New Roman" w:hAnsi="Times New Roman"/>
          <w:sz w:val="28"/>
        </w:rPr>
      </w:pPr>
      <w:r>
        <w:rPr>
          <w:rFonts w:ascii="Times New Roman" w:hAnsi="Times New Roman"/>
          <w:sz w:val="28"/>
        </w:rPr>
        <w:t>(ГБПОУ ССТ)</w:t>
      </w:r>
    </w:p>
    <w:p w:rsidR="00BE6DCC" w:rsidRDefault="00BE6DCC">
      <w:pPr>
        <w:rPr>
          <w:rFonts w:ascii="Times New Roman" w:hAnsi="Times New Roman"/>
          <w:sz w:val="28"/>
        </w:rPr>
      </w:pPr>
    </w:p>
    <w:p w:rsidR="00BE6DCC" w:rsidRDefault="002542A9">
      <w:pPr>
        <w:rPr>
          <w:rFonts w:ascii="Times New Roman" w:hAnsi="Times New Roman"/>
          <w:sz w:val="28"/>
        </w:rPr>
      </w:pPr>
      <w:r>
        <w:rPr>
          <w:rFonts w:ascii="Times New Roman" w:hAnsi="Times New Roman"/>
          <w:sz w:val="28"/>
        </w:rPr>
        <w:t xml:space="preserve">Разработчик: Заварина Тамара Алексеевна преподаватель профессионального цикла </w:t>
      </w:r>
    </w:p>
    <w:p w:rsidR="00BE6DCC" w:rsidRDefault="00BE6DCC">
      <w:pPr>
        <w:rPr>
          <w:rFonts w:ascii="Times New Roman" w:hAnsi="Times New Roman"/>
          <w:sz w:val="28"/>
        </w:rPr>
      </w:pPr>
    </w:p>
    <w:p w:rsidR="00BE6DCC" w:rsidRDefault="00BE6DCC">
      <w:pPr>
        <w:rPr>
          <w:rFonts w:ascii="Times New Roman" w:hAnsi="Times New Roman"/>
          <w:sz w:val="28"/>
        </w:rPr>
      </w:pPr>
    </w:p>
    <w:p w:rsidR="00BE6DCC" w:rsidRDefault="00BE6DCC">
      <w:pPr>
        <w:rPr>
          <w:rFonts w:ascii="Times New Roman" w:hAnsi="Times New Roman"/>
          <w:sz w:val="28"/>
        </w:rPr>
      </w:pPr>
    </w:p>
    <w:p w:rsidR="00BE6DCC" w:rsidRDefault="00BE6DCC">
      <w:pPr>
        <w:rPr>
          <w:rFonts w:ascii="Times New Roman" w:hAnsi="Times New Roman"/>
          <w:sz w:val="28"/>
        </w:rPr>
      </w:pPr>
    </w:p>
    <w:p w:rsidR="00BE6DCC" w:rsidRDefault="00BE6DCC">
      <w:pPr>
        <w:rPr>
          <w:rFonts w:ascii="Times New Roman" w:hAnsi="Times New Roman"/>
          <w:sz w:val="28"/>
        </w:rPr>
      </w:pPr>
    </w:p>
    <w:p w:rsidR="00BE6DCC" w:rsidRDefault="00BE6DCC">
      <w:pPr>
        <w:rPr>
          <w:rFonts w:ascii="Times New Roman" w:hAnsi="Times New Roman"/>
          <w:sz w:val="28"/>
        </w:rPr>
      </w:pPr>
    </w:p>
    <w:p w:rsidR="00BE6DCC" w:rsidRDefault="00BE6DCC">
      <w:pPr>
        <w:rPr>
          <w:rFonts w:ascii="Times New Roman" w:hAnsi="Times New Roman"/>
          <w:sz w:val="28"/>
        </w:rPr>
      </w:pPr>
    </w:p>
    <w:p w:rsidR="00BE6DCC" w:rsidRDefault="00BE6DCC">
      <w:pPr>
        <w:rPr>
          <w:rFonts w:ascii="Times New Roman" w:hAnsi="Times New Roman"/>
          <w:sz w:val="28"/>
        </w:rPr>
      </w:pPr>
    </w:p>
    <w:p w:rsidR="00BE6DCC" w:rsidRDefault="00BE6DCC">
      <w:pPr>
        <w:rPr>
          <w:rFonts w:ascii="Times New Roman" w:hAnsi="Times New Roman"/>
          <w:sz w:val="28"/>
        </w:rPr>
      </w:pPr>
    </w:p>
    <w:p w:rsidR="00BE6DCC" w:rsidRDefault="00BE6DCC">
      <w:pPr>
        <w:rPr>
          <w:rFonts w:ascii="Times New Roman" w:hAnsi="Times New Roman"/>
          <w:sz w:val="28"/>
        </w:rPr>
      </w:pPr>
    </w:p>
    <w:p w:rsidR="00BE6DCC" w:rsidRDefault="00BE6DCC">
      <w:pPr>
        <w:rPr>
          <w:rFonts w:ascii="Times New Roman" w:hAnsi="Times New Roman"/>
          <w:sz w:val="28"/>
        </w:rPr>
      </w:pPr>
    </w:p>
    <w:p w:rsidR="00BE6DCC" w:rsidRDefault="00BE6DCC">
      <w:pPr>
        <w:rPr>
          <w:rFonts w:ascii="Times New Roman" w:hAnsi="Times New Roman"/>
          <w:sz w:val="28"/>
        </w:rPr>
      </w:pPr>
    </w:p>
    <w:p w:rsidR="00BE6DCC" w:rsidRDefault="00BE6DCC">
      <w:pPr>
        <w:rPr>
          <w:rFonts w:ascii="Times New Roman" w:hAnsi="Times New Roman"/>
          <w:sz w:val="28"/>
        </w:rPr>
      </w:pPr>
    </w:p>
    <w:p w:rsidR="00BE6DCC" w:rsidRDefault="002542A9">
      <w:pPr>
        <w:rPr>
          <w:rFonts w:ascii="Times New Roman" w:hAnsi="Times New Roman"/>
          <w:sz w:val="28"/>
        </w:rPr>
      </w:pPr>
      <w:bookmarkStart w:id="0" w:name="_GoBack"/>
      <w:r>
        <w:rPr>
          <w:noProof/>
        </w:rPr>
        <w:lastRenderedPageBreak/>
        <w:drawing>
          <wp:inline distT="0" distB="0" distL="0" distR="0">
            <wp:extent cx="5940425" cy="8397046"/>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email">
                      <a:extLst>
                        <a:ext uri="{28A0092B-C50C-407E-A947-70E740481C1C}">
                          <a14:useLocalDpi xmlns:a14="http://schemas.microsoft.com/office/drawing/2010/main"/>
                        </a:ext>
                      </a:extLst>
                    </a:blip>
                    <a:stretch/>
                  </pic:blipFill>
                  <pic:spPr>
                    <a:xfrm>
                      <a:off x="0" y="0"/>
                      <a:ext cx="5940425" cy="8397046"/>
                    </a:xfrm>
                    <a:prstGeom prst="rect">
                      <a:avLst/>
                    </a:prstGeom>
                  </pic:spPr>
                </pic:pic>
              </a:graphicData>
            </a:graphic>
          </wp:inline>
        </w:drawing>
      </w:r>
      <w:bookmarkEnd w:id="0"/>
    </w:p>
    <w:p w:rsidR="00BE6DCC" w:rsidRDefault="00BE6DCC">
      <w:pPr>
        <w:rPr>
          <w:rFonts w:ascii="Times New Roman" w:hAnsi="Times New Roman"/>
          <w:sz w:val="28"/>
        </w:rPr>
      </w:pPr>
    </w:p>
    <w:p w:rsidR="00BE6DCC" w:rsidRDefault="00BE6DCC">
      <w:pPr>
        <w:ind w:firstLine="567"/>
        <w:rPr>
          <w:rFonts w:ascii="Times New Roman" w:hAnsi="Times New Roman"/>
          <w:sz w:val="28"/>
        </w:rPr>
      </w:pPr>
    </w:p>
    <w:p w:rsidR="00BE6DCC" w:rsidRDefault="00BE6DCC">
      <w:pPr>
        <w:rPr>
          <w:rFonts w:ascii="Times New Roman" w:hAnsi="Times New Roman"/>
          <w:b/>
          <w:sz w:val="28"/>
        </w:rPr>
      </w:pPr>
    </w:p>
    <w:p w:rsidR="00BE6DCC" w:rsidRDefault="002542A9">
      <w:pPr>
        <w:spacing w:after="0" w:line="240" w:lineRule="auto"/>
        <w:ind w:firstLine="720"/>
        <w:jc w:val="center"/>
        <w:rPr>
          <w:rFonts w:ascii="Times New Roman" w:hAnsi="Times New Roman"/>
          <w:b/>
          <w:sz w:val="28"/>
        </w:rPr>
      </w:pPr>
      <w:r>
        <w:rPr>
          <w:rFonts w:ascii="Times New Roman" w:hAnsi="Times New Roman"/>
          <w:b/>
          <w:sz w:val="28"/>
        </w:rPr>
        <w:t>СОДЕРЖАНИЕ</w:t>
      </w:r>
    </w:p>
    <w:p w:rsidR="00BE6DCC" w:rsidRDefault="00BE6DCC">
      <w:pPr>
        <w:spacing w:after="0" w:line="240" w:lineRule="auto"/>
        <w:ind w:firstLine="720"/>
        <w:jc w:val="center"/>
        <w:rPr>
          <w:rFonts w:ascii="Times New Roman" w:hAnsi="Times New Roman"/>
          <w:sz w:val="28"/>
        </w:rPr>
      </w:pPr>
    </w:p>
    <w:tbl>
      <w:tblPr>
        <w:tblW w:w="0" w:type="auto"/>
        <w:tblLayout w:type="fixed"/>
        <w:tblLook w:val="04A0" w:firstRow="1" w:lastRow="0" w:firstColumn="1" w:lastColumn="0" w:noHBand="0" w:noVBand="1"/>
      </w:tblPr>
      <w:tblGrid>
        <w:gridCol w:w="8789"/>
        <w:gridCol w:w="709"/>
      </w:tblGrid>
      <w:tr w:rsidR="00BE6DCC">
        <w:tc>
          <w:tcPr>
            <w:tcW w:w="8789" w:type="dxa"/>
            <w:shd w:val="clear" w:color="auto" w:fill="auto"/>
          </w:tcPr>
          <w:p w:rsidR="00BE6DCC" w:rsidRDefault="002542A9">
            <w:pPr>
              <w:spacing w:after="0" w:line="240" w:lineRule="auto"/>
              <w:jc w:val="both"/>
              <w:rPr>
                <w:rFonts w:ascii="Times New Roman" w:hAnsi="Times New Roman"/>
                <w:sz w:val="28"/>
              </w:rPr>
            </w:pPr>
            <w:r>
              <w:rPr>
                <w:rFonts w:ascii="Times New Roman" w:hAnsi="Times New Roman"/>
                <w:sz w:val="28"/>
              </w:rPr>
              <w:t>Пояснительная записка</w:t>
            </w:r>
          </w:p>
        </w:tc>
        <w:tc>
          <w:tcPr>
            <w:tcW w:w="709" w:type="dxa"/>
            <w:shd w:val="clear" w:color="auto" w:fill="auto"/>
          </w:tcPr>
          <w:p w:rsidR="00BE6DCC" w:rsidRDefault="002542A9">
            <w:pPr>
              <w:spacing w:after="0" w:line="240" w:lineRule="auto"/>
              <w:jc w:val="center"/>
              <w:rPr>
                <w:rFonts w:ascii="Times New Roman" w:hAnsi="Times New Roman"/>
                <w:sz w:val="28"/>
              </w:rPr>
            </w:pPr>
            <w:r>
              <w:rPr>
                <w:rFonts w:ascii="Times New Roman" w:hAnsi="Times New Roman"/>
                <w:sz w:val="28"/>
              </w:rPr>
              <w:t>5</w:t>
            </w:r>
          </w:p>
        </w:tc>
      </w:tr>
      <w:tr w:rsidR="00BE6DCC">
        <w:tc>
          <w:tcPr>
            <w:tcW w:w="8789" w:type="dxa"/>
            <w:shd w:val="clear" w:color="auto" w:fill="auto"/>
          </w:tcPr>
          <w:p w:rsidR="00BE6DCC" w:rsidRDefault="002542A9">
            <w:pPr>
              <w:spacing w:after="0" w:line="240" w:lineRule="auto"/>
              <w:jc w:val="both"/>
              <w:rPr>
                <w:rFonts w:ascii="Times New Roman" w:hAnsi="Times New Roman"/>
                <w:b/>
                <w:sz w:val="28"/>
              </w:rPr>
            </w:pPr>
            <w:r>
              <w:rPr>
                <w:rFonts w:ascii="Times New Roman" w:hAnsi="Times New Roman"/>
                <w:b/>
                <w:sz w:val="28"/>
              </w:rPr>
              <w:t>Практическое занятие №1</w:t>
            </w:r>
          </w:p>
          <w:p w:rsidR="00BE6DCC" w:rsidRDefault="002542A9">
            <w:pPr>
              <w:spacing w:after="0" w:line="240" w:lineRule="auto"/>
              <w:jc w:val="both"/>
              <w:rPr>
                <w:rFonts w:ascii="Times New Roman" w:hAnsi="Times New Roman"/>
                <w:sz w:val="28"/>
              </w:rPr>
            </w:pPr>
            <w:r>
              <w:rPr>
                <w:rFonts w:ascii="Times New Roman" w:hAnsi="Times New Roman"/>
                <w:sz w:val="28"/>
              </w:rPr>
              <w:t>Определение транспортно – эксплуатационных показателей автомобильной дороги</w:t>
            </w:r>
          </w:p>
        </w:tc>
        <w:tc>
          <w:tcPr>
            <w:tcW w:w="709" w:type="dxa"/>
            <w:shd w:val="clear" w:color="auto" w:fill="auto"/>
          </w:tcPr>
          <w:p w:rsidR="00BE6DCC" w:rsidRDefault="002542A9">
            <w:pPr>
              <w:spacing w:after="0" w:line="240" w:lineRule="auto"/>
              <w:jc w:val="center"/>
              <w:rPr>
                <w:rFonts w:ascii="Times New Roman" w:hAnsi="Times New Roman"/>
                <w:sz w:val="28"/>
              </w:rPr>
            </w:pPr>
            <w:r>
              <w:rPr>
                <w:rFonts w:ascii="Times New Roman" w:hAnsi="Times New Roman"/>
                <w:sz w:val="28"/>
              </w:rPr>
              <w:t>8</w:t>
            </w:r>
          </w:p>
        </w:tc>
      </w:tr>
      <w:tr w:rsidR="00BE6DCC">
        <w:tc>
          <w:tcPr>
            <w:tcW w:w="8789" w:type="dxa"/>
            <w:shd w:val="clear" w:color="auto" w:fill="auto"/>
          </w:tcPr>
          <w:p w:rsidR="00BE6DCC" w:rsidRDefault="002542A9">
            <w:pPr>
              <w:spacing w:after="0" w:line="240" w:lineRule="auto"/>
              <w:jc w:val="both"/>
              <w:rPr>
                <w:rFonts w:ascii="Times New Roman" w:hAnsi="Times New Roman"/>
                <w:b/>
                <w:sz w:val="28"/>
              </w:rPr>
            </w:pPr>
            <w:r>
              <w:rPr>
                <w:rFonts w:ascii="Times New Roman" w:hAnsi="Times New Roman"/>
                <w:b/>
                <w:sz w:val="28"/>
              </w:rPr>
              <w:t>Практическое занятие №2</w:t>
            </w:r>
          </w:p>
          <w:p w:rsidR="00BE6DCC" w:rsidRDefault="002542A9">
            <w:pPr>
              <w:spacing w:after="0" w:line="240" w:lineRule="auto"/>
              <w:jc w:val="both"/>
              <w:rPr>
                <w:rFonts w:ascii="Times New Roman" w:hAnsi="Times New Roman"/>
                <w:sz w:val="28"/>
              </w:rPr>
            </w:pPr>
            <w:r>
              <w:rPr>
                <w:rFonts w:ascii="Times New Roman" w:hAnsi="Times New Roman"/>
                <w:sz w:val="28"/>
              </w:rPr>
              <w:t>Исследоваания интенсивности движения в транспортном узле</w:t>
            </w:r>
          </w:p>
        </w:tc>
        <w:tc>
          <w:tcPr>
            <w:tcW w:w="709" w:type="dxa"/>
            <w:shd w:val="clear" w:color="auto" w:fill="auto"/>
          </w:tcPr>
          <w:p w:rsidR="00BE6DCC" w:rsidRDefault="002542A9">
            <w:pPr>
              <w:spacing w:after="0" w:line="240" w:lineRule="auto"/>
              <w:jc w:val="center"/>
              <w:rPr>
                <w:rFonts w:ascii="Times New Roman" w:hAnsi="Times New Roman"/>
                <w:sz w:val="28"/>
              </w:rPr>
            </w:pPr>
            <w:r>
              <w:rPr>
                <w:rFonts w:ascii="Times New Roman" w:hAnsi="Times New Roman"/>
                <w:sz w:val="28"/>
              </w:rPr>
              <w:t>10</w:t>
            </w:r>
          </w:p>
        </w:tc>
      </w:tr>
      <w:tr w:rsidR="00BE6DCC">
        <w:tc>
          <w:tcPr>
            <w:tcW w:w="8789" w:type="dxa"/>
            <w:shd w:val="clear" w:color="auto" w:fill="auto"/>
          </w:tcPr>
          <w:p w:rsidR="00BE6DCC" w:rsidRDefault="002542A9">
            <w:pPr>
              <w:spacing w:after="0" w:line="240" w:lineRule="auto"/>
              <w:jc w:val="both"/>
              <w:rPr>
                <w:rFonts w:ascii="Times New Roman" w:hAnsi="Times New Roman"/>
                <w:b/>
                <w:sz w:val="28"/>
              </w:rPr>
            </w:pPr>
            <w:bookmarkStart w:id="1" w:name="_Hlk54910097"/>
            <w:r>
              <w:rPr>
                <w:rFonts w:ascii="Times New Roman" w:hAnsi="Times New Roman"/>
                <w:b/>
                <w:sz w:val="28"/>
              </w:rPr>
              <w:t>Практическое занятие №3</w:t>
            </w:r>
          </w:p>
          <w:p w:rsidR="00BE6DCC" w:rsidRDefault="002542A9">
            <w:pPr>
              <w:spacing w:after="0" w:line="240" w:lineRule="auto"/>
              <w:jc w:val="both"/>
              <w:rPr>
                <w:rFonts w:ascii="Times New Roman" w:hAnsi="Times New Roman"/>
                <w:sz w:val="28"/>
              </w:rPr>
            </w:pPr>
            <w:r>
              <w:rPr>
                <w:rFonts w:ascii="Times New Roman" w:hAnsi="Times New Roman"/>
                <w:sz w:val="28"/>
              </w:rPr>
              <w:t>Определение категории автомобильной дороги и</w:t>
            </w:r>
            <w:r>
              <w:rPr>
                <w:rFonts w:ascii="Times New Roman" w:hAnsi="Times New Roman"/>
                <w:sz w:val="28"/>
              </w:rPr>
              <w:t xml:space="preserve"> ее основных технических параметров.</w:t>
            </w:r>
            <w:bookmarkEnd w:id="1"/>
          </w:p>
        </w:tc>
        <w:tc>
          <w:tcPr>
            <w:tcW w:w="709" w:type="dxa"/>
            <w:shd w:val="clear" w:color="auto" w:fill="auto"/>
          </w:tcPr>
          <w:p w:rsidR="00BE6DCC" w:rsidRDefault="002542A9">
            <w:pPr>
              <w:spacing w:after="0" w:line="240" w:lineRule="auto"/>
              <w:jc w:val="center"/>
              <w:rPr>
                <w:rFonts w:ascii="Times New Roman" w:hAnsi="Times New Roman"/>
                <w:sz w:val="28"/>
              </w:rPr>
            </w:pPr>
            <w:r>
              <w:rPr>
                <w:rFonts w:ascii="Times New Roman" w:hAnsi="Times New Roman"/>
                <w:sz w:val="28"/>
              </w:rPr>
              <w:t>12</w:t>
            </w:r>
          </w:p>
        </w:tc>
      </w:tr>
      <w:tr w:rsidR="00BE6DCC">
        <w:tc>
          <w:tcPr>
            <w:tcW w:w="8789" w:type="dxa"/>
            <w:shd w:val="clear" w:color="auto" w:fill="auto"/>
          </w:tcPr>
          <w:p w:rsidR="00BE6DCC" w:rsidRDefault="002542A9">
            <w:pPr>
              <w:spacing w:after="0" w:line="240" w:lineRule="auto"/>
              <w:jc w:val="both"/>
              <w:rPr>
                <w:rFonts w:ascii="Times New Roman" w:hAnsi="Times New Roman"/>
                <w:b/>
                <w:sz w:val="28"/>
              </w:rPr>
            </w:pPr>
            <w:r>
              <w:rPr>
                <w:rFonts w:ascii="Times New Roman" w:hAnsi="Times New Roman"/>
                <w:b/>
                <w:sz w:val="28"/>
              </w:rPr>
              <w:t>Практическое занятие №4</w:t>
            </w:r>
          </w:p>
          <w:p w:rsidR="00BE6DCC" w:rsidRDefault="002542A9">
            <w:pPr>
              <w:spacing w:after="0" w:line="240" w:lineRule="auto"/>
              <w:jc w:val="both"/>
              <w:rPr>
                <w:rFonts w:ascii="Times New Roman" w:hAnsi="Times New Roman"/>
                <w:sz w:val="28"/>
              </w:rPr>
            </w:pPr>
            <w:r>
              <w:rPr>
                <w:rFonts w:ascii="Times New Roman" w:hAnsi="Times New Roman"/>
                <w:sz w:val="28"/>
              </w:rPr>
              <w:t>Планирование работ по ремонту автомобильной дороги.</w:t>
            </w:r>
          </w:p>
        </w:tc>
        <w:tc>
          <w:tcPr>
            <w:tcW w:w="709" w:type="dxa"/>
            <w:shd w:val="clear" w:color="auto" w:fill="auto"/>
          </w:tcPr>
          <w:p w:rsidR="00BE6DCC" w:rsidRDefault="002542A9">
            <w:pPr>
              <w:spacing w:after="0" w:line="240" w:lineRule="auto"/>
              <w:jc w:val="center"/>
              <w:rPr>
                <w:rFonts w:ascii="Times New Roman" w:hAnsi="Times New Roman"/>
                <w:sz w:val="28"/>
              </w:rPr>
            </w:pPr>
            <w:r>
              <w:rPr>
                <w:rFonts w:ascii="Times New Roman" w:hAnsi="Times New Roman"/>
                <w:sz w:val="28"/>
              </w:rPr>
              <w:t>15</w:t>
            </w:r>
          </w:p>
        </w:tc>
      </w:tr>
      <w:tr w:rsidR="00BE6DCC">
        <w:tc>
          <w:tcPr>
            <w:tcW w:w="8789" w:type="dxa"/>
            <w:shd w:val="clear" w:color="auto" w:fill="auto"/>
          </w:tcPr>
          <w:p w:rsidR="00BE6DCC" w:rsidRDefault="002542A9">
            <w:pPr>
              <w:spacing w:after="0" w:line="240" w:lineRule="auto"/>
              <w:jc w:val="both"/>
              <w:rPr>
                <w:rFonts w:ascii="Times New Roman" w:hAnsi="Times New Roman"/>
                <w:b/>
                <w:sz w:val="28"/>
              </w:rPr>
            </w:pPr>
            <w:r>
              <w:rPr>
                <w:rFonts w:ascii="Times New Roman" w:hAnsi="Times New Roman"/>
                <w:b/>
                <w:sz w:val="28"/>
              </w:rPr>
              <w:t>Практическое занятие №5</w:t>
            </w:r>
          </w:p>
          <w:p w:rsidR="00BE6DCC" w:rsidRDefault="002542A9">
            <w:pPr>
              <w:spacing w:after="0" w:line="240" w:lineRule="auto"/>
              <w:jc w:val="both"/>
              <w:rPr>
                <w:rFonts w:ascii="Times New Roman" w:hAnsi="Times New Roman"/>
                <w:sz w:val="28"/>
              </w:rPr>
            </w:pPr>
            <w:r>
              <w:rPr>
                <w:rFonts w:ascii="Times New Roman" w:hAnsi="Times New Roman"/>
                <w:sz w:val="28"/>
              </w:rPr>
              <w:t>Деформации,   дефекты и разрушения       нежестких дорожных одежд.</w:t>
            </w:r>
          </w:p>
        </w:tc>
        <w:tc>
          <w:tcPr>
            <w:tcW w:w="709" w:type="dxa"/>
            <w:shd w:val="clear" w:color="auto" w:fill="auto"/>
          </w:tcPr>
          <w:p w:rsidR="00BE6DCC" w:rsidRDefault="002542A9">
            <w:pPr>
              <w:spacing w:after="0" w:line="240" w:lineRule="auto"/>
              <w:jc w:val="center"/>
              <w:rPr>
                <w:rFonts w:ascii="Times New Roman" w:hAnsi="Times New Roman"/>
                <w:sz w:val="28"/>
              </w:rPr>
            </w:pPr>
            <w:r>
              <w:rPr>
                <w:rFonts w:ascii="Times New Roman" w:hAnsi="Times New Roman"/>
                <w:sz w:val="28"/>
              </w:rPr>
              <w:t>17</w:t>
            </w:r>
          </w:p>
        </w:tc>
      </w:tr>
      <w:tr w:rsidR="00BE6DCC">
        <w:tc>
          <w:tcPr>
            <w:tcW w:w="8789" w:type="dxa"/>
            <w:shd w:val="clear" w:color="auto" w:fill="auto"/>
          </w:tcPr>
          <w:p w:rsidR="00BE6DCC" w:rsidRDefault="002542A9">
            <w:pPr>
              <w:spacing w:after="0" w:line="240" w:lineRule="auto"/>
              <w:jc w:val="both"/>
              <w:rPr>
                <w:rFonts w:ascii="Times New Roman" w:hAnsi="Times New Roman"/>
                <w:b/>
                <w:sz w:val="28"/>
              </w:rPr>
            </w:pPr>
            <w:r>
              <w:rPr>
                <w:rFonts w:ascii="Times New Roman" w:hAnsi="Times New Roman"/>
                <w:b/>
                <w:sz w:val="28"/>
              </w:rPr>
              <w:t>Практическое занятие №6</w:t>
            </w:r>
          </w:p>
          <w:p w:rsidR="00BE6DCC" w:rsidRDefault="002542A9">
            <w:pPr>
              <w:spacing w:after="0" w:line="240" w:lineRule="auto"/>
              <w:jc w:val="both"/>
              <w:rPr>
                <w:rFonts w:ascii="Times New Roman" w:hAnsi="Times New Roman"/>
                <w:sz w:val="28"/>
              </w:rPr>
            </w:pPr>
            <w:r>
              <w:rPr>
                <w:rFonts w:ascii="Times New Roman" w:hAnsi="Times New Roman"/>
                <w:sz w:val="28"/>
              </w:rPr>
              <w:t xml:space="preserve">Зимнее </w:t>
            </w:r>
            <w:r>
              <w:rPr>
                <w:rFonts w:ascii="Times New Roman" w:hAnsi="Times New Roman"/>
                <w:sz w:val="28"/>
              </w:rPr>
              <w:t>содержание автомобильной дороги. Расчет снегозащитных сооружений.</w:t>
            </w:r>
          </w:p>
        </w:tc>
        <w:tc>
          <w:tcPr>
            <w:tcW w:w="709" w:type="dxa"/>
            <w:shd w:val="clear" w:color="auto" w:fill="auto"/>
          </w:tcPr>
          <w:p w:rsidR="00BE6DCC" w:rsidRDefault="002542A9">
            <w:pPr>
              <w:spacing w:after="0" w:line="240" w:lineRule="auto"/>
              <w:jc w:val="center"/>
              <w:rPr>
                <w:rFonts w:ascii="Times New Roman" w:hAnsi="Times New Roman"/>
                <w:sz w:val="28"/>
              </w:rPr>
            </w:pPr>
            <w:r>
              <w:rPr>
                <w:rFonts w:ascii="Times New Roman" w:hAnsi="Times New Roman"/>
                <w:sz w:val="28"/>
              </w:rPr>
              <w:t>22</w:t>
            </w:r>
          </w:p>
        </w:tc>
      </w:tr>
      <w:tr w:rsidR="00BE6DCC">
        <w:tc>
          <w:tcPr>
            <w:tcW w:w="8789" w:type="dxa"/>
            <w:shd w:val="clear" w:color="auto" w:fill="auto"/>
          </w:tcPr>
          <w:p w:rsidR="00BE6DCC" w:rsidRDefault="002542A9">
            <w:pPr>
              <w:spacing w:after="0" w:line="240" w:lineRule="auto"/>
              <w:jc w:val="both"/>
              <w:rPr>
                <w:rFonts w:ascii="Times New Roman" w:hAnsi="Times New Roman"/>
                <w:b/>
                <w:sz w:val="28"/>
              </w:rPr>
            </w:pPr>
            <w:r>
              <w:rPr>
                <w:rFonts w:ascii="Times New Roman" w:hAnsi="Times New Roman"/>
                <w:b/>
                <w:sz w:val="28"/>
              </w:rPr>
              <w:t>Практическое занятие №7</w:t>
            </w:r>
          </w:p>
          <w:p w:rsidR="00BE6DCC" w:rsidRDefault="002542A9">
            <w:pPr>
              <w:spacing w:after="0" w:line="240" w:lineRule="auto"/>
              <w:jc w:val="both"/>
              <w:rPr>
                <w:rFonts w:ascii="Times New Roman" w:hAnsi="Times New Roman"/>
                <w:sz w:val="28"/>
              </w:rPr>
            </w:pPr>
            <w:r>
              <w:rPr>
                <w:rFonts w:ascii="Times New Roman" w:hAnsi="Times New Roman"/>
                <w:sz w:val="28"/>
              </w:rPr>
              <w:t>Выбор метода борьбы с зимней скользкость</w:t>
            </w:r>
          </w:p>
        </w:tc>
        <w:tc>
          <w:tcPr>
            <w:tcW w:w="709" w:type="dxa"/>
            <w:shd w:val="clear" w:color="auto" w:fill="auto"/>
          </w:tcPr>
          <w:p w:rsidR="00BE6DCC" w:rsidRDefault="002542A9">
            <w:pPr>
              <w:spacing w:after="0" w:line="240" w:lineRule="auto"/>
              <w:jc w:val="center"/>
              <w:rPr>
                <w:rFonts w:ascii="Times New Roman" w:hAnsi="Times New Roman"/>
                <w:sz w:val="28"/>
              </w:rPr>
            </w:pPr>
            <w:r>
              <w:rPr>
                <w:rFonts w:ascii="Times New Roman" w:hAnsi="Times New Roman"/>
                <w:sz w:val="28"/>
              </w:rPr>
              <w:t>24</w:t>
            </w:r>
          </w:p>
        </w:tc>
      </w:tr>
      <w:tr w:rsidR="00BE6DCC">
        <w:tc>
          <w:tcPr>
            <w:tcW w:w="8789" w:type="dxa"/>
            <w:shd w:val="clear" w:color="auto" w:fill="auto"/>
          </w:tcPr>
          <w:p w:rsidR="00BE6DCC" w:rsidRDefault="002542A9">
            <w:pPr>
              <w:widowControl w:val="0"/>
              <w:spacing w:after="0" w:line="240" w:lineRule="auto"/>
              <w:jc w:val="both"/>
              <w:rPr>
                <w:rFonts w:ascii="Times New Roman" w:hAnsi="Times New Roman"/>
                <w:b/>
                <w:sz w:val="28"/>
              </w:rPr>
            </w:pPr>
            <w:r>
              <w:rPr>
                <w:rFonts w:ascii="Times New Roman" w:hAnsi="Times New Roman"/>
                <w:b/>
                <w:sz w:val="28"/>
              </w:rPr>
              <w:t>Практическое занятие №8</w:t>
            </w:r>
          </w:p>
          <w:p w:rsidR="00BE6DCC" w:rsidRDefault="002542A9">
            <w:pPr>
              <w:widowControl w:val="0"/>
              <w:spacing w:after="0" w:line="240" w:lineRule="auto"/>
              <w:jc w:val="both"/>
              <w:rPr>
                <w:rFonts w:ascii="Times New Roman" w:hAnsi="Times New Roman"/>
                <w:sz w:val="28"/>
              </w:rPr>
            </w:pPr>
            <w:r>
              <w:rPr>
                <w:rFonts w:ascii="Times New Roman" w:hAnsi="Times New Roman"/>
                <w:sz w:val="28"/>
              </w:rPr>
              <w:t>Противоэрозионное и шумо-газо-пылезащитное озеленение</w:t>
            </w:r>
          </w:p>
        </w:tc>
        <w:tc>
          <w:tcPr>
            <w:tcW w:w="709" w:type="dxa"/>
            <w:shd w:val="clear" w:color="auto" w:fill="auto"/>
          </w:tcPr>
          <w:p w:rsidR="00BE6DCC" w:rsidRDefault="002542A9">
            <w:pPr>
              <w:spacing w:after="0" w:line="240" w:lineRule="auto"/>
              <w:jc w:val="center"/>
              <w:rPr>
                <w:rFonts w:ascii="Times New Roman" w:hAnsi="Times New Roman"/>
                <w:sz w:val="28"/>
              </w:rPr>
            </w:pPr>
            <w:r>
              <w:rPr>
                <w:rFonts w:ascii="Times New Roman" w:hAnsi="Times New Roman"/>
                <w:sz w:val="28"/>
              </w:rPr>
              <w:t>31</w:t>
            </w:r>
          </w:p>
        </w:tc>
      </w:tr>
      <w:tr w:rsidR="00BE6DCC">
        <w:tc>
          <w:tcPr>
            <w:tcW w:w="8789" w:type="dxa"/>
            <w:shd w:val="clear" w:color="auto" w:fill="auto"/>
          </w:tcPr>
          <w:p w:rsidR="00BE6DCC" w:rsidRDefault="002542A9">
            <w:pPr>
              <w:spacing w:after="0" w:line="240" w:lineRule="auto"/>
              <w:jc w:val="both"/>
              <w:rPr>
                <w:rFonts w:ascii="Times New Roman" w:hAnsi="Times New Roman"/>
                <w:b/>
                <w:sz w:val="28"/>
              </w:rPr>
            </w:pPr>
            <w:r>
              <w:rPr>
                <w:rFonts w:ascii="Times New Roman" w:hAnsi="Times New Roman"/>
                <w:b/>
                <w:sz w:val="28"/>
              </w:rPr>
              <w:t>Практическое занятие №9</w:t>
            </w:r>
          </w:p>
          <w:p w:rsidR="00BE6DCC" w:rsidRDefault="002542A9">
            <w:pPr>
              <w:spacing w:after="0" w:line="240" w:lineRule="auto"/>
              <w:jc w:val="both"/>
              <w:rPr>
                <w:rFonts w:ascii="Times New Roman" w:hAnsi="Times New Roman"/>
                <w:sz w:val="28"/>
              </w:rPr>
            </w:pPr>
            <w:r>
              <w:rPr>
                <w:rFonts w:ascii="Times New Roman" w:hAnsi="Times New Roman"/>
                <w:sz w:val="28"/>
              </w:rPr>
              <w:t xml:space="preserve">Деформации </w:t>
            </w:r>
            <w:r>
              <w:rPr>
                <w:rFonts w:ascii="Times New Roman" w:hAnsi="Times New Roman"/>
                <w:sz w:val="28"/>
              </w:rPr>
              <w:t>и разрушения земляного полотна и водоотвода..</w:t>
            </w:r>
          </w:p>
        </w:tc>
        <w:tc>
          <w:tcPr>
            <w:tcW w:w="709" w:type="dxa"/>
            <w:shd w:val="clear" w:color="auto" w:fill="auto"/>
          </w:tcPr>
          <w:p w:rsidR="00BE6DCC" w:rsidRDefault="002542A9">
            <w:pPr>
              <w:spacing w:after="0" w:line="240" w:lineRule="auto"/>
              <w:jc w:val="center"/>
              <w:rPr>
                <w:rFonts w:ascii="Times New Roman" w:hAnsi="Times New Roman"/>
                <w:sz w:val="28"/>
              </w:rPr>
            </w:pPr>
            <w:r>
              <w:rPr>
                <w:rFonts w:ascii="Times New Roman" w:hAnsi="Times New Roman"/>
                <w:sz w:val="28"/>
              </w:rPr>
              <w:t>35</w:t>
            </w:r>
          </w:p>
        </w:tc>
      </w:tr>
      <w:tr w:rsidR="00BE6DCC">
        <w:tc>
          <w:tcPr>
            <w:tcW w:w="8789" w:type="dxa"/>
            <w:shd w:val="clear" w:color="auto" w:fill="auto"/>
          </w:tcPr>
          <w:p w:rsidR="00BE6DCC" w:rsidRDefault="002542A9">
            <w:pPr>
              <w:spacing w:after="0" w:line="240" w:lineRule="auto"/>
              <w:jc w:val="both"/>
              <w:rPr>
                <w:rFonts w:ascii="Times New Roman" w:hAnsi="Times New Roman"/>
                <w:b/>
                <w:sz w:val="28"/>
              </w:rPr>
            </w:pPr>
            <w:r>
              <w:rPr>
                <w:rFonts w:ascii="Times New Roman" w:hAnsi="Times New Roman"/>
                <w:b/>
                <w:sz w:val="28"/>
              </w:rPr>
              <w:t>Практическое занятие №10</w:t>
            </w:r>
          </w:p>
          <w:p w:rsidR="00BE6DCC" w:rsidRDefault="002542A9">
            <w:pPr>
              <w:spacing w:after="0" w:line="240" w:lineRule="auto"/>
              <w:jc w:val="both"/>
              <w:rPr>
                <w:rFonts w:ascii="Times New Roman" w:hAnsi="Times New Roman"/>
                <w:sz w:val="28"/>
              </w:rPr>
            </w:pPr>
            <w:r>
              <w:rPr>
                <w:rFonts w:ascii="Times New Roman" w:hAnsi="Times New Roman"/>
                <w:sz w:val="28"/>
              </w:rPr>
              <w:t>Ремонт обочин и откосов земляного полотна</w:t>
            </w:r>
          </w:p>
        </w:tc>
        <w:tc>
          <w:tcPr>
            <w:tcW w:w="709" w:type="dxa"/>
            <w:shd w:val="clear" w:color="auto" w:fill="auto"/>
          </w:tcPr>
          <w:p w:rsidR="00BE6DCC" w:rsidRDefault="002542A9">
            <w:pPr>
              <w:spacing w:after="0" w:line="240" w:lineRule="auto"/>
              <w:jc w:val="center"/>
              <w:rPr>
                <w:rFonts w:ascii="Times New Roman" w:hAnsi="Times New Roman"/>
                <w:sz w:val="28"/>
              </w:rPr>
            </w:pPr>
            <w:r>
              <w:rPr>
                <w:rFonts w:ascii="Times New Roman" w:hAnsi="Times New Roman"/>
                <w:sz w:val="28"/>
              </w:rPr>
              <w:t>41</w:t>
            </w:r>
          </w:p>
        </w:tc>
      </w:tr>
      <w:tr w:rsidR="00BE6DCC">
        <w:tc>
          <w:tcPr>
            <w:tcW w:w="8789" w:type="dxa"/>
            <w:shd w:val="clear" w:color="auto" w:fill="auto"/>
          </w:tcPr>
          <w:p w:rsidR="00BE6DCC" w:rsidRDefault="002542A9">
            <w:pPr>
              <w:spacing w:after="0" w:line="240" w:lineRule="auto"/>
              <w:jc w:val="both"/>
              <w:rPr>
                <w:rFonts w:ascii="Times New Roman" w:hAnsi="Times New Roman"/>
                <w:b/>
                <w:sz w:val="28"/>
              </w:rPr>
            </w:pPr>
            <w:r>
              <w:rPr>
                <w:rFonts w:ascii="Times New Roman" w:hAnsi="Times New Roman"/>
                <w:b/>
                <w:sz w:val="28"/>
              </w:rPr>
              <w:t>Практическое занятие №11</w:t>
            </w:r>
          </w:p>
          <w:p w:rsidR="00BE6DCC" w:rsidRDefault="002542A9">
            <w:pPr>
              <w:spacing w:after="0" w:line="240" w:lineRule="auto"/>
              <w:jc w:val="both"/>
              <w:rPr>
                <w:rFonts w:ascii="Times New Roman" w:hAnsi="Times New Roman"/>
                <w:sz w:val="28"/>
              </w:rPr>
            </w:pPr>
            <w:r>
              <w:rPr>
                <w:rFonts w:ascii="Times New Roman" w:hAnsi="Times New Roman"/>
                <w:sz w:val="28"/>
              </w:rPr>
              <w:t>Ремонт системы водоотвода.</w:t>
            </w:r>
          </w:p>
        </w:tc>
        <w:tc>
          <w:tcPr>
            <w:tcW w:w="709" w:type="dxa"/>
            <w:shd w:val="clear" w:color="auto" w:fill="auto"/>
          </w:tcPr>
          <w:p w:rsidR="00BE6DCC" w:rsidRDefault="002542A9">
            <w:pPr>
              <w:spacing w:after="0" w:line="240" w:lineRule="auto"/>
              <w:jc w:val="center"/>
              <w:rPr>
                <w:rFonts w:ascii="Times New Roman" w:hAnsi="Times New Roman"/>
                <w:sz w:val="28"/>
              </w:rPr>
            </w:pPr>
            <w:r>
              <w:rPr>
                <w:rFonts w:ascii="Times New Roman" w:hAnsi="Times New Roman"/>
                <w:sz w:val="28"/>
              </w:rPr>
              <w:t>46</w:t>
            </w:r>
          </w:p>
        </w:tc>
      </w:tr>
      <w:tr w:rsidR="00BE6DCC">
        <w:tc>
          <w:tcPr>
            <w:tcW w:w="8789" w:type="dxa"/>
            <w:shd w:val="clear" w:color="auto" w:fill="auto"/>
          </w:tcPr>
          <w:p w:rsidR="00BE6DCC" w:rsidRDefault="002542A9">
            <w:pPr>
              <w:widowControl w:val="0"/>
              <w:spacing w:after="0" w:line="240" w:lineRule="auto"/>
              <w:jc w:val="both"/>
              <w:rPr>
                <w:rFonts w:ascii="Times New Roman" w:hAnsi="Times New Roman"/>
                <w:b/>
                <w:sz w:val="28"/>
              </w:rPr>
            </w:pPr>
            <w:r>
              <w:rPr>
                <w:rFonts w:ascii="Times New Roman" w:hAnsi="Times New Roman"/>
                <w:b/>
                <w:sz w:val="28"/>
              </w:rPr>
              <w:t>Практическое занятие №12</w:t>
            </w:r>
          </w:p>
          <w:p w:rsidR="00BE6DCC" w:rsidRDefault="002542A9">
            <w:pPr>
              <w:widowControl w:val="0"/>
              <w:spacing w:after="0" w:line="240" w:lineRule="auto"/>
              <w:jc w:val="both"/>
              <w:rPr>
                <w:rFonts w:ascii="Times New Roman" w:hAnsi="Times New Roman"/>
                <w:sz w:val="28"/>
              </w:rPr>
            </w:pPr>
            <w:r>
              <w:rPr>
                <w:rFonts w:ascii="Times New Roman" w:hAnsi="Times New Roman"/>
                <w:sz w:val="28"/>
              </w:rPr>
              <w:t>Содержание и ремонт гравийных и щебёночных покрытий.</w:t>
            </w:r>
          </w:p>
        </w:tc>
        <w:tc>
          <w:tcPr>
            <w:tcW w:w="709" w:type="dxa"/>
            <w:shd w:val="clear" w:color="auto" w:fill="auto"/>
          </w:tcPr>
          <w:p w:rsidR="00BE6DCC" w:rsidRDefault="002542A9">
            <w:pPr>
              <w:spacing w:after="0" w:line="240" w:lineRule="auto"/>
              <w:jc w:val="center"/>
              <w:rPr>
                <w:rFonts w:ascii="Times New Roman" w:hAnsi="Times New Roman"/>
                <w:sz w:val="28"/>
              </w:rPr>
            </w:pPr>
            <w:r>
              <w:rPr>
                <w:rFonts w:ascii="Times New Roman" w:hAnsi="Times New Roman"/>
                <w:sz w:val="28"/>
              </w:rPr>
              <w:t>50</w:t>
            </w:r>
          </w:p>
        </w:tc>
      </w:tr>
      <w:tr w:rsidR="00BE6DCC">
        <w:tc>
          <w:tcPr>
            <w:tcW w:w="8789" w:type="dxa"/>
            <w:shd w:val="clear" w:color="auto" w:fill="auto"/>
          </w:tcPr>
          <w:p w:rsidR="00BE6DCC" w:rsidRDefault="002542A9">
            <w:pPr>
              <w:spacing w:after="0" w:line="240" w:lineRule="auto"/>
              <w:jc w:val="both"/>
              <w:rPr>
                <w:rFonts w:ascii="Times New Roman" w:hAnsi="Times New Roman"/>
                <w:b/>
                <w:sz w:val="28"/>
              </w:rPr>
            </w:pPr>
            <w:r>
              <w:rPr>
                <w:rFonts w:ascii="Times New Roman" w:hAnsi="Times New Roman"/>
                <w:b/>
                <w:sz w:val="28"/>
              </w:rPr>
              <w:t>Практическое занятие №13</w:t>
            </w:r>
          </w:p>
          <w:p w:rsidR="00BE6DCC" w:rsidRDefault="002542A9">
            <w:pPr>
              <w:spacing w:after="0" w:line="240" w:lineRule="auto"/>
              <w:jc w:val="both"/>
              <w:rPr>
                <w:rFonts w:ascii="Times New Roman" w:hAnsi="Times New Roman"/>
                <w:sz w:val="28"/>
              </w:rPr>
            </w:pPr>
            <w:r>
              <w:rPr>
                <w:rFonts w:ascii="Times New Roman" w:hAnsi="Times New Roman"/>
                <w:sz w:val="28"/>
              </w:rPr>
              <w:t>Содержание и ремонт асфальтобетонных покрытий.</w:t>
            </w:r>
          </w:p>
        </w:tc>
        <w:tc>
          <w:tcPr>
            <w:tcW w:w="709" w:type="dxa"/>
            <w:shd w:val="clear" w:color="auto" w:fill="auto"/>
          </w:tcPr>
          <w:p w:rsidR="00BE6DCC" w:rsidRDefault="002542A9">
            <w:pPr>
              <w:spacing w:after="0" w:line="240" w:lineRule="auto"/>
              <w:jc w:val="center"/>
              <w:rPr>
                <w:rFonts w:ascii="Times New Roman" w:hAnsi="Times New Roman"/>
                <w:sz w:val="28"/>
              </w:rPr>
            </w:pPr>
            <w:r>
              <w:rPr>
                <w:rFonts w:ascii="Times New Roman" w:hAnsi="Times New Roman"/>
                <w:sz w:val="28"/>
              </w:rPr>
              <w:t>55</w:t>
            </w:r>
          </w:p>
        </w:tc>
      </w:tr>
      <w:tr w:rsidR="00BE6DCC">
        <w:tc>
          <w:tcPr>
            <w:tcW w:w="8789" w:type="dxa"/>
            <w:shd w:val="clear" w:color="auto" w:fill="auto"/>
          </w:tcPr>
          <w:p w:rsidR="00BE6DCC" w:rsidRDefault="002542A9">
            <w:pPr>
              <w:spacing w:after="0" w:line="240" w:lineRule="auto"/>
              <w:rPr>
                <w:rFonts w:ascii="Times New Roman" w:hAnsi="Times New Roman"/>
                <w:b/>
                <w:sz w:val="28"/>
              </w:rPr>
            </w:pPr>
            <w:r>
              <w:rPr>
                <w:rFonts w:ascii="Times New Roman" w:hAnsi="Times New Roman"/>
                <w:b/>
                <w:sz w:val="28"/>
              </w:rPr>
              <w:t>Практическое занятие №14</w:t>
            </w:r>
          </w:p>
          <w:p w:rsidR="00BE6DCC" w:rsidRDefault="002542A9">
            <w:pPr>
              <w:spacing w:after="0" w:line="240" w:lineRule="auto"/>
              <w:jc w:val="both"/>
              <w:rPr>
                <w:rFonts w:ascii="Times New Roman" w:hAnsi="Times New Roman"/>
                <w:sz w:val="28"/>
              </w:rPr>
            </w:pPr>
            <w:r>
              <w:rPr>
                <w:rFonts w:ascii="Times New Roman" w:hAnsi="Times New Roman"/>
                <w:sz w:val="28"/>
              </w:rPr>
              <w:t>Особенности содержания дорог в горной местности.</w:t>
            </w:r>
          </w:p>
        </w:tc>
        <w:tc>
          <w:tcPr>
            <w:tcW w:w="709" w:type="dxa"/>
            <w:shd w:val="clear" w:color="auto" w:fill="auto"/>
          </w:tcPr>
          <w:p w:rsidR="00BE6DCC" w:rsidRDefault="002542A9">
            <w:pPr>
              <w:spacing w:after="0" w:line="240" w:lineRule="auto"/>
              <w:jc w:val="center"/>
              <w:rPr>
                <w:rFonts w:ascii="Times New Roman" w:hAnsi="Times New Roman"/>
                <w:sz w:val="28"/>
              </w:rPr>
            </w:pPr>
            <w:r>
              <w:rPr>
                <w:rFonts w:ascii="Times New Roman" w:hAnsi="Times New Roman"/>
                <w:sz w:val="28"/>
              </w:rPr>
              <w:t>67</w:t>
            </w:r>
          </w:p>
        </w:tc>
      </w:tr>
      <w:tr w:rsidR="00BE6DCC">
        <w:trPr>
          <w:trHeight w:val="383"/>
        </w:trPr>
        <w:tc>
          <w:tcPr>
            <w:tcW w:w="8789" w:type="dxa"/>
            <w:shd w:val="clear" w:color="auto" w:fill="auto"/>
          </w:tcPr>
          <w:p w:rsidR="00BE6DCC" w:rsidRDefault="002542A9">
            <w:pPr>
              <w:spacing w:after="0" w:line="240" w:lineRule="auto"/>
              <w:jc w:val="both"/>
              <w:rPr>
                <w:rFonts w:ascii="Times New Roman" w:hAnsi="Times New Roman"/>
                <w:b/>
                <w:sz w:val="28"/>
              </w:rPr>
            </w:pPr>
            <w:r>
              <w:rPr>
                <w:rFonts w:ascii="Times New Roman" w:hAnsi="Times New Roman"/>
                <w:b/>
                <w:sz w:val="28"/>
              </w:rPr>
              <w:t>Практическое занятие №15</w:t>
            </w:r>
          </w:p>
          <w:p w:rsidR="00BE6DCC" w:rsidRDefault="002542A9">
            <w:pPr>
              <w:spacing w:after="0" w:line="240" w:lineRule="auto"/>
              <w:jc w:val="both"/>
              <w:rPr>
                <w:rFonts w:ascii="Times New Roman" w:hAnsi="Times New Roman"/>
                <w:sz w:val="28"/>
              </w:rPr>
            </w:pPr>
            <w:r>
              <w:rPr>
                <w:rFonts w:ascii="Times New Roman" w:hAnsi="Times New Roman"/>
                <w:sz w:val="28"/>
              </w:rPr>
              <w:t>Технологии заделки трещин.</w:t>
            </w:r>
          </w:p>
        </w:tc>
        <w:tc>
          <w:tcPr>
            <w:tcW w:w="709" w:type="dxa"/>
            <w:shd w:val="clear" w:color="auto" w:fill="auto"/>
          </w:tcPr>
          <w:p w:rsidR="00BE6DCC" w:rsidRDefault="002542A9">
            <w:pPr>
              <w:spacing w:after="0" w:line="240" w:lineRule="auto"/>
              <w:jc w:val="center"/>
              <w:rPr>
                <w:rFonts w:ascii="Times New Roman" w:hAnsi="Times New Roman"/>
                <w:sz w:val="28"/>
              </w:rPr>
            </w:pPr>
            <w:r>
              <w:rPr>
                <w:rFonts w:ascii="Times New Roman" w:hAnsi="Times New Roman"/>
                <w:sz w:val="28"/>
              </w:rPr>
              <w:t>72</w:t>
            </w:r>
          </w:p>
        </w:tc>
      </w:tr>
      <w:tr w:rsidR="00BE6DCC">
        <w:tc>
          <w:tcPr>
            <w:tcW w:w="8789" w:type="dxa"/>
            <w:shd w:val="clear" w:color="auto" w:fill="auto"/>
          </w:tcPr>
          <w:p w:rsidR="00BE6DCC" w:rsidRDefault="002542A9">
            <w:pPr>
              <w:spacing w:after="0" w:line="240" w:lineRule="auto"/>
              <w:jc w:val="both"/>
              <w:rPr>
                <w:rFonts w:ascii="Times New Roman" w:hAnsi="Times New Roman"/>
                <w:b/>
                <w:sz w:val="28"/>
              </w:rPr>
            </w:pPr>
            <w:r>
              <w:rPr>
                <w:rFonts w:ascii="Times New Roman" w:hAnsi="Times New Roman"/>
                <w:b/>
                <w:sz w:val="28"/>
              </w:rPr>
              <w:t>Практическое занятие №16</w:t>
            </w:r>
          </w:p>
          <w:p w:rsidR="00BE6DCC" w:rsidRDefault="002542A9">
            <w:pPr>
              <w:spacing w:after="0" w:line="240" w:lineRule="auto"/>
              <w:jc w:val="both"/>
              <w:rPr>
                <w:rFonts w:ascii="Times New Roman" w:hAnsi="Times New Roman"/>
                <w:sz w:val="28"/>
              </w:rPr>
            </w:pPr>
            <w:r>
              <w:rPr>
                <w:rFonts w:ascii="Times New Roman" w:hAnsi="Times New Roman"/>
                <w:sz w:val="28"/>
              </w:rPr>
              <w:t xml:space="preserve">Ямочный ремонт </w:t>
            </w:r>
            <w:r>
              <w:rPr>
                <w:rFonts w:ascii="Times New Roman" w:hAnsi="Times New Roman"/>
                <w:sz w:val="28"/>
              </w:rPr>
              <w:t>асфальтобетонных покрытий</w:t>
            </w:r>
          </w:p>
        </w:tc>
        <w:tc>
          <w:tcPr>
            <w:tcW w:w="709" w:type="dxa"/>
            <w:shd w:val="clear" w:color="auto" w:fill="auto"/>
          </w:tcPr>
          <w:p w:rsidR="00BE6DCC" w:rsidRDefault="002542A9">
            <w:pPr>
              <w:spacing w:after="0" w:line="240" w:lineRule="auto"/>
              <w:jc w:val="center"/>
              <w:rPr>
                <w:rFonts w:ascii="Times New Roman" w:hAnsi="Times New Roman"/>
                <w:sz w:val="28"/>
              </w:rPr>
            </w:pPr>
            <w:r>
              <w:rPr>
                <w:rFonts w:ascii="Times New Roman" w:hAnsi="Times New Roman"/>
                <w:sz w:val="28"/>
              </w:rPr>
              <w:t>80</w:t>
            </w:r>
          </w:p>
        </w:tc>
      </w:tr>
      <w:tr w:rsidR="00BE6DCC">
        <w:tc>
          <w:tcPr>
            <w:tcW w:w="8789" w:type="dxa"/>
            <w:shd w:val="clear" w:color="auto" w:fill="auto"/>
          </w:tcPr>
          <w:p w:rsidR="00BE6DCC" w:rsidRDefault="002542A9">
            <w:pPr>
              <w:spacing w:after="0" w:line="240" w:lineRule="auto"/>
              <w:jc w:val="both"/>
              <w:rPr>
                <w:rFonts w:ascii="Times New Roman" w:hAnsi="Times New Roman"/>
                <w:b/>
                <w:sz w:val="28"/>
              </w:rPr>
            </w:pPr>
            <w:r>
              <w:rPr>
                <w:rFonts w:ascii="Times New Roman" w:hAnsi="Times New Roman"/>
                <w:b/>
                <w:sz w:val="28"/>
              </w:rPr>
              <w:t>Практическое занятие №17</w:t>
            </w:r>
          </w:p>
          <w:p w:rsidR="00BE6DCC" w:rsidRDefault="002542A9">
            <w:pPr>
              <w:spacing w:after="0" w:line="240" w:lineRule="auto"/>
              <w:jc w:val="both"/>
              <w:rPr>
                <w:rFonts w:ascii="Times New Roman" w:hAnsi="Times New Roman"/>
                <w:sz w:val="28"/>
              </w:rPr>
            </w:pPr>
            <w:r>
              <w:rPr>
                <w:rFonts w:ascii="Times New Roman" w:hAnsi="Times New Roman"/>
                <w:sz w:val="28"/>
              </w:rPr>
              <w:t>Содержание и ремонт цементобетонных покрытий.</w:t>
            </w:r>
          </w:p>
        </w:tc>
        <w:tc>
          <w:tcPr>
            <w:tcW w:w="709" w:type="dxa"/>
            <w:shd w:val="clear" w:color="auto" w:fill="auto"/>
          </w:tcPr>
          <w:p w:rsidR="00BE6DCC" w:rsidRDefault="002542A9">
            <w:pPr>
              <w:spacing w:after="0" w:line="240" w:lineRule="auto"/>
              <w:jc w:val="center"/>
              <w:rPr>
                <w:rFonts w:ascii="Times New Roman" w:hAnsi="Times New Roman"/>
                <w:sz w:val="28"/>
              </w:rPr>
            </w:pPr>
            <w:r>
              <w:rPr>
                <w:rFonts w:ascii="Times New Roman" w:hAnsi="Times New Roman"/>
                <w:sz w:val="28"/>
              </w:rPr>
              <w:t>92</w:t>
            </w:r>
          </w:p>
        </w:tc>
      </w:tr>
      <w:tr w:rsidR="00BE6DCC">
        <w:tc>
          <w:tcPr>
            <w:tcW w:w="8789" w:type="dxa"/>
            <w:shd w:val="clear" w:color="auto" w:fill="auto"/>
          </w:tcPr>
          <w:p w:rsidR="00BE6DCC" w:rsidRDefault="002542A9">
            <w:pPr>
              <w:spacing w:after="0" w:line="240" w:lineRule="auto"/>
              <w:jc w:val="both"/>
              <w:rPr>
                <w:rFonts w:ascii="Times New Roman" w:hAnsi="Times New Roman"/>
                <w:b/>
                <w:sz w:val="28"/>
              </w:rPr>
            </w:pPr>
            <w:r>
              <w:rPr>
                <w:rFonts w:ascii="Times New Roman" w:hAnsi="Times New Roman"/>
                <w:b/>
                <w:sz w:val="28"/>
              </w:rPr>
              <w:t>Практическое занятие №18</w:t>
            </w:r>
          </w:p>
          <w:p w:rsidR="00BE6DCC" w:rsidRDefault="002542A9">
            <w:pPr>
              <w:spacing w:after="0" w:line="240" w:lineRule="auto"/>
              <w:jc w:val="both"/>
              <w:rPr>
                <w:rFonts w:ascii="Times New Roman" w:hAnsi="Times New Roman"/>
                <w:b/>
                <w:sz w:val="28"/>
              </w:rPr>
            </w:pPr>
            <w:r>
              <w:rPr>
                <w:rFonts w:ascii="Times New Roman" w:hAnsi="Times New Roman"/>
                <w:sz w:val="28"/>
              </w:rPr>
              <w:t>Автоматизированные банки дорожных данных.</w:t>
            </w:r>
          </w:p>
        </w:tc>
        <w:tc>
          <w:tcPr>
            <w:tcW w:w="709" w:type="dxa"/>
            <w:shd w:val="clear" w:color="auto" w:fill="auto"/>
          </w:tcPr>
          <w:p w:rsidR="00BE6DCC" w:rsidRDefault="002542A9">
            <w:pPr>
              <w:spacing w:after="0" w:line="240" w:lineRule="auto"/>
              <w:jc w:val="center"/>
              <w:rPr>
                <w:rFonts w:ascii="Times New Roman" w:hAnsi="Times New Roman"/>
                <w:sz w:val="28"/>
              </w:rPr>
            </w:pPr>
            <w:r>
              <w:rPr>
                <w:rFonts w:ascii="Times New Roman" w:hAnsi="Times New Roman"/>
                <w:sz w:val="28"/>
              </w:rPr>
              <w:t>97</w:t>
            </w:r>
          </w:p>
        </w:tc>
      </w:tr>
      <w:tr w:rsidR="00BE6DCC">
        <w:tc>
          <w:tcPr>
            <w:tcW w:w="8789" w:type="dxa"/>
            <w:shd w:val="clear" w:color="auto" w:fill="auto"/>
          </w:tcPr>
          <w:p w:rsidR="00BE6DCC" w:rsidRDefault="00BE6DCC">
            <w:pPr>
              <w:spacing w:after="0" w:line="240" w:lineRule="auto"/>
              <w:jc w:val="both"/>
              <w:rPr>
                <w:rFonts w:ascii="Times New Roman" w:hAnsi="Times New Roman"/>
                <w:sz w:val="28"/>
              </w:rPr>
            </w:pPr>
          </w:p>
        </w:tc>
        <w:tc>
          <w:tcPr>
            <w:tcW w:w="709" w:type="dxa"/>
            <w:shd w:val="clear" w:color="auto" w:fill="auto"/>
          </w:tcPr>
          <w:p w:rsidR="00BE6DCC" w:rsidRDefault="002542A9">
            <w:pPr>
              <w:spacing w:after="0" w:line="240" w:lineRule="auto"/>
              <w:jc w:val="center"/>
              <w:rPr>
                <w:rFonts w:ascii="Times New Roman" w:hAnsi="Times New Roman"/>
                <w:sz w:val="28"/>
              </w:rPr>
            </w:pPr>
            <w:r>
              <w:rPr>
                <w:rFonts w:ascii="Times New Roman" w:hAnsi="Times New Roman"/>
                <w:sz w:val="28"/>
              </w:rPr>
              <w:t>101</w:t>
            </w:r>
          </w:p>
        </w:tc>
      </w:tr>
      <w:tr w:rsidR="00BE6DCC">
        <w:tc>
          <w:tcPr>
            <w:tcW w:w="8789" w:type="dxa"/>
            <w:shd w:val="clear" w:color="auto" w:fill="auto"/>
          </w:tcPr>
          <w:p w:rsidR="00BE6DCC" w:rsidRDefault="002542A9">
            <w:pPr>
              <w:rPr>
                <w:rFonts w:ascii="Times New Roman" w:hAnsi="Times New Roman"/>
                <w:sz w:val="28"/>
              </w:rPr>
            </w:pPr>
            <w:r>
              <w:rPr>
                <w:rFonts w:ascii="Times New Roman" w:hAnsi="Times New Roman"/>
                <w:sz w:val="28"/>
              </w:rPr>
              <w:lastRenderedPageBreak/>
              <w:t>Рекомендуемые источники и литература</w:t>
            </w:r>
          </w:p>
        </w:tc>
        <w:tc>
          <w:tcPr>
            <w:tcW w:w="709" w:type="dxa"/>
            <w:shd w:val="clear" w:color="auto" w:fill="auto"/>
          </w:tcPr>
          <w:p w:rsidR="00BE6DCC" w:rsidRDefault="002542A9">
            <w:pPr>
              <w:spacing w:after="0" w:line="240" w:lineRule="auto"/>
              <w:jc w:val="center"/>
              <w:rPr>
                <w:rFonts w:ascii="Times New Roman" w:hAnsi="Times New Roman"/>
                <w:sz w:val="28"/>
              </w:rPr>
            </w:pPr>
            <w:r>
              <w:rPr>
                <w:rFonts w:ascii="Times New Roman" w:hAnsi="Times New Roman"/>
                <w:sz w:val="28"/>
              </w:rPr>
              <w:t>108</w:t>
            </w:r>
          </w:p>
        </w:tc>
      </w:tr>
    </w:tbl>
    <w:p w:rsidR="00BE6DCC" w:rsidRDefault="002542A9">
      <w:pPr>
        <w:jc w:val="center"/>
        <w:rPr>
          <w:rFonts w:ascii="Times New Roman" w:hAnsi="Times New Roman"/>
          <w:b/>
          <w:sz w:val="28"/>
        </w:rPr>
      </w:pPr>
      <w:r>
        <w:rPr>
          <w:rFonts w:ascii="Times New Roman" w:hAnsi="Times New Roman"/>
          <w:b/>
          <w:sz w:val="28"/>
        </w:rPr>
        <w:t>ПОЯСНИТЕЛЬНАЯ ЗАПИСКА</w:t>
      </w:r>
    </w:p>
    <w:p w:rsidR="00BE6DCC" w:rsidRDefault="00BE6DCC">
      <w:pPr>
        <w:rPr>
          <w:rFonts w:ascii="Times New Roman" w:hAnsi="Times New Roman"/>
          <w:sz w:val="28"/>
        </w:rPr>
      </w:pPr>
    </w:p>
    <w:p w:rsidR="00BE6DCC" w:rsidRDefault="002542A9">
      <w:pPr>
        <w:jc w:val="both"/>
        <w:rPr>
          <w:rFonts w:ascii="Times New Roman" w:hAnsi="Times New Roman"/>
          <w:sz w:val="28"/>
        </w:rPr>
      </w:pPr>
      <w:r>
        <w:rPr>
          <w:rFonts w:ascii="Times New Roman" w:hAnsi="Times New Roman"/>
          <w:sz w:val="28"/>
        </w:rPr>
        <w:t xml:space="preserve">         </w:t>
      </w:r>
      <w:r>
        <w:rPr>
          <w:rFonts w:ascii="Times New Roman" w:hAnsi="Times New Roman"/>
          <w:sz w:val="28"/>
        </w:rPr>
        <w:t>Методические рекомендации на выполнение практических заданий разработаны в соответствии с программой профессионального  модуля ПМ.04  Выполнение работ по ремонту и содержанию автомобильных дорог и аэродромов, междисциплинарного курса МДК 04.01 Ремонт и сод</w:t>
      </w:r>
      <w:r>
        <w:rPr>
          <w:rFonts w:ascii="Times New Roman" w:hAnsi="Times New Roman"/>
          <w:sz w:val="28"/>
        </w:rPr>
        <w:t>ержание автомобильных дорог и аэродромов очной формы обучения по специальности СПО 08.02.05 Строительство и эксплуатация автомобильных дорог и аэродромов. Рекомендации призваны помочь студентам очной формы обучения при выполнении практических заданий. С эт</w:t>
      </w:r>
      <w:r>
        <w:rPr>
          <w:rFonts w:ascii="Times New Roman" w:hAnsi="Times New Roman"/>
          <w:sz w:val="28"/>
        </w:rPr>
        <w:t>ой целью данная разработка содержит методические указания для выполнения конкретных практических заданий, теоретический материал способствующий выполнению практических заданий, перечень нормативных источников и специальной литературы.</w:t>
      </w:r>
    </w:p>
    <w:p w:rsidR="00BE6DCC" w:rsidRDefault="002542A9">
      <w:pPr>
        <w:jc w:val="both"/>
        <w:rPr>
          <w:rFonts w:ascii="Times New Roman" w:hAnsi="Times New Roman"/>
          <w:sz w:val="28"/>
        </w:rPr>
      </w:pPr>
      <w:r>
        <w:rPr>
          <w:rFonts w:ascii="Times New Roman" w:hAnsi="Times New Roman"/>
          <w:sz w:val="28"/>
        </w:rPr>
        <w:t xml:space="preserve">      </w:t>
      </w:r>
      <w:r>
        <w:rPr>
          <w:rFonts w:ascii="Times New Roman" w:hAnsi="Times New Roman"/>
          <w:sz w:val="28"/>
        </w:rPr>
        <w:t>Междисциплинарный курс МДК 04.01 Ремонт и содержание автомобильных дорог и аэродромов профессионального модуля ПМ.04  Выполнение работ по ремонту и содержанию автомобильных дорог и аэродромов является частью основной профессиональной образовательной програ</w:t>
      </w:r>
      <w:r>
        <w:rPr>
          <w:rFonts w:ascii="Times New Roman" w:hAnsi="Times New Roman"/>
          <w:sz w:val="28"/>
        </w:rPr>
        <w:t>ммы в соответствии с ФГОС специальности СПО 08.02.05 Строительство и эксплуатация автомобильных дорог и аэродромов (базовая подготовка), в части освоения основного вида профессиональной деятельности (ВПД): Участие в изыскании и проектировании автомобильных</w:t>
      </w:r>
      <w:r>
        <w:rPr>
          <w:rFonts w:ascii="Times New Roman" w:hAnsi="Times New Roman"/>
          <w:sz w:val="28"/>
        </w:rPr>
        <w:t xml:space="preserve"> дорог и аэродромов и соответствующих профессиональных компетенций (ПК):</w:t>
      </w:r>
    </w:p>
    <w:p w:rsidR="00BE6DCC" w:rsidRDefault="002542A9">
      <w:pPr>
        <w:jc w:val="both"/>
        <w:rPr>
          <w:rFonts w:ascii="Times New Roman" w:hAnsi="Times New Roman"/>
          <w:sz w:val="28"/>
        </w:rPr>
      </w:pPr>
      <w:r>
        <w:rPr>
          <w:rFonts w:ascii="Times New Roman" w:hAnsi="Times New Roman"/>
          <w:b/>
          <w:sz w:val="28"/>
        </w:rPr>
        <w:t>ПК 4.1.</w:t>
      </w:r>
      <w:r>
        <w:rPr>
          <w:rFonts w:ascii="Times New Roman" w:hAnsi="Times New Roman"/>
          <w:sz w:val="28"/>
        </w:rPr>
        <w:tab/>
        <w:t>Организация и выполнение работ зимнего содержания автомобильных дорог и аэродромов.</w:t>
      </w:r>
    </w:p>
    <w:p w:rsidR="00BE6DCC" w:rsidRDefault="002542A9">
      <w:pPr>
        <w:jc w:val="both"/>
        <w:rPr>
          <w:rFonts w:ascii="Times New Roman" w:hAnsi="Times New Roman"/>
          <w:sz w:val="28"/>
        </w:rPr>
      </w:pPr>
      <w:r>
        <w:rPr>
          <w:rFonts w:ascii="Times New Roman" w:hAnsi="Times New Roman"/>
          <w:b/>
          <w:sz w:val="28"/>
        </w:rPr>
        <w:t>ПК 4.2.</w:t>
      </w:r>
      <w:r>
        <w:rPr>
          <w:rFonts w:ascii="Times New Roman" w:hAnsi="Times New Roman"/>
          <w:sz w:val="28"/>
        </w:rPr>
        <w:tab/>
        <w:t>Организация и выполнение работ содержания автомобильных дорог и аэродромов в весенн</w:t>
      </w:r>
      <w:r>
        <w:rPr>
          <w:rFonts w:ascii="Times New Roman" w:hAnsi="Times New Roman"/>
          <w:sz w:val="28"/>
        </w:rPr>
        <w:t>е-летне-осенний периоды.</w:t>
      </w:r>
    </w:p>
    <w:p w:rsidR="00BE6DCC" w:rsidRDefault="002542A9">
      <w:pPr>
        <w:jc w:val="both"/>
        <w:rPr>
          <w:rFonts w:ascii="Times New Roman" w:hAnsi="Times New Roman"/>
          <w:sz w:val="28"/>
        </w:rPr>
      </w:pPr>
      <w:r>
        <w:rPr>
          <w:rFonts w:ascii="Times New Roman" w:hAnsi="Times New Roman"/>
          <w:b/>
          <w:sz w:val="28"/>
        </w:rPr>
        <w:t>ПК 4.3.</w:t>
      </w:r>
      <w:r>
        <w:rPr>
          <w:rFonts w:ascii="Times New Roman" w:hAnsi="Times New Roman"/>
          <w:sz w:val="28"/>
        </w:rPr>
        <w:tab/>
        <w:t>Осуществление контроля технологических процессов и приемки выполненных работ по содержанию автомобильных дорог и аэродромов.</w:t>
      </w:r>
    </w:p>
    <w:p w:rsidR="00BE6DCC" w:rsidRDefault="002542A9">
      <w:pPr>
        <w:jc w:val="both"/>
        <w:rPr>
          <w:rFonts w:ascii="Times New Roman" w:hAnsi="Times New Roman"/>
          <w:sz w:val="28"/>
        </w:rPr>
      </w:pPr>
      <w:r>
        <w:rPr>
          <w:rFonts w:ascii="Times New Roman" w:hAnsi="Times New Roman"/>
          <w:b/>
          <w:sz w:val="28"/>
        </w:rPr>
        <w:t>ПК 4.4.</w:t>
      </w:r>
      <w:r>
        <w:rPr>
          <w:rFonts w:ascii="Times New Roman" w:hAnsi="Times New Roman"/>
          <w:sz w:val="28"/>
        </w:rPr>
        <w:tab/>
        <w:t>Выполнение работ по выполнению технологических процессов ремонта автомобильных дорог и аэр</w:t>
      </w:r>
      <w:r>
        <w:rPr>
          <w:rFonts w:ascii="Times New Roman" w:hAnsi="Times New Roman"/>
          <w:sz w:val="28"/>
        </w:rPr>
        <w:t>одромов.</w:t>
      </w:r>
    </w:p>
    <w:p w:rsidR="00BE6DCC" w:rsidRDefault="002542A9">
      <w:pPr>
        <w:jc w:val="both"/>
        <w:rPr>
          <w:rFonts w:ascii="Times New Roman" w:hAnsi="Times New Roman"/>
          <w:sz w:val="28"/>
        </w:rPr>
      </w:pPr>
      <w:r>
        <w:rPr>
          <w:rFonts w:ascii="Times New Roman" w:hAnsi="Times New Roman"/>
          <w:b/>
          <w:sz w:val="28"/>
        </w:rPr>
        <w:t>ПК 4.5.</w:t>
      </w:r>
      <w:r>
        <w:rPr>
          <w:rFonts w:ascii="Times New Roman" w:hAnsi="Times New Roman"/>
          <w:sz w:val="28"/>
        </w:rPr>
        <w:tab/>
        <w:t>Выполнение расчетов технико-экономических показателей ремонта автомобильных дорог и аэродромов.</w:t>
      </w:r>
    </w:p>
    <w:p w:rsidR="00BE6DCC" w:rsidRDefault="002542A9">
      <w:pPr>
        <w:jc w:val="both"/>
        <w:rPr>
          <w:rFonts w:ascii="Times New Roman" w:hAnsi="Times New Roman"/>
          <w:sz w:val="28"/>
        </w:rPr>
      </w:pPr>
      <w:r>
        <w:rPr>
          <w:rFonts w:ascii="Times New Roman" w:hAnsi="Times New Roman"/>
          <w:sz w:val="28"/>
        </w:rPr>
        <w:lastRenderedPageBreak/>
        <w:t xml:space="preserve">        С целью овладения указанным видом профессиональной деятельности и соответствующими профессиональными компетенциями обучающийся в ходе о</w:t>
      </w:r>
      <w:r>
        <w:rPr>
          <w:rFonts w:ascii="Times New Roman" w:hAnsi="Times New Roman"/>
          <w:sz w:val="28"/>
        </w:rPr>
        <w:t>своения профессионального модуля формирует:</w:t>
      </w:r>
    </w:p>
    <w:p w:rsidR="00BE6DCC" w:rsidRDefault="002542A9">
      <w:pPr>
        <w:rPr>
          <w:rFonts w:ascii="Times New Roman" w:hAnsi="Times New Roman"/>
          <w:b/>
          <w:sz w:val="28"/>
        </w:rPr>
      </w:pPr>
      <w:r>
        <w:rPr>
          <w:rFonts w:ascii="Times New Roman" w:hAnsi="Times New Roman"/>
          <w:b/>
          <w:sz w:val="28"/>
        </w:rPr>
        <w:t>иметь практический опыт:</w:t>
      </w:r>
    </w:p>
    <w:p w:rsidR="00BE6DCC" w:rsidRDefault="002542A9">
      <w:pPr>
        <w:pStyle w:val="a3"/>
        <w:numPr>
          <w:ilvl w:val="0"/>
          <w:numId w:val="1"/>
        </w:numPr>
        <w:rPr>
          <w:rFonts w:ascii="Times New Roman" w:hAnsi="Times New Roman"/>
          <w:sz w:val="28"/>
        </w:rPr>
      </w:pPr>
      <w:r>
        <w:rPr>
          <w:rFonts w:ascii="Times New Roman" w:hAnsi="Times New Roman"/>
          <w:sz w:val="28"/>
        </w:rPr>
        <w:t xml:space="preserve">в производстве ремонтных работ автомобильных дорог и аэродромов. </w:t>
      </w:r>
    </w:p>
    <w:p w:rsidR="00BE6DCC" w:rsidRDefault="002542A9">
      <w:pPr>
        <w:rPr>
          <w:rFonts w:ascii="Times New Roman" w:hAnsi="Times New Roman"/>
          <w:b/>
          <w:sz w:val="28"/>
        </w:rPr>
      </w:pPr>
      <w:r>
        <w:rPr>
          <w:rFonts w:ascii="Times New Roman" w:hAnsi="Times New Roman"/>
          <w:b/>
          <w:sz w:val="28"/>
        </w:rPr>
        <w:t>уметь:</w:t>
      </w:r>
    </w:p>
    <w:tbl>
      <w:tblPr>
        <w:tblW w:w="0" w:type="auto"/>
        <w:tblLayout w:type="fixed"/>
        <w:tblLook w:val="04A0" w:firstRow="1" w:lastRow="0" w:firstColumn="1" w:lastColumn="0" w:noHBand="0" w:noVBand="1"/>
      </w:tblPr>
      <w:tblGrid>
        <w:gridCol w:w="674"/>
        <w:gridCol w:w="9107"/>
      </w:tblGrid>
      <w:tr w:rsidR="00BE6DCC">
        <w:tc>
          <w:tcPr>
            <w:tcW w:w="674" w:type="dxa"/>
            <w:shd w:val="clear" w:color="auto" w:fill="auto"/>
          </w:tcPr>
          <w:p w:rsidR="00BE6DCC" w:rsidRDefault="002542A9">
            <w:pPr>
              <w:spacing w:after="0" w:line="240" w:lineRule="auto"/>
              <w:ind w:right="48"/>
              <w:jc w:val="center"/>
              <w:rPr>
                <w:rFonts w:ascii="Times New Roman" w:hAnsi="Times New Roman"/>
                <w:b/>
                <w:sz w:val="28"/>
              </w:rPr>
            </w:pPr>
            <w:r>
              <w:rPr>
                <w:rFonts w:ascii="Times New Roman" w:hAnsi="Times New Roman"/>
                <w:b/>
                <w:sz w:val="28"/>
              </w:rPr>
              <w:t>У1</w:t>
            </w:r>
          </w:p>
        </w:tc>
        <w:tc>
          <w:tcPr>
            <w:tcW w:w="9107" w:type="dxa"/>
            <w:shd w:val="clear" w:color="auto" w:fill="auto"/>
          </w:tcPr>
          <w:p w:rsidR="00BE6DCC" w:rsidRDefault="002542A9">
            <w:pPr>
              <w:spacing w:after="0" w:line="240" w:lineRule="auto"/>
              <w:ind w:right="48"/>
              <w:jc w:val="both"/>
              <w:rPr>
                <w:rFonts w:ascii="Times New Roman" w:hAnsi="Times New Roman"/>
                <w:sz w:val="28"/>
              </w:rPr>
            </w:pPr>
            <w:r>
              <w:rPr>
                <w:rFonts w:ascii="Times New Roman" w:hAnsi="Times New Roman"/>
                <w:sz w:val="28"/>
              </w:rPr>
              <w:t>оценивать и анализировать состояние автомобильных дорог и аэродромов и их сооружений;</w:t>
            </w:r>
          </w:p>
        </w:tc>
      </w:tr>
      <w:tr w:rsidR="00BE6DCC">
        <w:tc>
          <w:tcPr>
            <w:tcW w:w="674" w:type="dxa"/>
            <w:shd w:val="clear" w:color="auto" w:fill="auto"/>
          </w:tcPr>
          <w:p w:rsidR="00BE6DCC" w:rsidRDefault="002542A9">
            <w:pPr>
              <w:spacing w:after="0" w:line="240" w:lineRule="auto"/>
              <w:ind w:right="48"/>
              <w:jc w:val="center"/>
              <w:rPr>
                <w:rFonts w:ascii="Times New Roman" w:hAnsi="Times New Roman"/>
                <w:b/>
                <w:sz w:val="28"/>
              </w:rPr>
            </w:pPr>
            <w:r>
              <w:rPr>
                <w:rFonts w:ascii="Times New Roman" w:hAnsi="Times New Roman"/>
                <w:b/>
                <w:sz w:val="28"/>
              </w:rPr>
              <w:t>У2</w:t>
            </w:r>
          </w:p>
        </w:tc>
        <w:tc>
          <w:tcPr>
            <w:tcW w:w="9107" w:type="dxa"/>
            <w:shd w:val="clear" w:color="auto" w:fill="auto"/>
          </w:tcPr>
          <w:p w:rsidR="00BE6DCC" w:rsidRDefault="002542A9">
            <w:pPr>
              <w:tabs>
                <w:tab w:val="left" w:pos="142"/>
                <w:tab w:val="left" w:pos="284"/>
              </w:tabs>
              <w:spacing w:after="0" w:line="240" w:lineRule="auto"/>
              <w:ind w:right="38"/>
              <w:jc w:val="both"/>
              <w:rPr>
                <w:rFonts w:ascii="Times New Roman" w:hAnsi="Times New Roman"/>
                <w:sz w:val="28"/>
              </w:rPr>
            </w:pPr>
            <w:r>
              <w:rPr>
                <w:rFonts w:ascii="Times New Roman" w:hAnsi="Times New Roman"/>
                <w:sz w:val="28"/>
              </w:rPr>
              <w:t xml:space="preserve">разрабатывать технологическую последовательность процессов по содержанию различных типов покрытий и элементов обустройства дорог и аэродромов; </w:t>
            </w:r>
          </w:p>
        </w:tc>
      </w:tr>
      <w:tr w:rsidR="00BE6DCC">
        <w:tc>
          <w:tcPr>
            <w:tcW w:w="674" w:type="dxa"/>
            <w:shd w:val="clear" w:color="auto" w:fill="auto"/>
          </w:tcPr>
          <w:p w:rsidR="00BE6DCC" w:rsidRDefault="002542A9">
            <w:pPr>
              <w:spacing w:after="0" w:line="240" w:lineRule="auto"/>
              <w:ind w:right="48"/>
              <w:jc w:val="center"/>
              <w:rPr>
                <w:rFonts w:ascii="Times New Roman" w:hAnsi="Times New Roman"/>
                <w:b/>
                <w:sz w:val="28"/>
              </w:rPr>
            </w:pPr>
            <w:r>
              <w:rPr>
                <w:rFonts w:ascii="Times New Roman" w:hAnsi="Times New Roman"/>
                <w:b/>
                <w:sz w:val="28"/>
              </w:rPr>
              <w:t>У3</w:t>
            </w:r>
          </w:p>
        </w:tc>
        <w:tc>
          <w:tcPr>
            <w:tcW w:w="9107" w:type="dxa"/>
            <w:shd w:val="clear" w:color="auto" w:fill="auto"/>
          </w:tcPr>
          <w:p w:rsidR="00BE6DCC" w:rsidRDefault="002542A9">
            <w:pPr>
              <w:spacing w:after="0" w:line="240" w:lineRule="auto"/>
              <w:ind w:right="48"/>
              <w:jc w:val="both"/>
              <w:rPr>
                <w:rFonts w:ascii="Times New Roman" w:hAnsi="Times New Roman"/>
                <w:sz w:val="28"/>
              </w:rPr>
            </w:pPr>
            <w:r>
              <w:rPr>
                <w:rFonts w:ascii="Times New Roman" w:hAnsi="Times New Roman"/>
                <w:sz w:val="28"/>
              </w:rPr>
              <w:t>определять виды работ, подлежащие приемке, и оценивать качество ремонта и содержания автомобильных дорог и а</w:t>
            </w:r>
            <w:r>
              <w:rPr>
                <w:rFonts w:ascii="Times New Roman" w:hAnsi="Times New Roman"/>
                <w:sz w:val="28"/>
              </w:rPr>
              <w:t>эродромов.</w:t>
            </w:r>
          </w:p>
        </w:tc>
      </w:tr>
    </w:tbl>
    <w:p w:rsidR="00BE6DCC" w:rsidRDefault="002542A9">
      <w:pPr>
        <w:tabs>
          <w:tab w:val="left" w:pos="284"/>
        </w:tabs>
        <w:spacing w:after="0" w:line="240" w:lineRule="auto"/>
        <w:ind w:right="38" w:firstLine="284"/>
        <w:jc w:val="both"/>
        <w:rPr>
          <w:rFonts w:ascii="Times New Roman" w:hAnsi="Times New Roman"/>
          <w:b/>
          <w:sz w:val="28"/>
        </w:rPr>
      </w:pPr>
      <w:r>
        <w:rPr>
          <w:rFonts w:ascii="Times New Roman" w:hAnsi="Times New Roman"/>
          <w:b/>
          <w:sz w:val="28"/>
        </w:rPr>
        <w:t>знать:</w:t>
      </w:r>
    </w:p>
    <w:tbl>
      <w:tblPr>
        <w:tblW w:w="0" w:type="auto"/>
        <w:tblLayout w:type="fixed"/>
        <w:tblLook w:val="04A0" w:firstRow="1" w:lastRow="0" w:firstColumn="1" w:lastColumn="0" w:noHBand="0" w:noVBand="1"/>
      </w:tblPr>
      <w:tblGrid>
        <w:gridCol w:w="675"/>
        <w:gridCol w:w="9179"/>
      </w:tblGrid>
      <w:tr w:rsidR="00BE6DCC">
        <w:tc>
          <w:tcPr>
            <w:tcW w:w="675" w:type="dxa"/>
            <w:shd w:val="clear" w:color="auto" w:fill="auto"/>
          </w:tcPr>
          <w:p w:rsidR="00BE6DCC" w:rsidRDefault="002542A9">
            <w:pPr>
              <w:tabs>
                <w:tab w:val="left" w:pos="284"/>
              </w:tabs>
              <w:spacing w:after="0" w:line="240" w:lineRule="auto"/>
              <w:ind w:right="38"/>
              <w:jc w:val="center"/>
              <w:rPr>
                <w:rFonts w:ascii="Times New Roman" w:hAnsi="Times New Roman"/>
                <w:b/>
                <w:sz w:val="28"/>
              </w:rPr>
            </w:pPr>
            <w:r>
              <w:rPr>
                <w:rFonts w:ascii="Times New Roman" w:hAnsi="Times New Roman"/>
                <w:b/>
                <w:spacing w:val="-2"/>
                <w:sz w:val="28"/>
              </w:rPr>
              <w:t>З1</w:t>
            </w:r>
          </w:p>
        </w:tc>
        <w:tc>
          <w:tcPr>
            <w:tcW w:w="9179" w:type="dxa"/>
            <w:shd w:val="clear" w:color="auto" w:fill="auto"/>
          </w:tcPr>
          <w:p w:rsidR="00BE6DCC" w:rsidRDefault="002542A9">
            <w:pPr>
              <w:tabs>
                <w:tab w:val="left" w:pos="34"/>
              </w:tabs>
              <w:spacing w:after="0" w:line="240" w:lineRule="auto"/>
              <w:jc w:val="both"/>
              <w:rPr>
                <w:rFonts w:ascii="Times New Roman" w:hAnsi="Times New Roman"/>
                <w:spacing w:val="-2"/>
                <w:sz w:val="28"/>
              </w:rPr>
            </w:pPr>
            <w:r>
              <w:rPr>
                <w:rFonts w:ascii="Times New Roman" w:hAnsi="Times New Roman"/>
                <w:spacing w:val="-2"/>
                <w:sz w:val="28"/>
              </w:rPr>
              <w:t>основные правила оценки состояния дорог, аэродромов и их сооружений, классификацию работ по ремонту и содержанию автомобильных дорог и аэродромов;</w:t>
            </w:r>
          </w:p>
        </w:tc>
      </w:tr>
      <w:tr w:rsidR="00BE6DCC">
        <w:tc>
          <w:tcPr>
            <w:tcW w:w="675" w:type="dxa"/>
            <w:shd w:val="clear" w:color="auto" w:fill="auto"/>
          </w:tcPr>
          <w:p w:rsidR="00BE6DCC" w:rsidRDefault="002542A9">
            <w:pPr>
              <w:tabs>
                <w:tab w:val="left" w:pos="284"/>
              </w:tabs>
              <w:spacing w:after="0" w:line="240" w:lineRule="auto"/>
              <w:ind w:right="38"/>
              <w:jc w:val="center"/>
              <w:rPr>
                <w:rFonts w:ascii="Times New Roman" w:hAnsi="Times New Roman"/>
                <w:b/>
                <w:sz w:val="28"/>
              </w:rPr>
            </w:pPr>
            <w:r>
              <w:rPr>
                <w:rFonts w:ascii="Times New Roman" w:hAnsi="Times New Roman"/>
                <w:b/>
                <w:spacing w:val="-2"/>
                <w:sz w:val="28"/>
              </w:rPr>
              <w:t>З2</w:t>
            </w:r>
          </w:p>
        </w:tc>
        <w:tc>
          <w:tcPr>
            <w:tcW w:w="9179" w:type="dxa"/>
            <w:shd w:val="clear" w:color="auto" w:fill="auto"/>
          </w:tcPr>
          <w:p w:rsidR="00BE6DCC" w:rsidRDefault="002542A9">
            <w:pPr>
              <w:tabs>
                <w:tab w:val="left" w:pos="34"/>
              </w:tabs>
              <w:spacing w:after="0" w:line="240" w:lineRule="auto"/>
              <w:jc w:val="both"/>
              <w:rPr>
                <w:rFonts w:ascii="Times New Roman" w:hAnsi="Times New Roman"/>
                <w:spacing w:val="-2"/>
                <w:sz w:val="28"/>
              </w:rPr>
            </w:pPr>
            <w:r>
              <w:rPr>
                <w:rFonts w:ascii="Times New Roman" w:hAnsi="Times New Roman"/>
                <w:spacing w:val="-2"/>
                <w:sz w:val="28"/>
              </w:rPr>
              <w:t>технологию работ по содержанию автомобильных дорог и аэродромов;</w:t>
            </w:r>
          </w:p>
        </w:tc>
      </w:tr>
      <w:tr w:rsidR="00BE6DCC">
        <w:tc>
          <w:tcPr>
            <w:tcW w:w="675" w:type="dxa"/>
            <w:shd w:val="clear" w:color="auto" w:fill="auto"/>
          </w:tcPr>
          <w:p w:rsidR="00BE6DCC" w:rsidRDefault="002542A9">
            <w:pPr>
              <w:tabs>
                <w:tab w:val="left" w:pos="284"/>
              </w:tabs>
              <w:spacing w:after="0" w:line="240" w:lineRule="auto"/>
              <w:ind w:right="38"/>
              <w:jc w:val="center"/>
              <w:rPr>
                <w:rFonts w:ascii="Times New Roman" w:hAnsi="Times New Roman"/>
                <w:b/>
                <w:sz w:val="28"/>
              </w:rPr>
            </w:pPr>
            <w:r>
              <w:rPr>
                <w:rFonts w:ascii="Times New Roman" w:hAnsi="Times New Roman"/>
                <w:b/>
                <w:spacing w:val="-2"/>
                <w:sz w:val="28"/>
              </w:rPr>
              <w:t>З3</w:t>
            </w:r>
          </w:p>
        </w:tc>
        <w:tc>
          <w:tcPr>
            <w:tcW w:w="9179" w:type="dxa"/>
            <w:shd w:val="clear" w:color="auto" w:fill="auto"/>
          </w:tcPr>
          <w:p w:rsidR="00BE6DCC" w:rsidRDefault="002542A9">
            <w:pPr>
              <w:tabs>
                <w:tab w:val="left" w:pos="34"/>
              </w:tabs>
              <w:spacing w:after="0" w:line="240" w:lineRule="auto"/>
              <w:jc w:val="both"/>
              <w:rPr>
                <w:rFonts w:ascii="Times New Roman" w:hAnsi="Times New Roman"/>
                <w:spacing w:val="-2"/>
                <w:sz w:val="28"/>
              </w:rPr>
            </w:pPr>
            <w:r>
              <w:rPr>
                <w:rFonts w:ascii="Times New Roman" w:hAnsi="Times New Roman"/>
                <w:spacing w:val="-2"/>
                <w:sz w:val="28"/>
              </w:rPr>
              <w:t xml:space="preserve">технологию </w:t>
            </w:r>
            <w:r>
              <w:rPr>
                <w:rFonts w:ascii="Times New Roman" w:hAnsi="Times New Roman"/>
                <w:spacing w:val="-2"/>
                <w:sz w:val="28"/>
              </w:rPr>
              <w:t>ремонта автомобильных дорог и аэродромов;</w:t>
            </w:r>
          </w:p>
        </w:tc>
      </w:tr>
      <w:tr w:rsidR="00BE6DCC">
        <w:tc>
          <w:tcPr>
            <w:tcW w:w="675" w:type="dxa"/>
            <w:shd w:val="clear" w:color="auto" w:fill="auto"/>
          </w:tcPr>
          <w:p w:rsidR="00BE6DCC" w:rsidRDefault="002542A9">
            <w:pPr>
              <w:tabs>
                <w:tab w:val="left" w:pos="284"/>
              </w:tabs>
              <w:spacing w:after="0" w:line="240" w:lineRule="auto"/>
              <w:ind w:right="38"/>
              <w:jc w:val="center"/>
              <w:rPr>
                <w:rFonts w:ascii="Times New Roman" w:hAnsi="Times New Roman"/>
                <w:b/>
                <w:sz w:val="28"/>
              </w:rPr>
            </w:pPr>
            <w:r>
              <w:rPr>
                <w:rFonts w:ascii="Times New Roman" w:hAnsi="Times New Roman"/>
                <w:b/>
                <w:spacing w:val="-2"/>
                <w:sz w:val="28"/>
              </w:rPr>
              <w:t>З4</w:t>
            </w:r>
          </w:p>
        </w:tc>
        <w:tc>
          <w:tcPr>
            <w:tcW w:w="9179" w:type="dxa"/>
            <w:shd w:val="clear" w:color="auto" w:fill="auto"/>
          </w:tcPr>
          <w:p w:rsidR="00BE6DCC" w:rsidRDefault="002542A9">
            <w:pPr>
              <w:tabs>
                <w:tab w:val="left" w:pos="34"/>
              </w:tabs>
              <w:spacing w:after="0" w:line="240" w:lineRule="auto"/>
              <w:jc w:val="both"/>
              <w:rPr>
                <w:rFonts w:ascii="Times New Roman" w:hAnsi="Times New Roman"/>
                <w:spacing w:val="-2"/>
                <w:sz w:val="28"/>
              </w:rPr>
            </w:pPr>
            <w:r>
              <w:rPr>
                <w:rFonts w:ascii="Times New Roman" w:hAnsi="Times New Roman"/>
                <w:spacing w:val="-2"/>
                <w:sz w:val="28"/>
              </w:rPr>
              <w:t>правила приемки и оценки качества работ по ремонту и содержанию автомобильных дорог и аэродромов;</w:t>
            </w:r>
          </w:p>
        </w:tc>
      </w:tr>
      <w:tr w:rsidR="00BE6DCC">
        <w:tc>
          <w:tcPr>
            <w:tcW w:w="675" w:type="dxa"/>
            <w:shd w:val="clear" w:color="auto" w:fill="auto"/>
          </w:tcPr>
          <w:p w:rsidR="00BE6DCC" w:rsidRDefault="002542A9">
            <w:pPr>
              <w:tabs>
                <w:tab w:val="left" w:pos="284"/>
              </w:tabs>
              <w:spacing w:after="0" w:line="240" w:lineRule="auto"/>
              <w:ind w:right="38"/>
              <w:jc w:val="center"/>
              <w:rPr>
                <w:rFonts w:ascii="Times New Roman" w:hAnsi="Times New Roman"/>
                <w:b/>
                <w:sz w:val="28"/>
              </w:rPr>
            </w:pPr>
            <w:r>
              <w:rPr>
                <w:rFonts w:ascii="Times New Roman" w:hAnsi="Times New Roman"/>
                <w:b/>
                <w:spacing w:val="-2"/>
                <w:sz w:val="28"/>
              </w:rPr>
              <w:t>З5</w:t>
            </w:r>
          </w:p>
        </w:tc>
        <w:tc>
          <w:tcPr>
            <w:tcW w:w="9179" w:type="dxa"/>
            <w:shd w:val="clear" w:color="auto" w:fill="auto"/>
          </w:tcPr>
          <w:p w:rsidR="00BE6DCC" w:rsidRDefault="002542A9">
            <w:pPr>
              <w:tabs>
                <w:tab w:val="left" w:pos="34"/>
              </w:tabs>
              <w:spacing w:after="0" w:line="240" w:lineRule="auto"/>
              <w:jc w:val="both"/>
              <w:rPr>
                <w:rFonts w:ascii="Times New Roman" w:hAnsi="Times New Roman"/>
                <w:spacing w:val="-2"/>
                <w:sz w:val="28"/>
              </w:rPr>
            </w:pPr>
            <w:r>
              <w:rPr>
                <w:rFonts w:ascii="Times New Roman" w:hAnsi="Times New Roman"/>
                <w:spacing w:val="-2"/>
                <w:sz w:val="28"/>
              </w:rPr>
              <w:t>технический учет и паспортизацию автомобильных дорог и аэродромов.</w:t>
            </w:r>
          </w:p>
        </w:tc>
      </w:tr>
    </w:tbl>
    <w:p w:rsidR="00BE6DCC" w:rsidRDefault="00BE6DCC">
      <w:pPr>
        <w:tabs>
          <w:tab w:val="left" w:pos="284"/>
        </w:tabs>
        <w:spacing w:after="0" w:line="240" w:lineRule="auto"/>
        <w:ind w:right="38" w:firstLine="284"/>
        <w:jc w:val="both"/>
        <w:rPr>
          <w:rFonts w:ascii="Times New Roman" w:hAnsi="Times New Roman"/>
          <w:sz w:val="28"/>
        </w:rPr>
      </w:pPr>
    </w:p>
    <w:p w:rsidR="00BE6DCC" w:rsidRDefault="002542A9">
      <w:pPr>
        <w:spacing w:after="0" w:line="240" w:lineRule="auto"/>
        <w:ind w:firstLine="709"/>
        <w:jc w:val="both"/>
        <w:rPr>
          <w:rFonts w:ascii="Times New Roman" w:hAnsi="Times New Roman"/>
          <w:sz w:val="28"/>
        </w:rPr>
      </w:pPr>
      <w:r>
        <w:rPr>
          <w:rFonts w:ascii="Times New Roman" w:hAnsi="Times New Roman"/>
          <w:sz w:val="28"/>
        </w:rPr>
        <w:t xml:space="preserve">Результатом выполнения практических </w:t>
      </w:r>
      <w:r>
        <w:rPr>
          <w:rFonts w:ascii="Times New Roman" w:hAnsi="Times New Roman"/>
          <w:sz w:val="28"/>
        </w:rPr>
        <w:t>заданий по МДК 04.01. является овладение обучающимся первоначальными навыками ВПД, в том числе перечисленными ранее профессиональными компетенциями и общими (ОК) компетенциями: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8442"/>
      </w:tblGrid>
      <w:tr w:rsidR="00BE6DCC">
        <w:trPr>
          <w:trHeight w:val="327"/>
        </w:trPr>
        <w:tc>
          <w:tcPr>
            <w:tcW w:w="1129" w:type="dxa"/>
            <w:tcBorders>
              <w:top w:val="single" w:sz="4" w:space="0" w:color="000000"/>
              <w:left w:val="single" w:sz="4" w:space="0" w:color="000000"/>
              <w:bottom w:val="single" w:sz="4" w:space="0" w:color="000000"/>
              <w:right w:val="single" w:sz="4" w:space="0" w:color="000000"/>
            </w:tcBorders>
          </w:tcPr>
          <w:p w:rsidR="00BE6DCC" w:rsidRDefault="002542A9">
            <w:pPr>
              <w:keepNext/>
              <w:spacing w:after="0" w:line="240" w:lineRule="auto"/>
              <w:contextualSpacing/>
              <w:outlineLvl w:val="1"/>
              <w:rPr>
                <w:rFonts w:ascii="Times New Roman" w:hAnsi="Times New Roman"/>
                <w:sz w:val="28"/>
              </w:rPr>
            </w:pPr>
            <w:r>
              <w:rPr>
                <w:rFonts w:ascii="Times New Roman" w:hAnsi="Times New Roman"/>
                <w:sz w:val="28"/>
              </w:rPr>
              <w:lastRenderedPageBreak/>
              <w:t>ОК 01.</w:t>
            </w:r>
          </w:p>
        </w:tc>
        <w:tc>
          <w:tcPr>
            <w:tcW w:w="8442" w:type="dxa"/>
            <w:tcBorders>
              <w:top w:val="single" w:sz="4" w:space="0" w:color="000000"/>
              <w:left w:val="single" w:sz="4" w:space="0" w:color="000000"/>
              <w:bottom w:val="single" w:sz="4" w:space="0" w:color="000000"/>
              <w:right w:val="single" w:sz="4" w:space="0" w:color="000000"/>
            </w:tcBorders>
          </w:tcPr>
          <w:p w:rsidR="00BE6DCC" w:rsidRDefault="002542A9">
            <w:pPr>
              <w:keepNext/>
              <w:spacing w:after="0" w:line="240" w:lineRule="auto"/>
              <w:contextualSpacing/>
              <w:jc w:val="both"/>
              <w:outlineLvl w:val="1"/>
              <w:rPr>
                <w:rFonts w:ascii="Times New Roman" w:hAnsi="Times New Roman"/>
                <w:sz w:val="28"/>
              </w:rPr>
            </w:pPr>
            <w:r>
              <w:rPr>
                <w:rFonts w:ascii="Times New Roman" w:hAnsi="Times New Roman"/>
                <w:sz w:val="28"/>
              </w:rPr>
              <w:t>Выбирать способы решения задач профессиональной деятельности применитель</w:t>
            </w:r>
            <w:r>
              <w:rPr>
                <w:rFonts w:ascii="Times New Roman" w:hAnsi="Times New Roman"/>
                <w:sz w:val="28"/>
              </w:rPr>
              <w:t>но к различным контекстам</w:t>
            </w:r>
          </w:p>
        </w:tc>
      </w:tr>
      <w:tr w:rsidR="00BE6DCC">
        <w:tc>
          <w:tcPr>
            <w:tcW w:w="1129" w:type="dxa"/>
            <w:tcBorders>
              <w:top w:val="single" w:sz="4" w:space="0" w:color="000000"/>
              <w:left w:val="single" w:sz="4" w:space="0" w:color="000000"/>
              <w:bottom w:val="single" w:sz="4" w:space="0" w:color="000000"/>
              <w:right w:val="single" w:sz="4" w:space="0" w:color="000000"/>
            </w:tcBorders>
          </w:tcPr>
          <w:p w:rsidR="00BE6DCC" w:rsidRDefault="002542A9">
            <w:pPr>
              <w:keepNext/>
              <w:spacing w:after="0" w:line="240" w:lineRule="auto"/>
              <w:contextualSpacing/>
              <w:outlineLvl w:val="1"/>
              <w:rPr>
                <w:rFonts w:ascii="Times New Roman" w:hAnsi="Times New Roman"/>
                <w:sz w:val="28"/>
              </w:rPr>
            </w:pPr>
            <w:r>
              <w:rPr>
                <w:rFonts w:ascii="Times New Roman" w:hAnsi="Times New Roman"/>
                <w:sz w:val="28"/>
              </w:rPr>
              <w:t>ОК 02.</w:t>
            </w:r>
          </w:p>
        </w:tc>
        <w:tc>
          <w:tcPr>
            <w:tcW w:w="8442" w:type="dxa"/>
            <w:tcBorders>
              <w:top w:val="single" w:sz="4" w:space="0" w:color="000000"/>
              <w:left w:val="single" w:sz="4" w:space="0" w:color="000000"/>
              <w:bottom w:val="single" w:sz="4" w:space="0" w:color="000000"/>
              <w:right w:val="single" w:sz="4" w:space="0" w:color="000000"/>
            </w:tcBorders>
          </w:tcPr>
          <w:p w:rsidR="00BE6DCC" w:rsidRDefault="002542A9">
            <w:pPr>
              <w:keepNext/>
              <w:spacing w:after="0" w:line="240" w:lineRule="auto"/>
              <w:contextualSpacing/>
              <w:jc w:val="both"/>
              <w:outlineLvl w:val="1"/>
              <w:rPr>
                <w:rFonts w:ascii="Times New Roman" w:hAnsi="Times New Roman"/>
                <w:sz w:val="28"/>
              </w:rPr>
            </w:pPr>
            <w:r>
              <w:rPr>
                <w:rFonts w:ascii="Times New Roman" w:hAnsi="Times New Roman"/>
                <w:sz w:val="28"/>
              </w:rPr>
              <w:t>Осуществлять поиск, анализ и интерпретацию информации, необходимой для выполнения задач профессиональной деятельности</w:t>
            </w:r>
          </w:p>
        </w:tc>
      </w:tr>
      <w:tr w:rsidR="00BE6DCC">
        <w:tc>
          <w:tcPr>
            <w:tcW w:w="1129" w:type="dxa"/>
            <w:tcBorders>
              <w:top w:val="single" w:sz="4" w:space="0" w:color="000000"/>
              <w:left w:val="single" w:sz="4" w:space="0" w:color="000000"/>
              <w:bottom w:val="single" w:sz="4" w:space="0" w:color="000000"/>
              <w:right w:val="single" w:sz="4" w:space="0" w:color="000000"/>
            </w:tcBorders>
          </w:tcPr>
          <w:p w:rsidR="00BE6DCC" w:rsidRDefault="002542A9">
            <w:pPr>
              <w:keepNext/>
              <w:spacing w:after="0" w:line="240" w:lineRule="auto"/>
              <w:contextualSpacing/>
              <w:outlineLvl w:val="1"/>
              <w:rPr>
                <w:rFonts w:ascii="Times New Roman" w:hAnsi="Times New Roman"/>
                <w:sz w:val="28"/>
              </w:rPr>
            </w:pPr>
            <w:r>
              <w:rPr>
                <w:rFonts w:ascii="Times New Roman" w:hAnsi="Times New Roman"/>
                <w:sz w:val="28"/>
              </w:rPr>
              <w:t>ОК 03.</w:t>
            </w:r>
          </w:p>
        </w:tc>
        <w:tc>
          <w:tcPr>
            <w:tcW w:w="8442" w:type="dxa"/>
            <w:tcBorders>
              <w:top w:val="single" w:sz="4" w:space="0" w:color="000000"/>
              <w:left w:val="single" w:sz="4" w:space="0" w:color="000000"/>
              <w:bottom w:val="single" w:sz="4" w:space="0" w:color="000000"/>
              <w:right w:val="single" w:sz="4" w:space="0" w:color="000000"/>
            </w:tcBorders>
          </w:tcPr>
          <w:p w:rsidR="00BE6DCC" w:rsidRDefault="002542A9">
            <w:pPr>
              <w:keepNext/>
              <w:spacing w:after="0" w:line="240" w:lineRule="auto"/>
              <w:contextualSpacing/>
              <w:jc w:val="both"/>
              <w:outlineLvl w:val="1"/>
              <w:rPr>
                <w:rFonts w:ascii="Times New Roman" w:hAnsi="Times New Roman"/>
                <w:sz w:val="28"/>
              </w:rPr>
            </w:pPr>
            <w:r>
              <w:rPr>
                <w:rFonts w:ascii="Times New Roman" w:hAnsi="Times New Roman"/>
                <w:sz w:val="28"/>
              </w:rPr>
              <w:t xml:space="preserve">Планировать и реализовывать собственное профессиональное </w:t>
            </w:r>
            <w:r>
              <w:rPr>
                <w:rFonts w:ascii="Times New Roman" w:hAnsi="Times New Roman"/>
                <w:sz w:val="28"/>
              </w:rPr>
              <w:br/>
              <w:t>и личностное развитие</w:t>
            </w:r>
          </w:p>
        </w:tc>
      </w:tr>
      <w:tr w:rsidR="00BE6DCC">
        <w:tc>
          <w:tcPr>
            <w:tcW w:w="1129" w:type="dxa"/>
            <w:tcBorders>
              <w:top w:val="single" w:sz="4" w:space="0" w:color="000000"/>
              <w:left w:val="single" w:sz="4" w:space="0" w:color="000000"/>
              <w:bottom w:val="single" w:sz="4" w:space="0" w:color="000000"/>
              <w:right w:val="single" w:sz="4" w:space="0" w:color="000000"/>
            </w:tcBorders>
          </w:tcPr>
          <w:p w:rsidR="00BE6DCC" w:rsidRDefault="002542A9">
            <w:pPr>
              <w:keepNext/>
              <w:spacing w:after="0" w:line="240" w:lineRule="auto"/>
              <w:contextualSpacing/>
              <w:outlineLvl w:val="1"/>
              <w:rPr>
                <w:rFonts w:ascii="Times New Roman" w:hAnsi="Times New Roman"/>
                <w:sz w:val="28"/>
              </w:rPr>
            </w:pPr>
            <w:r>
              <w:rPr>
                <w:rFonts w:ascii="Times New Roman" w:hAnsi="Times New Roman"/>
                <w:sz w:val="28"/>
              </w:rPr>
              <w:t>ОК 04.</w:t>
            </w:r>
          </w:p>
        </w:tc>
        <w:tc>
          <w:tcPr>
            <w:tcW w:w="8442" w:type="dxa"/>
            <w:tcBorders>
              <w:top w:val="single" w:sz="4" w:space="0" w:color="000000"/>
              <w:left w:val="single" w:sz="4" w:space="0" w:color="000000"/>
              <w:bottom w:val="single" w:sz="4" w:space="0" w:color="000000"/>
              <w:right w:val="single" w:sz="4" w:space="0" w:color="000000"/>
            </w:tcBorders>
          </w:tcPr>
          <w:p w:rsidR="00BE6DCC" w:rsidRDefault="002542A9">
            <w:pPr>
              <w:keepNext/>
              <w:spacing w:after="0" w:line="240" w:lineRule="auto"/>
              <w:contextualSpacing/>
              <w:jc w:val="both"/>
              <w:outlineLvl w:val="1"/>
              <w:rPr>
                <w:rFonts w:ascii="Times New Roman" w:hAnsi="Times New Roman"/>
                <w:sz w:val="28"/>
              </w:rPr>
            </w:pPr>
            <w:r>
              <w:rPr>
                <w:rFonts w:ascii="Times New Roman" w:hAnsi="Times New Roman"/>
                <w:sz w:val="28"/>
              </w:rPr>
              <w:t xml:space="preserve">Работать в коллективе и команде, эффективно взаимодействовать </w:t>
            </w:r>
            <w:r>
              <w:rPr>
                <w:rFonts w:ascii="Times New Roman" w:hAnsi="Times New Roman"/>
                <w:sz w:val="28"/>
              </w:rPr>
              <w:br/>
              <w:t>с коллегами, руководством, клиентами</w:t>
            </w:r>
          </w:p>
        </w:tc>
      </w:tr>
      <w:tr w:rsidR="00BE6DCC">
        <w:tc>
          <w:tcPr>
            <w:tcW w:w="1129" w:type="dxa"/>
            <w:tcBorders>
              <w:top w:val="single" w:sz="4" w:space="0" w:color="000000"/>
              <w:left w:val="single" w:sz="4" w:space="0" w:color="000000"/>
              <w:bottom w:val="single" w:sz="4" w:space="0" w:color="000000"/>
              <w:right w:val="single" w:sz="4" w:space="0" w:color="000000"/>
            </w:tcBorders>
          </w:tcPr>
          <w:p w:rsidR="00BE6DCC" w:rsidRDefault="002542A9">
            <w:pPr>
              <w:keepNext/>
              <w:spacing w:after="0" w:line="240" w:lineRule="auto"/>
              <w:contextualSpacing/>
              <w:outlineLvl w:val="1"/>
              <w:rPr>
                <w:rFonts w:ascii="Times New Roman" w:hAnsi="Times New Roman"/>
                <w:sz w:val="28"/>
              </w:rPr>
            </w:pPr>
            <w:r>
              <w:rPr>
                <w:rFonts w:ascii="Times New Roman" w:hAnsi="Times New Roman"/>
                <w:sz w:val="28"/>
              </w:rPr>
              <w:t>ОК 05.</w:t>
            </w:r>
          </w:p>
        </w:tc>
        <w:tc>
          <w:tcPr>
            <w:tcW w:w="8442" w:type="dxa"/>
            <w:tcBorders>
              <w:top w:val="single" w:sz="4" w:space="0" w:color="000000"/>
              <w:left w:val="single" w:sz="4" w:space="0" w:color="000000"/>
              <w:bottom w:val="single" w:sz="4" w:space="0" w:color="000000"/>
              <w:right w:val="single" w:sz="4" w:space="0" w:color="000000"/>
            </w:tcBorders>
          </w:tcPr>
          <w:p w:rsidR="00BE6DCC" w:rsidRDefault="002542A9">
            <w:pPr>
              <w:keepNext/>
              <w:spacing w:after="0" w:line="240" w:lineRule="auto"/>
              <w:contextualSpacing/>
              <w:jc w:val="both"/>
              <w:outlineLvl w:val="1"/>
              <w:rPr>
                <w:rFonts w:ascii="Times New Roman" w:hAnsi="Times New Roman"/>
                <w:sz w:val="28"/>
              </w:rPr>
            </w:pPr>
            <w:r>
              <w:rPr>
                <w:rFonts w:ascii="Times New Roman" w:hAnsi="Times New Roman"/>
                <w:sz w:val="28"/>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w:t>
            </w:r>
            <w:r>
              <w:rPr>
                <w:rFonts w:ascii="Times New Roman" w:hAnsi="Times New Roman"/>
                <w:sz w:val="28"/>
              </w:rPr>
              <w:t>а;</w:t>
            </w:r>
          </w:p>
        </w:tc>
      </w:tr>
      <w:tr w:rsidR="00BE6DCC">
        <w:tc>
          <w:tcPr>
            <w:tcW w:w="1129" w:type="dxa"/>
            <w:tcBorders>
              <w:top w:val="single" w:sz="4" w:space="0" w:color="000000"/>
              <w:left w:val="single" w:sz="4" w:space="0" w:color="000000"/>
              <w:bottom w:val="single" w:sz="4" w:space="0" w:color="000000"/>
              <w:right w:val="single" w:sz="4" w:space="0" w:color="000000"/>
            </w:tcBorders>
          </w:tcPr>
          <w:p w:rsidR="00BE6DCC" w:rsidRDefault="002542A9">
            <w:pPr>
              <w:keepNext/>
              <w:spacing w:after="0" w:line="240" w:lineRule="auto"/>
              <w:contextualSpacing/>
              <w:outlineLvl w:val="1"/>
              <w:rPr>
                <w:rFonts w:ascii="Times New Roman" w:hAnsi="Times New Roman"/>
                <w:sz w:val="28"/>
              </w:rPr>
            </w:pPr>
            <w:r>
              <w:rPr>
                <w:rFonts w:ascii="Times New Roman" w:hAnsi="Times New Roman"/>
                <w:sz w:val="28"/>
              </w:rPr>
              <w:t>ОК 06.</w:t>
            </w:r>
          </w:p>
        </w:tc>
        <w:tc>
          <w:tcPr>
            <w:tcW w:w="8442" w:type="dxa"/>
            <w:tcBorders>
              <w:top w:val="single" w:sz="4" w:space="0" w:color="000000"/>
              <w:left w:val="single" w:sz="4" w:space="0" w:color="000000"/>
              <w:bottom w:val="single" w:sz="4" w:space="0" w:color="000000"/>
              <w:right w:val="single" w:sz="4" w:space="0" w:color="000000"/>
            </w:tcBorders>
          </w:tcPr>
          <w:p w:rsidR="00BE6DCC" w:rsidRDefault="002542A9">
            <w:pPr>
              <w:keepNext/>
              <w:spacing w:after="0" w:line="240" w:lineRule="auto"/>
              <w:contextualSpacing/>
              <w:jc w:val="both"/>
              <w:outlineLvl w:val="1"/>
              <w:rPr>
                <w:rFonts w:ascii="Times New Roman" w:hAnsi="Times New Roman"/>
                <w:sz w:val="28"/>
              </w:rPr>
            </w:pPr>
            <w:r>
              <w:rPr>
                <w:rFonts w:ascii="Times New Roman" w:hAnsi="Times New Roman"/>
                <w:sz w:val="28"/>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BE6DCC">
        <w:tc>
          <w:tcPr>
            <w:tcW w:w="1129" w:type="dxa"/>
            <w:tcBorders>
              <w:top w:val="single" w:sz="4" w:space="0" w:color="000000"/>
              <w:left w:val="single" w:sz="4" w:space="0" w:color="000000"/>
              <w:bottom w:val="single" w:sz="4" w:space="0" w:color="000000"/>
              <w:right w:val="single" w:sz="4" w:space="0" w:color="000000"/>
            </w:tcBorders>
          </w:tcPr>
          <w:p w:rsidR="00BE6DCC" w:rsidRDefault="002542A9">
            <w:pPr>
              <w:keepNext/>
              <w:spacing w:after="0" w:line="240" w:lineRule="auto"/>
              <w:contextualSpacing/>
              <w:outlineLvl w:val="1"/>
              <w:rPr>
                <w:rFonts w:ascii="Times New Roman" w:hAnsi="Times New Roman"/>
                <w:sz w:val="28"/>
              </w:rPr>
            </w:pPr>
            <w:r>
              <w:rPr>
                <w:rFonts w:ascii="Times New Roman" w:hAnsi="Times New Roman"/>
                <w:sz w:val="28"/>
              </w:rPr>
              <w:t>ОК 07.</w:t>
            </w:r>
          </w:p>
        </w:tc>
        <w:tc>
          <w:tcPr>
            <w:tcW w:w="8442" w:type="dxa"/>
            <w:tcBorders>
              <w:top w:val="single" w:sz="4" w:space="0" w:color="000000"/>
              <w:left w:val="single" w:sz="4" w:space="0" w:color="000000"/>
              <w:bottom w:val="single" w:sz="4" w:space="0" w:color="000000"/>
              <w:right w:val="single" w:sz="4" w:space="0" w:color="000000"/>
            </w:tcBorders>
          </w:tcPr>
          <w:p w:rsidR="00BE6DCC" w:rsidRDefault="002542A9">
            <w:pPr>
              <w:keepNext/>
              <w:spacing w:after="0" w:line="240" w:lineRule="auto"/>
              <w:contextualSpacing/>
              <w:jc w:val="both"/>
              <w:outlineLvl w:val="1"/>
              <w:rPr>
                <w:rFonts w:ascii="Times New Roman" w:hAnsi="Times New Roman"/>
                <w:sz w:val="28"/>
              </w:rPr>
            </w:pPr>
            <w:r>
              <w:rPr>
                <w:rFonts w:ascii="Times New Roman" w:hAnsi="Times New Roman"/>
                <w:sz w:val="28"/>
              </w:rPr>
              <w:t xml:space="preserve">Содействовать сохранению окружающей среды, ресурсосбережению, эффективно действовать в чрезвычайных </w:t>
            </w:r>
            <w:r>
              <w:rPr>
                <w:rFonts w:ascii="Times New Roman" w:hAnsi="Times New Roman"/>
                <w:sz w:val="28"/>
              </w:rPr>
              <w:t>ситуациях</w:t>
            </w:r>
          </w:p>
        </w:tc>
      </w:tr>
      <w:tr w:rsidR="00BE6DCC">
        <w:tc>
          <w:tcPr>
            <w:tcW w:w="1129" w:type="dxa"/>
            <w:tcBorders>
              <w:top w:val="single" w:sz="4" w:space="0" w:color="000000"/>
              <w:left w:val="single" w:sz="4" w:space="0" w:color="000000"/>
              <w:bottom w:val="single" w:sz="4" w:space="0" w:color="000000"/>
              <w:right w:val="single" w:sz="4" w:space="0" w:color="000000"/>
            </w:tcBorders>
          </w:tcPr>
          <w:p w:rsidR="00BE6DCC" w:rsidRDefault="002542A9">
            <w:pPr>
              <w:keepNext/>
              <w:spacing w:after="0" w:line="240" w:lineRule="auto"/>
              <w:contextualSpacing/>
              <w:outlineLvl w:val="1"/>
              <w:rPr>
                <w:rFonts w:ascii="Times New Roman" w:hAnsi="Times New Roman"/>
                <w:sz w:val="28"/>
              </w:rPr>
            </w:pPr>
            <w:r>
              <w:rPr>
                <w:rFonts w:ascii="Times New Roman" w:hAnsi="Times New Roman"/>
                <w:sz w:val="28"/>
              </w:rPr>
              <w:t>ОК 08.</w:t>
            </w:r>
          </w:p>
        </w:tc>
        <w:tc>
          <w:tcPr>
            <w:tcW w:w="8442" w:type="dxa"/>
            <w:tcBorders>
              <w:top w:val="single" w:sz="4" w:space="0" w:color="000000"/>
              <w:left w:val="single" w:sz="4" w:space="0" w:color="000000"/>
              <w:bottom w:val="single" w:sz="4" w:space="0" w:color="000000"/>
              <w:right w:val="single" w:sz="4" w:space="0" w:color="000000"/>
            </w:tcBorders>
          </w:tcPr>
          <w:p w:rsidR="00BE6DCC" w:rsidRDefault="002542A9">
            <w:pPr>
              <w:keepNext/>
              <w:spacing w:after="0" w:line="240" w:lineRule="auto"/>
              <w:contextualSpacing/>
              <w:jc w:val="both"/>
              <w:outlineLvl w:val="1"/>
              <w:rPr>
                <w:rFonts w:ascii="Times New Roman" w:hAnsi="Times New Roman"/>
                <w:sz w:val="28"/>
              </w:rPr>
            </w:pPr>
            <w:r>
              <w:rPr>
                <w:rFonts w:ascii="Times New Roman" w:hAnsi="Times New Roman"/>
                <w:sz w:val="28"/>
              </w:rPr>
              <w:t xml:space="preserve">Использовать средства физической культуры для сохранения </w:t>
            </w:r>
          </w:p>
          <w:p w:rsidR="00BE6DCC" w:rsidRDefault="002542A9">
            <w:pPr>
              <w:keepNext/>
              <w:spacing w:after="0" w:line="240" w:lineRule="auto"/>
              <w:contextualSpacing/>
              <w:jc w:val="both"/>
              <w:outlineLvl w:val="1"/>
              <w:rPr>
                <w:rFonts w:ascii="Times New Roman" w:hAnsi="Times New Roman"/>
                <w:sz w:val="28"/>
              </w:rPr>
            </w:pPr>
            <w:r>
              <w:rPr>
                <w:rFonts w:ascii="Times New Roman" w:hAnsi="Times New Roman"/>
                <w:sz w:val="28"/>
              </w:rPr>
              <w:t>и укрепления здоровья в процессе профессиональной деятельности и поддержания необходимого уровня физической подготовленности</w:t>
            </w:r>
          </w:p>
        </w:tc>
      </w:tr>
      <w:tr w:rsidR="00BE6DCC">
        <w:tc>
          <w:tcPr>
            <w:tcW w:w="1129" w:type="dxa"/>
            <w:tcBorders>
              <w:top w:val="single" w:sz="4" w:space="0" w:color="000000"/>
              <w:left w:val="single" w:sz="4" w:space="0" w:color="000000"/>
              <w:bottom w:val="single" w:sz="4" w:space="0" w:color="000000"/>
              <w:right w:val="single" w:sz="4" w:space="0" w:color="000000"/>
            </w:tcBorders>
          </w:tcPr>
          <w:p w:rsidR="00BE6DCC" w:rsidRDefault="002542A9">
            <w:pPr>
              <w:keepNext/>
              <w:spacing w:after="0" w:line="240" w:lineRule="auto"/>
              <w:contextualSpacing/>
              <w:outlineLvl w:val="1"/>
              <w:rPr>
                <w:rFonts w:ascii="Times New Roman" w:hAnsi="Times New Roman"/>
                <w:sz w:val="28"/>
              </w:rPr>
            </w:pPr>
            <w:r>
              <w:rPr>
                <w:rFonts w:ascii="Times New Roman" w:hAnsi="Times New Roman"/>
                <w:sz w:val="28"/>
              </w:rPr>
              <w:t>ОК 09.</w:t>
            </w:r>
          </w:p>
        </w:tc>
        <w:tc>
          <w:tcPr>
            <w:tcW w:w="8442" w:type="dxa"/>
            <w:tcBorders>
              <w:top w:val="single" w:sz="4" w:space="0" w:color="000000"/>
              <w:left w:val="single" w:sz="4" w:space="0" w:color="000000"/>
              <w:bottom w:val="single" w:sz="4" w:space="0" w:color="000000"/>
              <w:right w:val="single" w:sz="4" w:space="0" w:color="000000"/>
            </w:tcBorders>
          </w:tcPr>
          <w:p w:rsidR="00BE6DCC" w:rsidRDefault="002542A9">
            <w:pPr>
              <w:keepNext/>
              <w:spacing w:after="0" w:line="240" w:lineRule="auto"/>
              <w:contextualSpacing/>
              <w:jc w:val="both"/>
              <w:outlineLvl w:val="1"/>
              <w:rPr>
                <w:rFonts w:ascii="Times New Roman" w:hAnsi="Times New Roman"/>
                <w:sz w:val="28"/>
              </w:rPr>
            </w:pPr>
            <w:r>
              <w:rPr>
                <w:rFonts w:ascii="Times New Roman" w:hAnsi="Times New Roman"/>
                <w:sz w:val="28"/>
              </w:rPr>
              <w:t xml:space="preserve">Использовать информационные технологии в </w:t>
            </w:r>
            <w:r>
              <w:rPr>
                <w:rFonts w:ascii="Times New Roman" w:hAnsi="Times New Roman"/>
                <w:sz w:val="28"/>
              </w:rPr>
              <w:t>профессиональной деятельности</w:t>
            </w:r>
          </w:p>
        </w:tc>
      </w:tr>
      <w:tr w:rsidR="00BE6DCC">
        <w:tc>
          <w:tcPr>
            <w:tcW w:w="1129" w:type="dxa"/>
            <w:tcBorders>
              <w:top w:val="single" w:sz="4" w:space="0" w:color="000000"/>
              <w:left w:val="single" w:sz="4" w:space="0" w:color="000000"/>
              <w:bottom w:val="single" w:sz="4" w:space="0" w:color="000000"/>
              <w:right w:val="single" w:sz="4" w:space="0" w:color="000000"/>
            </w:tcBorders>
          </w:tcPr>
          <w:p w:rsidR="00BE6DCC" w:rsidRDefault="002542A9">
            <w:pPr>
              <w:keepNext/>
              <w:spacing w:after="0" w:line="240" w:lineRule="auto"/>
              <w:contextualSpacing/>
              <w:outlineLvl w:val="1"/>
              <w:rPr>
                <w:rFonts w:ascii="Times New Roman" w:hAnsi="Times New Roman"/>
                <w:sz w:val="28"/>
              </w:rPr>
            </w:pPr>
            <w:r>
              <w:rPr>
                <w:rFonts w:ascii="Times New Roman" w:hAnsi="Times New Roman"/>
                <w:sz w:val="28"/>
              </w:rPr>
              <w:t>ОК 10</w:t>
            </w:r>
          </w:p>
        </w:tc>
        <w:tc>
          <w:tcPr>
            <w:tcW w:w="8442" w:type="dxa"/>
            <w:tcBorders>
              <w:top w:val="single" w:sz="4" w:space="0" w:color="000000"/>
              <w:left w:val="single" w:sz="4" w:space="0" w:color="000000"/>
              <w:bottom w:val="single" w:sz="4" w:space="0" w:color="000000"/>
              <w:right w:val="single" w:sz="4" w:space="0" w:color="000000"/>
            </w:tcBorders>
          </w:tcPr>
          <w:p w:rsidR="00BE6DCC" w:rsidRDefault="002542A9">
            <w:pPr>
              <w:keepNext/>
              <w:spacing w:after="0" w:line="240" w:lineRule="auto"/>
              <w:contextualSpacing/>
              <w:jc w:val="both"/>
              <w:outlineLvl w:val="1"/>
              <w:rPr>
                <w:rFonts w:ascii="Times New Roman" w:hAnsi="Times New Roman"/>
                <w:sz w:val="28"/>
              </w:rPr>
            </w:pPr>
            <w:r>
              <w:rPr>
                <w:rFonts w:ascii="Times New Roman" w:hAnsi="Times New Roman"/>
                <w:sz w:val="28"/>
              </w:rPr>
              <w:t>Пользоваться профессиональной документацией на государственном и иностранном языках</w:t>
            </w:r>
          </w:p>
        </w:tc>
      </w:tr>
      <w:tr w:rsidR="00BE6DCC">
        <w:tc>
          <w:tcPr>
            <w:tcW w:w="1129" w:type="dxa"/>
            <w:tcBorders>
              <w:top w:val="single" w:sz="4" w:space="0" w:color="000000"/>
              <w:left w:val="single" w:sz="4" w:space="0" w:color="000000"/>
              <w:bottom w:val="single" w:sz="4" w:space="0" w:color="000000"/>
              <w:right w:val="single" w:sz="4" w:space="0" w:color="000000"/>
            </w:tcBorders>
          </w:tcPr>
          <w:p w:rsidR="00BE6DCC" w:rsidRDefault="002542A9">
            <w:pPr>
              <w:keepNext/>
              <w:spacing w:after="0" w:line="240" w:lineRule="auto"/>
              <w:contextualSpacing/>
              <w:outlineLvl w:val="1"/>
              <w:rPr>
                <w:rFonts w:ascii="Times New Roman" w:hAnsi="Times New Roman"/>
                <w:sz w:val="28"/>
              </w:rPr>
            </w:pPr>
            <w:r>
              <w:rPr>
                <w:rFonts w:ascii="Times New Roman" w:hAnsi="Times New Roman"/>
                <w:sz w:val="28"/>
              </w:rPr>
              <w:t>ОК 11</w:t>
            </w:r>
          </w:p>
        </w:tc>
        <w:tc>
          <w:tcPr>
            <w:tcW w:w="8442" w:type="dxa"/>
            <w:tcBorders>
              <w:top w:val="single" w:sz="4" w:space="0" w:color="000000"/>
              <w:left w:val="single" w:sz="4" w:space="0" w:color="000000"/>
              <w:bottom w:val="single" w:sz="4" w:space="0" w:color="000000"/>
              <w:right w:val="single" w:sz="4" w:space="0" w:color="000000"/>
            </w:tcBorders>
          </w:tcPr>
          <w:p w:rsidR="00BE6DCC" w:rsidRDefault="002542A9">
            <w:pPr>
              <w:keepNext/>
              <w:spacing w:after="0" w:line="240" w:lineRule="auto"/>
              <w:contextualSpacing/>
              <w:jc w:val="both"/>
              <w:outlineLvl w:val="1"/>
              <w:rPr>
                <w:rFonts w:ascii="Times New Roman" w:hAnsi="Times New Roman"/>
                <w:sz w:val="28"/>
                <w:highlight w:val="yellow"/>
              </w:rPr>
            </w:pPr>
            <w:r>
              <w:rPr>
                <w:rFonts w:ascii="Times New Roman" w:hAnsi="Times New Roman"/>
                <w:sz w:val="28"/>
              </w:rPr>
              <w:t>Использовать знания по финансовой грамотности, планировать предпринимательскую деятельность в профессиональной сфере.</w:t>
            </w:r>
          </w:p>
        </w:tc>
      </w:tr>
    </w:tbl>
    <w:p w:rsidR="00BE6DCC" w:rsidRDefault="00BE6DCC">
      <w:pPr>
        <w:rPr>
          <w:rFonts w:ascii="Times New Roman" w:hAnsi="Times New Roman"/>
          <w:b/>
          <w:sz w:val="28"/>
        </w:rPr>
      </w:pPr>
    </w:p>
    <w:p w:rsidR="00BE6DCC" w:rsidRDefault="00BE6DCC">
      <w:pPr>
        <w:rPr>
          <w:rFonts w:ascii="Times New Roman" w:hAnsi="Times New Roman"/>
          <w:b/>
          <w:sz w:val="28"/>
        </w:rPr>
      </w:pPr>
    </w:p>
    <w:p w:rsidR="00BE6DCC" w:rsidRDefault="00BE6DCC">
      <w:pPr>
        <w:rPr>
          <w:rFonts w:ascii="Times New Roman" w:hAnsi="Times New Roman"/>
          <w:b/>
          <w:sz w:val="28"/>
        </w:rPr>
      </w:pPr>
    </w:p>
    <w:p w:rsidR="00BE6DCC" w:rsidRDefault="00BE6DCC">
      <w:pPr>
        <w:rPr>
          <w:rFonts w:ascii="Times New Roman" w:hAnsi="Times New Roman"/>
          <w:b/>
          <w:sz w:val="28"/>
        </w:rPr>
      </w:pPr>
    </w:p>
    <w:p w:rsidR="00BE6DCC" w:rsidRDefault="00BE6DCC">
      <w:pPr>
        <w:rPr>
          <w:rFonts w:ascii="Times New Roman" w:hAnsi="Times New Roman"/>
          <w:b/>
          <w:sz w:val="28"/>
        </w:rPr>
      </w:pPr>
    </w:p>
    <w:p w:rsidR="00BE6DCC" w:rsidRDefault="00BE6DCC">
      <w:pPr>
        <w:rPr>
          <w:rFonts w:ascii="Times New Roman" w:hAnsi="Times New Roman"/>
          <w:b/>
          <w:sz w:val="28"/>
        </w:rPr>
      </w:pPr>
    </w:p>
    <w:p w:rsidR="00BE6DCC" w:rsidRDefault="00BE6DCC">
      <w:pPr>
        <w:rPr>
          <w:rFonts w:ascii="Times New Roman" w:hAnsi="Times New Roman"/>
          <w:b/>
          <w:sz w:val="28"/>
        </w:rPr>
      </w:pPr>
    </w:p>
    <w:p w:rsidR="00BE6DCC" w:rsidRDefault="00BE6DCC">
      <w:pPr>
        <w:rPr>
          <w:rFonts w:ascii="Times New Roman" w:hAnsi="Times New Roman"/>
          <w:b/>
          <w:sz w:val="28"/>
        </w:rPr>
      </w:pPr>
    </w:p>
    <w:p w:rsidR="00BE6DCC" w:rsidRDefault="00BE6DCC">
      <w:pPr>
        <w:rPr>
          <w:rFonts w:ascii="Times New Roman" w:hAnsi="Times New Roman"/>
          <w:b/>
          <w:sz w:val="28"/>
        </w:rPr>
      </w:pPr>
    </w:p>
    <w:p w:rsidR="00BE6DCC" w:rsidRDefault="00BE6DCC">
      <w:pPr>
        <w:rPr>
          <w:rFonts w:ascii="Times New Roman" w:hAnsi="Times New Roman"/>
          <w:b/>
          <w:sz w:val="28"/>
        </w:rPr>
      </w:pPr>
    </w:p>
    <w:p w:rsidR="00BE6DCC" w:rsidRDefault="00BE6DCC">
      <w:pPr>
        <w:rPr>
          <w:rFonts w:ascii="Times New Roman" w:hAnsi="Times New Roman"/>
          <w:b/>
          <w:sz w:val="28"/>
        </w:rPr>
      </w:pPr>
    </w:p>
    <w:p w:rsidR="00BE6DCC" w:rsidRDefault="00BE6DCC">
      <w:pPr>
        <w:rPr>
          <w:rFonts w:ascii="Times New Roman" w:hAnsi="Times New Roman"/>
          <w:b/>
          <w:sz w:val="28"/>
        </w:rPr>
      </w:pPr>
    </w:p>
    <w:p w:rsidR="00BE6DCC" w:rsidRDefault="00BE6DCC">
      <w:pPr>
        <w:rPr>
          <w:rFonts w:ascii="Times New Roman" w:hAnsi="Times New Roman"/>
          <w:b/>
          <w:sz w:val="28"/>
        </w:rPr>
      </w:pPr>
    </w:p>
    <w:p w:rsidR="00BE6DCC" w:rsidRDefault="00BE6DCC">
      <w:pPr>
        <w:rPr>
          <w:rFonts w:ascii="Times New Roman" w:hAnsi="Times New Roman"/>
          <w:b/>
          <w:sz w:val="28"/>
        </w:rPr>
      </w:pPr>
    </w:p>
    <w:p w:rsidR="00BE6DCC" w:rsidRDefault="00BE6DCC">
      <w:pPr>
        <w:rPr>
          <w:rFonts w:ascii="Times New Roman" w:hAnsi="Times New Roman"/>
          <w:b/>
          <w:sz w:val="28"/>
        </w:rPr>
      </w:pPr>
    </w:p>
    <w:p w:rsidR="00BE6DCC" w:rsidRDefault="00BE6DCC">
      <w:pPr>
        <w:rPr>
          <w:rFonts w:ascii="Times New Roman" w:hAnsi="Times New Roman"/>
          <w:b/>
          <w:sz w:val="28"/>
        </w:rPr>
      </w:pPr>
    </w:p>
    <w:p w:rsidR="00BE6DCC" w:rsidRDefault="00BE6DCC">
      <w:pPr>
        <w:rPr>
          <w:rFonts w:ascii="Times New Roman" w:hAnsi="Times New Roman"/>
          <w:b/>
          <w:sz w:val="28"/>
        </w:rPr>
      </w:pPr>
    </w:p>
    <w:p w:rsidR="00BE6DCC" w:rsidRDefault="00BE6DCC">
      <w:pPr>
        <w:rPr>
          <w:rFonts w:ascii="Times New Roman" w:hAnsi="Times New Roman"/>
          <w:b/>
          <w:sz w:val="28"/>
        </w:rPr>
      </w:pPr>
    </w:p>
    <w:p w:rsidR="00BE6DCC" w:rsidRDefault="00BE6DCC">
      <w:pPr>
        <w:rPr>
          <w:rFonts w:ascii="Times New Roman" w:hAnsi="Times New Roman"/>
          <w:b/>
          <w:sz w:val="28"/>
        </w:rPr>
      </w:pPr>
    </w:p>
    <w:p w:rsidR="00BE6DCC" w:rsidRDefault="00BE6DCC">
      <w:pPr>
        <w:rPr>
          <w:rFonts w:ascii="Times New Roman" w:hAnsi="Times New Roman"/>
          <w:b/>
          <w:sz w:val="28"/>
        </w:rPr>
      </w:pPr>
    </w:p>
    <w:p w:rsidR="00BE6DCC" w:rsidRDefault="00BE6DCC">
      <w:pPr>
        <w:rPr>
          <w:rFonts w:ascii="Times New Roman" w:hAnsi="Times New Roman"/>
          <w:b/>
          <w:sz w:val="28"/>
        </w:rPr>
      </w:pPr>
    </w:p>
    <w:p w:rsidR="00BE6DCC" w:rsidRDefault="00BE6DCC">
      <w:pPr>
        <w:rPr>
          <w:rFonts w:ascii="Times New Roman" w:hAnsi="Times New Roman"/>
          <w:b/>
          <w:sz w:val="28"/>
        </w:rPr>
      </w:pPr>
    </w:p>
    <w:p w:rsidR="00BE6DCC" w:rsidRDefault="00BE6DC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8"/>
        </w:rPr>
      </w:pP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r>
        <w:rPr>
          <w:rFonts w:ascii="Times New Roman" w:hAnsi="Times New Roman"/>
          <w:b/>
          <w:sz w:val="24"/>
        </w:rPr>
        <w:t>Практическое занятие № 1</w:t>
      </w:r>
    </w:p>
    <w:p w:rsidR="00BE6DCC" w:rsidRDefault="002542A9">
      <w:pPr>
        <w:spacing w:after="0" w:line="240" w:lineRule="auto"/>
        <w:jc w:val="both"/>
        <w:rPr>
          <w:rFonts w:ascii="Times New Roman" w:hAnsi="Times New Roman"/>
          <w:sz w:val="24"/>
        </w:rPr>
      </w:pPr>
      <w:r>
        <w:rPr>
          <w:rFonts w:ascii="Times New Roman" w:hAnsi="Times New Roman"/>
          <w:b/>
          <w:sz w:val="24"/>
        </w:rPr>
        <w:t>Тема:</w:t>
      </w:r>
      <w:r>
        <w:rPr>
          <w:rFonts w:ascii="Times New Roman" w:hAnsi="Times New Roman"/>
          <w:sz w:val="24"/>
        </w:rPr>
        <w:t xml:space="preserve"> Определение транспортно – эксплуатационных показателей автомобильной дороги.</w:t>
      </w:r>
    </w:p>
    <w:p w:rsidR="00BE6DCC" w:rsidRDefault="002542A9">
      <w:pPr>
        <w:spacing w:after="0" w:line="276" w:lineRule="auto"/>
        <w:ind w:right="283"/>
        <w:jc w:val="both"/>
        <w:rPr>
          <w:rFonts w:ascii="Times New Roman" w:hAnsi="Times New Roman"/>
          <w:sz w:val="24"/>
        </w:rPr>
      </w:pPr>
      <w:r>
        <w:rPr>
          <w:rFonts w:ascii="Times New Roman" w:hAnsi="Times New Roman"/>
          <w:sz w:val="24"/>
        </w:rPr>
        <w:t>МДК 04.01 Ремонт и содержание автомобильных дорог и аэродромов</w:t>
      </w:r>
    </w:p>
    <w:p w:rsidR="00BE6DCC" w:rsidRDefault="002542A9">
      <w:pPr>
        <w:spacing w:after="0" w:line="276" w:lineRule="auto"/>
        <w:ind w:right="283"/>
        <w:jc w:val="both"/>
        <w:rPr>
          <w:rFonts w:ascii="Times New Roman" w:hAnsi="Times New Roman"/>
          <w:sz w:val="24"/>
        </w:rPr>
      </w:pPr>
      <w:r>
        <w:rPr>
          <w:rFonts w:ascii="Times New Roman" w:hAnsi="Times New Roman"/>
          <w:sz w:val="24"/>
        </w:rPr>
        <w:t xml:space="preserve">ПМ.04 «Выполнение работ по эксплуатации автомобильных дорог и </w:t>
      </w:r>
      <w:r>
        <w:rPr>
          <w:rFonts w:ascii="Times New Roman" w:hAnsi="Times New Roman"/>
          <w:sz w:val="24"/>
        </w:rPr>
        <w:t>аэродромов</w:t>
      </w:r>
    </w:p>
    <w:p w:rsidR="00BE6DCC" w:rsidRDefault="002542A9">
      <w:pPr>
        <w:spacing w:after="0" w:line="276" w:lineRule="auto"/>
        <w:ind w:right="283"/>
        <w:jc w:val="both"/>
        <w:rPr>
          <w:rFonts w:ascii="Times New Roman" w:hAnsi="Times New Roman"/>
          <w:sz w:val="24"/>
        </w:rPr>
      </w:pPr>
      <w:r>
        <w:rPr>
          <w:rFonts w:ascii="Times New Roman" w:hAnsi="Times New Roman"/>
          <w:sz w:val="24"/>
        </w:rPr>
        <w:t>Специальность 08.02.05 Строительство и эксплуатация автомобильных дорог и аэродромов</w:t>
      </w:r>
    </w:p>
    <w:p w:rsidR="00BE6DCC" w:rsidRDefault="002542A9">
      <w:pPr>
        <w:spacing w:after="0" w:line="276" w:lineRule="auto"/>
        <w:ind w:right="283"/>
        <w:jc w:val="both"/>
        <w:rPr>
          <w:rFonts w:ascii="Times New Roman" w:hAnsi="Times New Roman"/>
          <w:sz w:val="24"/>
        </w:rPr>
      </w:pPr>
      <w:r>
        <w:rPr>
          <w:rFonts w:ascii="Times New Roman" w:hAnsi="Times New Roman"/>
          <w:sz w:val="24"/>
        </w:rPr>
        <w:t xml:space="preserve">курс 4   группа </w:t>
      </w:r>
    </w:p>
    <w:p w:rsidR="00BE6DCC" w:rsidRDefault="002542A9">
      <w:pPr>
        <w:spacing w:after="0" w:line="276" w:lineRule="auto"/>
        <w:ind w:right="283"/>
        <w:jc w:val="both"/>
        <w:rPr>
          <w:rFonts w:ascii="Times New Roman" w:hAnsi="Times New Roman"/>
          <w:sz w:val="24"/>
        </w:rPr>
      </w:pPr>
      <w:r>
        <w:rPr>
          <w:rFonts w:ascii="Times New Roman" w:hAnsi="Times New Roman"/>
          <w:b/>
          <w:sz w:val="24"/>
        </w:rPr>
        <w:t>Раздел  I.</w:t>
      </w:r>
      <w:r>
        <w:rPr>
          <w:rFonts w:ascii="Times New Roman" w:hAnsi="Times New Roman"/>
          <w:sz w:val="24"/>
        </w:rPr>
        <w:t xml:space="preserve"> Условия работы автомобильных дорог и управление ими.</w:t>
      </w:r>
    </w:p>
    <w:p w:rsidR="00BE6DCC" w:rsidRDefault="002542A9">
      <w:pPr>
        <w:spacing w:after="0" w:line="276" w:lineRule="auto"/>
        <w:ind w:right="283"/>
        <w:jc w:val="both"/>
        <w:rPr>
          <w:rFonts w:ascii="Times New Roman" w:hAnsi="Times New Roman"/>
          <w:sz w:val="24"/>
        </w:rPr>
      </w:pPr>
      <w:r>
        <w:rPr>
          <w:rFonts w:ascii="Times New Roman" w:hAnsi="Times New Roman"/>
          <w:b/>
          <w:sz w:val="24"/>
        </w:rPr>
        <w:t>Тема 1.1.</w:t>
      </w:r>
      <w:r>
        <w:rPr>
          <w:rFonts w:ascii="Times New Roman" w:hAnsi="Times New Roman"/>
          <w:sz w:val="24"/>
        </w:rPr>
        <w:t xml:space="preserve"> Транспортно-эксплуатационное состояние  автомобильных дорог и     аэр</w:t>
      </w:r>
      <w:r>
        <w:rPr>
          <w:rFonts w:ascii="Times New Roman" w:hAnsi="Times New Roman"/>
          <w:sz w:val="24"/>
        </w:rPr>
        <w:t>одромов</w:t>
      </w:r>
    </w:p>
    <w:p w:rsidR="00BE6DCC" w:rsidRDefault="002542A9">
      <w:pPr>
        <w:spacing w:after="0" w:line="276" w:lineRule="auto"/>
        <w:ind w:right="283"/>
        <w:jc w:val="both"/>
        <w:rPr>
          <w:rFonts w:ascii="Times New Roman" w:hAnsi="Times New Roman"/>
          <w:sz w:val="24"/>
        </w:rPr>
      </w:pPr>
      <w:r>
        <w:rPr>
          <w:rFonts w:ascii="Times New Roman" w:hAnsi="Times New Roman"/>
          <w:sz w:val="24"/>
        </w:rPr>
        <w:t>ПК 4.5; ОК1. ОК3 ОК4, ОК5, ОК9, ОК10</w:t>
      </w:r>
    </w:p>
    <w:p w:rsidR="00BE6DCC" w:rsidRDefault="002542A9">
      <w:pPr>
        <w:spacing w:after="0" w:line="276" w:lineRule="auto"/>
        <w:ind w:right="283"/>
        <w:jc w:val="both"/>
        <w:rPr>
          <w:rFonts w:ascii="Times New Roman" w:hAnsi="Times New Roman"/>
          <w:color w:val="FF0000"/>
          <w:sz w:val="24"/>
        </w:rPr>
      </w:pPr>
      <w:r>
        <w:rPr>
          <w:rFonts w:ascii="Times New Roman" w:hAnsi="Times New Roman"/>
          <w:color w:val="FF0000"/>
          <w:sz w:val="24"/>
        </w:rPr>
        <w:t>ЛР</w:t>
      </w:r>
    </w:p>
    <w:p w:rsidR="00BE6DCC" w:rsidRDefault="002542A9">
      <w:pPr>
        <w:spacing w:after="0" w:line="276" w:lineRule="auto"/>
        <w:ind w:right="283"/>
        <w:jc w:val="both"/>
        <w:rPr>
          <w:rFonts w:ascii="Times New Roman" w:hAnsi="Times New Roman"/>
          <w:color w:val="FF0000"/>
          <w:sz w:val="24"/>
        </w:rPr>
      </w:pPr>
      <w:r>
        <w:rPr>
          <w:rFonts w:ascii="Times New Roman" w:hAnsi="Times New Roman"/>
          <w:color w:val="FF0000"/>
          <w:sz w:val="24"/>
        </w:rPr>
        <w:t>МПР</w:t>
      </w:r>
    </w:p>
    <w:p w:rsidR="00BE6DCC" w:rsidRDefault="002542A9">
      <w:pPr>
        <w:spacing w:after="0" w:line="276" w:lineRule="auto"/>
        <w:ind w:right="283"/>
        <w:jc w:val="both"/>
        <w:rPr>
          <w:rFonts w:ascii="Times New Roman" w:hAnsi="Times New Roman"/>
          <w:color w:val="FF0000"/>
          <w:sz w:val="24"/>
        </w:rPr>
      </w:pPr>
      <w:r>
        <w:rPr>
          <w:rFonts w:ascii="Times New Roman" w:hAnsi="Times New Roman"/>
          <w:color w:val="FF0000"/>
          <w:sz w:val="24"/>
        </w:rPr>
        <w:t>ПР</w:t>
      </w:r>
    </w:p>
    <w:p w:rsidR="00BE6DCC" w:rsidRDefault="002542A9">
      <w:pPr>
        <w:spacing w:after="0" w:line="276" w:lineRule="auto"/>
        <w:ind w:right="283"/>
        <w:jc w:val="both"/>
        <w:rPr>
          <w:rFonts w:ascii="Times New Roman" w:hAnsi="Times New Roman"/>
          <w:color w:val="0070C0"/>
          <w:sz w:val="24"/>
        </w:rPr>
      </w:pPr>
      <w:r>
        <w:rPr>
          <w:rFonts w:ascii="Times New Roman" w:hAnsi="Times New Roman"/>
          <w:b/>
          <w:sz w:val="24"/>
        </w:rPr>
        <w:t>Воспитательный потенциал занятия</w:t>
      </w:r>
      <w:r>
        <w:rPr>
          <w:rFonts w:ascii="Times New Roman" w:hAnsi="Times New Roman"/>
          <w:sz w:val="24"/>
        </w:rPr>
        <w:t>:</w:t>
      </w:r>
      <w:r>
        <w:rPr>
          <w:rFonts w:ascii="Times New Roman" w:hAnsi="Times New Roman"/>
          <w:color w:val="0070C0"/>
          <w:sz w:val="24"/>
        </w:rPr>
        <w:t xml:space="preserve"> </w:t>
      </w:r>
      <w:r>
        <w:rPr>
          <w:rFonts w:ascii="Times New Roman" w:hAnsi="Times New Roman"/>
          <w:sz w:val="24"/>
        </w:rPr>
        <w:t>формировать доказательность и аргументированность суждений</w:t>
      </w:r>
    </w:p>
    <w:p w:rsidR="00BE6DCC" w:rsidRDefault="002542A9">
      <w:pPr>
        <w:spacing w:after="0" w:line="276" w:lineRule="auto"/>
        <w:ind w:right="283"/>
        <w:jc w:val="both"/>
        <w:rPr>
          <w:rFonts w:ascii="Times New Roman" w:hAnsi="Times New Roman"/>
          <w:sz w:val="24"/>
        </w:rPr>
      </w:pPr>
      <w:r>
        <w:rPr>
          <w:rFonts w:ascii="Times New Roman" w:hAnsi="Times New Roman"/>
          <w:b/>
          <w:sz w:val="24"/>
        </w:rPr>
        <w:t>Требования к умениям</w:t>
      </w:r>
      <w:r>
        <w:rPr>
          <w:rFonts w:ascii="Times New Roman" w:hAnsi="Times New Roman"/>
          <w:sz w:val="24"/>
        </w:rPr>
        <w:t xml:space="preserve">  (практическому опыту):</w:t>
      </w:r>
      <w:r>
        <w:rPr>
          <w:rFonts w:ascii="Calibri" w:hAnsi="Calibri"/>
        </w:rPr>
        <w:t xml:space="preserve"> </w:t>
      </w:r>
      <w:r>
        <w:rPr>
          <w:rFonts w:ascii="Times New Roman" w:hAnsi="Times New Roman"/>
          <w:sz w:val="24"/>
        </w:rPr>
        <w:t xml:space="preserve">оценивать и анализировать состояние автомобильных дорог и </w:t>
      </w:r>
      <w:r>
        <w:rPr>
          <w:rFonts w:ascii="Times New Roman" w:hAnsi="Times New Roman"/>
          <w:sz w:val="24"/>
        </w:rPr>
        <w:t>аэродромов и их сооружений</w:t>
      </w:r>
    </w:p>
    <w:p w:rsidR="00BE6DCC" w:rsidRDefault="002542A9">
      <w:pPr>
        <w:spacing w:after="0" w:line="276" w:lineRule="auto"/>
        <w:ind w:right="283"/>
        <w:jc w:val="both"/>
        <w:rPr>
          <w:rFonts w:ascii="Times New Roman" w:hAnsi="Times New Roman"/>
          <w:sz w:val="24"/>
        </w:rPr>
      </w:pPr>
      <w:r>
        <w:rPr>
          <w:rFonts w:ascii="Times New Roman" w:hAnsi="Times New Roman"/>
          <w:b/>
          <w:sz w:val="24"/>
        </w:rPr>
        <w:t xml:space="preserve">Цели: </w:t>
      </w:r>
      <w:r>
        <w:rPr>
          <w:rFonts w:ascii="Times New Roman" w:hAnsi="Times New Roman"/>
          <w:sz w:val="24"/>
        </w:rPr>
        <w:t xml:space="preserve">формирование умений </w:t>
      </w:r>
      <w:r>
        <w:rPr>
          <w:rFonts w:ascii="Times New Roman" w:hAnsi="Times New Roman"/>
          <w:sz w:val="24"/>
          <w:highlight w:val="white"/>
        </w:rPr>
        <w:t>по определению транспортно-эксплуатационных показателей</w:t>
      </w:r>
    </w:p>
    <w:p w:rsidR="00BE6DCC" w:rsidRDefault="002542A9">
      <w:pPr>
        <w:spacing w:after="0" w:line="276" w:lineRule="auto"/>
        <w:ind w:right="283"/>
        <w:jc w:val="both"/>
        <w:rPr>
          <w:rFonts w:ascii="Times New Roman" w:hAnsi="Times New Roman"/>
          <w:b/>
          <w:sz w:val="24"/>
        </w:rPr>
      </w:pPr>
      <w:r>
        <w:rPr>
          <w:rFonts w:ascii="Times New Roman" w:hAnsi="Times New Roman"/>
          <w:b/>
          <w:sz w:val="24"/>
        </w:rPr>
        <w:t>Виды работ:</w:t>
      </w:r>
    </w:p>
    <w:p w:rsidR="00BE6DCC" w:rsidRDefault="002542A9">
      <w:pPr>
        <w:spacing w:after="0" w:line="276" w:lineRule="auto"/>
        <w:ind w:right="283"/>
        <w:jc w:val="both"/>
        <w:rPr>
          <w:rFonts w:ascii="Times New Roman" w:hAnsi="Times New Roman"/>
          <w:sz w:val="24"/>
        </w:rPr>
      </w:pPr>
      <w:r>
        <w:rPr>
          <w:rFonts w:ascii="Times New Roman" w:hAnsi="Times New Roman"/>
          <w:sz w:val="24"/>
        </w:rPr>
        <w:t>1. Выполнение расчетов транспортно-эксплуатационных показателей</w:t>
      </w:r>
    </w:p>
    <w:p w:rsidR="00BE6DCC" w:rsidRDefault="002542A9">
      <w:pPr>
        <w:spacing w:after="0" w:line="276" w:lineRule="auto"/>
        <w:ind w:right="283"/>
        <w:jc w:val="both"/>
        <w:rPr>
          <w:rFonts w:ascii="Times New Roman" w:hAnsi="Times New Roman"/>
          <w:sz w:val="24"/>
        </w:rPr>
      </w:pPr>
      <w:r>
        <w:rPr>
          <w:rFonts w:ascii="Times New Roman" w:hAnsi="Times New Roman"/>
          <w:sz w:val="24"/>
        </w:rPr>
        <w:t>2.</w:t>
      </w:r>
      <w:r>
        <w:rPr>
          <w:rFonts w:ascii="Calibri" w:hAnsi="Calibri"/>
        </w:rPr>
        <w:t xml:space="preserve"> </w:t>
      </w:r>
      <w:r>
        <w:rPr>
          <w:rFonts w:ascii="Times New Roman" w:hAnsi="Times New Roman"/>
          <w:sz w:val="24"/>
        </w:rPr>
        <w:t>Сделать вывод о техническом состоянии  автодороги</w:t>
      </w:r>
    </w:p>
    <w:p w:rsidR="00BE6DCC" w:rsidRDefault="002542A9">
      <w:pPr>
        <w:spacing w:after="0" w:line="276" w:lineRule="auto"/>
        <w:ind w:right="283"/>
        <w:jc w:val="both"/>
        <w:rPr>
          <w:rFonts w:ascii="Times New Roman" w:hAnsi="Times New Roman"/>
          <w:b/>
          <w:sz w:val="24"/>
        </w:rPr>
      </w:pPr>
      <w:r>
        <w:rPr>
          <w:rFonts w:ascii="Calibri" w:hAnsi="Calibri"/>
        </w:rPr>
        <w:t xml:space="preserve"> </w:t>
      </w:r>
      <w:r>
        <w:rPr>
          <w:rFonts w:ascii="Times New Roman" w:hAnsi="Times New Roman"/>
          <w:b/>
          <w:sz w:val="24"/>
        </w:rPr>
        <w:t>Обеспечение  заня</w:t>
      </w:r>
      <w:r>
        <w:rPr>
          <w:rFonts w:ascii="Times New Roman" w:hAnsi="Times New Roman"/>
          <w:b/>
          <w:sz w:val="24"/>
        </w:rPr>
        <w:t>тия:</w:t>
      </w:r>
    </w:p>
    <w:p w:rsidR="00BE6DCC" w:rsidRDefault="002542A9">
      <w:pPr>
        <w:numPr>
          <w:ilvl w:val="0"/>
          <w:numId w:val="2"/>
        </w:numPr>
        <w:spacing w:after="0" w:line="276" w:lineRule="auto"/>
        <w:ind w:right="283"/>
        <w:contextualSpacing/>
        <w:jc w:val="both"/>
        <w:rPr>
          <w:rFonts w:ascii="Times New Roman" w:hAnsi="Times New Roman"/>
          <w:sz w:val="24"/>
        </w:rPr>
      </w:pPr>
      <w:r>
        <w:rPr>
          <w:rFonts w:ascii="Times New Roman" w:hAnsi="Times New Roman"/>
          <w:sz w:val="24"/>
        </w:rPr>
        <w:t>Комплект учебно-методической документации;</w:t>
      </w:r>
    </w:p>
    <w:p w:rsidR="00BE6DCC" w:rsidRDefault="002542A9">
      <w:pPr>
        <w:numPr>
          <w:ilvl w:val="0"/>
          <w:numId w:val="2"/>
        </w:numPr>
        <w:spacing w:after="0" w:line="276" w:lineRule="auto"/>
        <w:ind w:right="283"/>
        <w:contextualSpacing/>
        <w:jc w:val="both"/>
        <w:rPr>
          <w:rFonts w:ascii="Times New Roman" w:hAnsi="Times New Roman"/>
          <w:sz w:val="24"/>
        </w:rPr>
      </w:pPr>
      <w:r>
        <w:rPr>
          <w:rFonts w:ascii="Times New Roman" w:hAnsi="Times New Roman"/>
          <w:sz w:val="24"/>
        </w:rPr>
        <w:t>Раздаточный материал для  обучающихся</w:t>
      </w:r>
    </w:p>
    <w:p w:rsidR="00BE6DCC" w:rsidRDefault="00BE6DCC">
      <w:pPr>
        <w:spacing w:after="0" w:line="240" w:lineRule="auto"/>
        <w:jc w:val="both"/>
        <w:rPr>
          <w:rFonts w:ascii="Times New Roman" w:hAnsi="Times New Roman"/>
          <w:sz w:val="24"/>
        </w:rPr>
      </w:pPr>
    </w:p>
    <w:p w:rsidR="00BE6DCC" w:rsidRDefault="002542A9">
      <w:pPr>
        <w:spacing w:after="0" w:line="240" w:lineRule="auto"/>
        <w:jc w:val="center"/>
        <w:rPr>
          <w:rFonts w:ascii="Times New Roman" w:hAnsi="Times New Roman"/>
          <w:b/>
          <w:sz w:val="24"/>
        </w:rPr>
      </w:pPr>
      <w:r>
        <w:rPr>
          <w:rFonts w:ascii="Times New Roman" w:hAnsi="Times New Roman"/>
          <w:b/>
          <w:sz w:val="24"/>
        </w:rPr>
        <w:lastRenderedPageBreak/>
        <w:t>Теоретические сведения</w:t>
      </w:r>
    </w:p>
    <w:p w:rsidR="00BE6DCC" w:rsidRDefault="00BE6DCC">
      <w:pPr>
        <w:spacing w:after="0" w:line="240" w:lineRule="auto"/>
        <w:jc w:val="center"/>
        <w:rPr>
          <w:rFonts w:ascii="Times New Roman" w:hAnsi="Times New Roman"/>
          <w:b/>
          <w:sz w:val="24"/>
        </w:rPr>
      </w:pPr>
    </w:p>
    <w:p w:rsidR="00BE6DCC" w:rsidRDefault="002542A9">
      <w:pPr>
        <w:spacing w:after="0" w:line="240" w:lineRule="auto"/>
        <w:rPr>
          <w:rFonts w:ascii="Times New Roman" w:hAnsi="Times New Roman"/>
          <w:sz w:val="24"/>
        </w:rPr>
      </w:pPr>
      <w:r>
        <w:rPr>
          <w:rFonts w:ascii="Times New Roman" w:hAnsi="Times New Roman"/>
          <w:sz w:val="24"/>
        </w:rPr>
        <w:t xml:space="preserve">Эксплуатационный коэффициент обеспеченности расчетной скорости   - Крсэ; </w:t>
      </w:r>
    </w:p>
    <w:p w:rsidR="00BE6DCC" w:rsidRDefault="002542A9">
      <w:pPr>
        <w:spacing w:after="0" w:line="240" w:lineRule="auto"/>
        <w:rPr>
          <w:rFonts w:ascii="Times New Roman" w:hAnsi="Times New Roman"/>
          <w:sz w:val="24"/>
        </w:rPr>
      </w:pPr>
      <w:r>
        <w:rPr>
          <w:rFonts w:ascii="Times New Roman" w:hAnsi="Times New Roman"/>
          <w:sz w:val="24"/>
        </w:rPr>
        <w:t xml:space="preserve">Уровень загрузки движением –  Z;  </w:t>
      </w:r>
    </w:p>
    <w:p w:rsidR="00BE6DCC" w:rsidRDefault="002542A9">
      <w:pPr>
        <w:spacing w:after="0" w:line="240" w:lineRule="auto"/>
        <w:rPr>
          <w:rFonts w:ascii="Times New Roman" w:hAnsi="Times New Roman"/>
          <w:sz w:val="24"/>
        </w:rPr>
      </w:pPr>
      <w:r>
        <w:rPr>
          <w:rFonts w:ascii="Times New Roman" w:hAnsi="Times New Roman"/>
          <w:sz w:val="24"/>
        </w:rPr>
        <w:t>Коэффициент аварийности      -  Ка;</w:t>
      </w:r>
    </w:p>
    <w:p w:rsidR="00BE6DCC" w:rsidRDefault="002542A9">
      <w:pPr>
        <w:spacing w:after="0" w:line="240" w:lineRule="auto"/>
        <w:rPr>
          <w:rFonts w:ascii="Times New Roman" w:hAnsi="Times New Roman"/>
          <w:sz w:val="24"/>
        </w:rPr>
      </w:pPr>
      <w:r>
        <w:rPr>
          <w:rFonts w:ascii="Times New Roman" w:hAnsi="Times New Roman"/>
          <w:sz w:val="24"/>
        </w:rPr>
        <w:t xml:space="preserve">Коэффициент запаса прочности – Кпр; </w:t>
      </w:r>
    </w:p>
    <w:p w:rsidR="00BE6DCC" w:rsidRDefault="002542A9">
      <w:pPr>
        <w:spacing w:after="0" w:line="240" w:lineRule="auto"/>
        <w:rPr>
          <w:rFonts w:ascii="Times New Roman" w:hAnsi="Times New Roman"/>
          <w:sz w:val="24"/>
        </w:rPr>
      </w:pPr>
      <w:r>
        <w:rPr>
          <w:rFonts w:ascii="Times New Roman" w:hAnsi="Times New Roman"/>
          <w:sz w:val="24"/>
        </w:rPr>
        <w:t xml:space="preserve">Коэффициент ровности        -  Кр ; </w:t>
      </w:r>
    </w:p>
    <w:p w:rsidR="00BE6DCC" w:rsidRDefault="002542A9">
      <w:pPr>
        <w:spacing w:after="0" w:line="240" w:lineRule="auto"/>
        <w:rPr>
          <w:rFonts w:ascii="Times New Roman" w:hAnsi="Times New Roman"/>
          <w:sz w:val="24"/>
        </w:rPr>
      </w:pPr>
      <w:r>
        <w:rPr>
          <w:rFonts w:ascii="Times New Roman" w:hAnsi="Times New Roman"/>
          <w:sz w:val="24"/>
        </w:rPr>
        <w:t>Коэффициент сцепления     - Ксц.</w:t>
      </w:r>
    </w:p>
    <w:p w:rsidR="00BE6DCC" w:rsidRDefault="002542A9">
      <w:pPr>
        <w:spacing w:after="0" w:line="240" w:lineRule="auto"/>
        <w:rPr>
          <w:rFonts w:ascii="Times New Roman" w:hAnsi="Times New Roman"/>
          <w:b/>
          <w:sz w:val="24"/>
        </w:rPr>
      </w:pPr>
      <w:r>
        <w:rPr>
          <w:rFonts w:ascii="Times New Roman" w:hAnsi="Times New Roman"/>
          <w:b/>
          <w:sz w:val="24"/>
        </w:rPr>
        <w:t xml:space="preserve">Выполнение работы: </w:t>
      </w:r>
    </w:p>
    <w:p w:rsidR="00BE6DCC" w:rsidRDefault="002542A9">
      <w:pPr>
        <w:spacing w:after="0" w:line="240" w:lineRule="auto"/>
        <w:rPr>
          <w:rFonts w:ascii="Times New Roman" w:hAnsi="Times New Roman"/>
          <w:sz w:val="24"/>
        </w:rPr>
      </w:pPr>
      <w:r>
        <w:rPr>
          <w:rFonts w:ascii="Times New Roman" w:hAnsi="Times New Roman"/>
          <w:sz w:val="24"/>
        </w:rPr>
        <w:t xml:space="preserve"> Таблица №1 - Исходные данные</w:t>
      </w:r>
    </w:p>
    <w:p w:rsidR="00BE6DCC" w:rsidRDefault="00BE6DCC">
      <w:pPr>
        <w:spacing w:after="0" w:line="240" w:lineRule="auto"/>
        <w:rPr>
          <w:rFonts w:ascii="Times New Roman" w:hAnsi="Times New Roman"/>
          <w:sz w:val="24"/>
        </w:rPr>
      </w:pPr>
    </w:p>
    <w:tbl>
      <w:tblPr>
        <w:tblStyle w:val="af0"/>
        <w:tblW w:w="0" w:type="auto"/>
        <w:tblLayout w:type="fixed"/>
        <w:tblLook w:val="04A0" w:firstRow="1" w:lastRow="0" w:firstColumn="1" w:lastColumn="0" w:noHBand="0" w:noVBand="1"/>
      </w:tblPr>
      <w:tblGrid>
        <w:gridCol w:w="1529"/>
        <w:gridCol w:w="1497"/>
        <w:gridCol w:w="1785"/>
        <w:gridCol w:w="1731"/>
        <w:gridCol w:w="2077"/>
        <w:gridCol w:w="1152"/>
      </w:tblGrid>
      <w:tr w:rsidR="00BE6DCC">
        <w:tc>
          <w:tcPr>
            <w:tcW w:w="1529" w:type="dxa"/>
          </w:tcPr>
          <w:p w:rsidR="00BE6DCC" w:rsidRDefault="002542A9">
            <w:pPr>
              <w:rPr>
                <w:rFonts w:ascii="Times New Roman" w:hAnsi="Times New Roman"/>
                <w:sz w:val="24"/>
              </w:rPr>
            </w:pPr>
            <w:r>
              <w:rPr>
                <w:rFonts w:ascii="Times New Roman" w:hAnsi="Times New Roman"/>
                <w:sz w:val="24"/>
              </w:rPr>
              <w:t>№варианта</w:t>
            </w:r>
          </w:p>
          <w:p w:rsidR="00BE6DCC" w:rsidRDefault="00BE6DCC">
            <w:pPr>
              <w:rPr>
                <w:rFonts w:ascii="Times New Roman" w:hAnsi="Times New Roman"/>
                <w:sz w:val="24"/>
              </w:rPr>
            </w:pPr>
          </w:p>
        </w:tc>
        <w:tc>
          <w:tcPr>
            <w:tcW w:w="1497" w:type="dxa"/>
          </w:tcPr>
          <w:p w:rsidR="00BE6DCC" w:rsidRDefault="002542A9">
            <w:pPr>
              <w:rPr>
                <w:rFonts w:ascii="Times New Roman" w:hAnsi="Times New Roman"/>
                <w:sz w:val="24"/>
              </w:rPr>
            </w:pPr>
            <w:r>
              <w:rPr>
                <w:rFonts w:ascii="Times New Roman" w:hAnsi="Times New Roman"/>
                <w:sz w:val="24"/>
              </w:rPr>
              <w:t>Категория а/д</w:t>
            </w:r>
          </w:p>
        </w:tc>
        <w:tc>
          <w:tcPr>
            <w:tcW w:w="1785" w:type="dxa"/>
          </w:tcPr>
          <w:p w:rsidR="00BE6DCC" w:rsidRDefault="002542A9">
            <w:pPr>
              <w:rPr>
                <w:rFonts w:ascii="Times New Roman" w:hAnsi="Times New Roman"/>
                <w:sz w:val="24"/>
              </w:rPr>
            </w:pPr>
            <w:r>
              <w:rPr>
                <w:rFonts w:ascii="Times New Roman" w:hAnsi="Times New Roman"/>
                <w:sz w:val="24"/>
              </w:rPr>
              <w:t>Допустимое значение Vмак расчетная при благоприятных погодных условиях</w:t>
            </w:r>
          </w:p>
        </w:tc>
        <w:tc>
          <w:tcPr>
            <w:tcW w:w="1731" w:type="dxa"/>
          </w:tcPr>
          <w:p w:rsidR="00BE6DCC" w:rsidRDefault="002542A9">
            <w:pPr>
              <w:rPr>
                <w:rFonts w:ascii="Times New Roman" w:hAnsi="Times New Roman"/>
                <w:sz w:val="24"/>
              </w:rPr>
            </w:pPr>
            <w:r>
              <w:rPr>
                <w:rFonts w:ascii="Times New Roman" w:hAnsi="Times New Roman"/>
                <w:sz w:val="24"/>
              </w:rPr>
              <w:t>Фа</w:t>
            </w:r>
            <w:r>
              <w:rPr>
                <w:rFonts w:ascii="Times New Roman" w:hAnsi="Times New Roman"/>
                <w:sz w:val="24"/>
              </w:rPr>
              <w:t>ктическая интенсивность движения Nавт/сут</w:t>
            </w:r>
          </w:p>
        </w:tc>
        <w:tc>
          <w:tcPr>
            <w:tcW w:w="2077" w:type="dxa"/>
          </w:tcPr>
          <w:p w:rsidR="00BE6DCC" w:rsidRDefault="002542A9">
            <w:pPr>
              <w:rPr>
                <w:rFonts w:ascii="Times New Roman" w:hAnsi="Times New Roman"/>
                <w:sz w:val="24"/>
              </w:rPr>
            </w:pPr>
            <w:r>
              <w:rPr>
                <w:rFonts w:ascii="Times New Roman" w:hAnsi="Times New Roman"/>
                <w:sz w:val="24"/>
              </w:rPr>
              <w:t>Фактический модуль упругости Ефакт/Требуемый модуль упругости Етре</w:t>
            </w:r>
          </w:p>
        </w:tc>
        <w:tc>
          <w:tcPr>
            <w:tcW w:w="1152" w:type="dxa"/>
          </w:tcPr>
          <w:p w:rsidR="00BE6DCC" w:rsidRDefault="00BE6DCC">
            <w:pPr>
              <w:rPr>
                <w:rFonts w:ascii="Times New Roman" w:hAnsi="Times New Roman"/>
                <w:sz w:val="24"/>
              </w:rPr>
            </w:pPr>
          </w:p>
        </w:tc>
      </w:tr>
      <w:tr w:rsidR="00BE6DCC">
        <w:tc>
          <w:tcPr>
            <w:tcW w:w="1529" w:type="dxa"/>
          </w:tcPr>
          <w:p w:rsidR="00BE6DCC" w:rsidRDefault="002542A9">
            <w:pPr>
              <w:jc w:val="center"/>
              <w:rPr>
                <w:rFonts w:ascii="Times New Roman" w:hAnsi="Times New Roman"/>
                <w:sz w:val="24"/>
              </w:rPr>
            </w:pPr>
            <w:r>
              <w:rPr>
                <w:rFonts w:ascii="Times New Roman" w:hAnsi="Times New Roman"/>
                <w:sz w:val="24"/>
              </w:rPr>
              <w:t>1</w:t>
            </w:r>
          </w:p>
        </w:tc>
        <w:tc>
          <w:tcPr>
            <w:tcW w:w="1497" w:type="dxa"/>
          </w:tcPr>
          <w:p w:rsidR="00BE6DCC" w:rsidRDefault="002542A9">
            <w:pPr>
              <w:jc w:val="center"/>
              <w:rPr>
                <w:rFonts w:ascii="Times New Roman" w:hAnsi="Times New Roman"/>
                <w:sz w:val="24"/>
              </w:rPr>
            </w:pPr>
            <w:r>
              <w:rPr>
                <w:rFonts w:ascii="Times New Roman" w:hAnsi="Times New Roman"/>
                <w:sz w:val="24"/>
              </w:rPr>
              <w:t>2</w:t>
            </w:r>
          </w:p>
        </w:tc>
        <w:tc>
          <w:tcPr>
            <w:tcW w:w="1785" w:type="dxa"/>
          </w:tcPr>
          <w:p w:rsidR="00BE6DCC" w:rsidRDefault="002542A9">
            <w:pPr>
              <w:jc w:val="center"/>
              <w:rPr>
                <w:rFonts w:ascii="Times New Roman" w:hAnsi="Times New Roman"/>
                <w:sz w:val="24"/>
              </w:rPr>
            </w:pPr>
            <w:r>
              <w:rPr>
                <w:rFonts w:ascii="Times New Roman" w:hAnsi="Times New Roman"/>
                <w:sz w:val="24"/>
              </w:rPr>
              <w:t>3</w:t>
            </w:r>
          </w:p>
        </w:tc>
        <w:tc>
          <w:tcPr>
            <w:tcW w:w="1731" w:type="dxa"/>
          </w:tcPr>
          <w:p w:rsidR="00BE6DCC" w:rsidRDefault="002542A9">
            <w:pPr>
              <w:jc w:val="center"/>
              <w:rPr>
                <w:rFonts w:ascii="Times New Roman" w:hAnsi="Times New Roman"/>
                <w:sz w:val="24"/>
              </w:rPr>
            </w:pPr>
            <w:r>
              <w:rPr>
                <w:rFonts w:ascii="Times New Roman" w:hAnsi="Times New Roman"/>
                <w:sz w:val="24"/>
              </w:rPr>
              <w:t>4</w:t>
            </w:r>
          </w:p>
        </w:tc>
        <w:tc>
          <w:tcPr>
            <w:tcW w:w="2077" w:type="dxa"/>
          </w:tcPr>
          <w:p w:rsidR="00BE6DCC" w:rsidRDefault="002542A9">
            <w:pPr>
              <w:jc w:val="center"/>
              <w:rPr>
                <w:rFonts w:ascii="Times New Roman" w:hAnsi="Times New Roman"/>
                <w:sz w:val="24"/>
              </w:rPr>
            </w:pPr>
            <w:r>
              <w:rPr>
                <w:rFonts w:ascii="Times New Roman" w:hAnsi="Times New Roman"/>
                <w:sz w:val="24"/>
              </w:rPr>
              <w:t>5</w:t>
            </w:r>
          </w:p>
        </w:tc>
        <w:tc>
          <w:tcPr>
            <w:tcW w:w="1152" w:type="dxa"/>
          </w:tcPr>
          <w:p w:rsidR="00BE6DCC" w:rsidRDefault="002542A9">
            <w:pPr>
              <w:jc w:val="center"/>
              <w:rPr>
                <w:rFonts w:ascii="Times New Roman" w:hAnsi="Times New Roman"/>
                <w:sz w:val="24"/>
              </w:rPr>
            </w:pPr>
            <w:r>
              <w:rPr>
                <w:rFonts w:ascii="Times New Roman" w:hAnsi="Times New Roman"/>
                <w:sz w:val="24"/>
              </w:rPr>
              <w:t>6</w:t>
            </w:r>
          </w:p>
        </w:tc>
      </w:tr>
      <w:tr w:rsidR="00BE6DCC">
        <w:tc>
          <w:tcPr>
            <w:tcW w:w="1529" w:type="dxa"/>
          </w:tcPr>
          <w:p w:rsidR="00BE6DCC" w:rsidRDefault="00BE6DCC">
            <w:pPr>
              <w:numPr>
                <w:ilvl w:val="0"/>
                <w:numId w:val="3"/>
              </w:numPr>
              <w:rPr>
                <w:rFonts w:ascii="Times New Roman" w:hAnsi="Times New Roman"/>
                <w:sz w:val="24"/>
              </w:rPr>
            </w:pPr>
          </w:p>
        </w:tc>
        <w:tc>
          <w:tcPr>
            <w:tcW w:w="1497" w:type="dxa"/>
          </w:tcPr>
          <w:p w:rsidR="00BE6DCC" w:rsidRDefault="002542A9">
            <w:pPr>
              <w:jc w:val="center"/>
              <w:rPr>
                <w:rFonts w:ascii="Times New Roman" w:hAnsi="Times New Roman"/>
                <w:sz w:val="24"/>
              </w:rPr>
            </w:pPr>
            <w:r>
              <w:rPr>
                <w:rFonts w:ascii="Times New Roman" w:hAnsi="Times New Roman"/>
                <w:sz w:val="24"/>
              </w:rPr>
              <w:t>2</w:t>
            </w:r>
          </w:p>
        </w:tc>
        <w:tc>
          <w:tcPr>
            <w:tcW w:w="1785" w:type="dxa"/>
          </w:tcPr>
          <w:p w:rsidR="00BE6DCC" w:rsidRDefault="002542A9">
            <w:pPr>
              <w:jc w:val="center"/>
              <w:rPr>
                <w:rFonts w:ascii="Times New Roman" w:hAnsi="Times New Roman"/>
                <w:sz w:val="24"/>
              </w:rPr>
            </w:pPr>
            <w:r>
              <w:rPr>
                <w:rFonts w:ascii="Times New Roman" w:hAnsi="Times New Roman"/>
                <w:sz w:val="24"/>
              </w:rPr>
              <w:t>100</w:t>
            </w:r>
          </w:p>
        </w:tc>
        <w:tc>
          <w:tcPr>
            <w:tcW w:w="1731" w:type="dxa"/>
          </w:tcPr>
          <w:p w:rsidR="00BE6DCC" w:rsidRDefault="002542A9">
            <w:pPr>
              <w:jc w:val="center"/>
              <w:rPr>
                <w:rFonts w:ascii="Times New Roman" w:hAnsi="Times New Roman"/>
                <w:sz w:val="24"/>
              </w:rPr>
            </w:pPr>
            <w:r>
              <w:rPr>
                <w:rFonts w:ascii="Times New Roman" w:hAnsi="Times New Roman"/>
                <w:sz w:val="24"/>
              </w:rPr>
              <w:t>5000</w:t>
            </w:r>
          </w:p>
        </w:tc>
        <w:tc>
          <w:tcPr>
            <w:tcW w:w="2077" w:type="dxa"/>
          </w:tcPr>
          <w:p w:rsidR="00BE6DCC" w:rsidRDefault="002542A9">
            <w:pPr>
              <w:jc w:val="center"/>
              <w:rPr>
                <w:rFonts w:ascii="Times New Roman" w:hAnsi="Times New Roman"/>
                <w:sz w:val="24"/>
              </w:rPr>
            </w:pPr>
            <w:r>
              <w:rPr>
                <w:rFonts w:ascii="Times New Roman" w:hAnsi="Times New Roman"/>
                <w:sz w:val="24"/>
              </w:rPr>
              <w:t>220/200</w:t>
            </w:r>
          </w:p>
        </w:tc>
        <w:tc>
          <w:tcPr>
            <w:tcW w:w="1152" w:type="dxa"/>
          </w:tcPr>
          <w:p w:rsidR="00BE6DCC" w:rsidRDefault="00BE6DCC">
            <w:pPr>
              <w:rPr>
                <w:rFonts w:ascii="Times New Roman" w:hAnsi="Times New Roman"/>
                <w:sz w:val="24"/>
              </w:rPr>
            </w:pPr>
          </w:p>
        </w:tc>
      </w:tr>
      <w:tr w:rsidR="00BE6DCC">
        <w:tc>
          <w:tcPr>
            <w:tcW w:w="1529" w:type="dxa"/>
          </w:tcPr>
          <w:p w:rsidR="00BE6DCC" w:rsidRDefault="00BE6DCC">
            <w:pPr>
              <w:numPr>
                <w:ilvl w:val="0"/>
                <w:numId w:val="3"/>
              </w:numPr>
              <w:rPr>
                <w:rFonts w:ascii="Times New Roman" w:hAnsi="Times New Roman"/>
                <w:sz w:val="24"/>
              </w:rPr>
            </w:pPr>
          </w:p>
        </w:tc>
        <w:tc>
          <w:tcPr>
            <w:tcW w:w="1497" w:type="dxa"/>
          </w:tcPr>
          <w:p w:rsidR="00BE6DCC" w:rsidRDefault="002542A9">
            <w:pPr>
              <w:jc w:val="center"/>
              <w:rPr>
                <w:rFonts w:ascii="Times New Roman" w:hAnsi="Times New Roman"/>
                <w:sz w:val="24"/>
              </w:rPr>
            </w:pPr>
            <w:r>
              <w:rPr>
                <w:rFonts w:ascii="Times New Roman" w:hAnsi="Times New Roman"/>
                <w:sz w:val="24"/>
              </w:rPr>
              <w:t>3</w:t>
            </w:r>
          </w:p>
        </w:tc>
        <w:tc>
          <w:tcPr>
            <w:tcW w:w="1785" w:type="dxa"/>
          </w:tcPr>
          <w:p w:rsidR="00BE6DCC" w:rsidRDefault="002542A9">
            <w:pPr>
              <w:jc w:val="center"/>
              <w:rPr>
                <w:rFonts w:ascii="Times New Roman" w:hAnsi="Times New Roman"/>
                <w:sz w:val="24"/>
              </w:rPr>
            </w:pPr>
            <w:r>
              <w:rPr>
                <w:rFonts w:ascii="Times New Roman" w:hAnsi="Times New Roman"/>
                <w:sz w:val="24"/>
              </w:rPr>
              <w:t>80</w:t>
            </w:r>
          </w:p>
        </w:tc>
        <w:tc>
          <w:tcPr>
            <w:tcW w:w="1731" w:type="dxa"/>
          </w:tcPr>
          <w:p w:rsidR="00BE6DCC" w:rsidRDefault="002542A9">
            <w:pPr>
              <w:jc w:val="center"/>
              <w:rPr>
                <w:rFonts w:ascii="Times New Roman" w:hAnsi="Times New Roman"/>
                <w:sz w:val="24"/>
              </w:rPr>
            </w:pPr>
            <w:r>
              <w:rPr>
                <w:rFonts w:ascii="Times New Roman" w:hAnsi="Times New Roman"/>
                <w:sz w:val="24"/>
              </w:rPr>
              <w:t>2500</w:t>
            </w:r>
          </w:p>
        </w:tc>
        <w:tc>
          <w:tcPr>
            <w:tcW w:w="2077" w:type="dxa"/>
          </w:tcPr>
          <w:p w:rsidR="00BE6DCC" w:rsidRDefault="002542A9">
            <w:pPr>
              <w:jc w:val="center"/>
              <w:rPr>
                <w:rFonts w:ascii="Times New Roman" w:hAnsi="Times New Roman"/>
                <w:sz w:val="24"/>
              </w:rPr>
            </w:pPr>
            <w:r>
              <w:rPr>
                <w:rFonts w:ascii="Times New Roman" w:hAnsi="Times New Roman"/>
                <w:sz w:val="24"/>
              </w:rPr>
              <w:t>200/180</w:t>
            </w:r>
          </w:p>
        </w:tc>
        <w:tc>
          <w:tcPr>
            <w:tcW w:w="1152" w:type="dxa"/>
          </w:tcPr>
          <w:p w:rsidR="00BE6DCC" w:rsidRDefault="00BE6DCC">
            <w:pPr>
              <w:rPr>
                <w:rFonts w:ascii="Times New Roman" w:hAnsi="Times New Roman"/>
                <w:sz w:val="24"/>
              </w:rPr>
            </w:pPr>
          </w:p>
        </w:tc>
      </w:tr>
      <w:tr w:rsidR="00BE6DCC">
        <w:tc>
          <w:tcPr>
            <w:tcW w:w="1529" w:type="dxa"/>
          </w:tcPr>
          <w:p w:rsidR="00BE6DCC" w:rsidRDefault="00BE6DCC">
            <w:pPr>
              <w:numPr>
                <w:ilvl w:val="0"/>
                <w:numId w:val="3"/>
              </w:numPr>
              <w:rPr>
                <w:rFonts w:ascii="Times New Roman" w:hAnsi="Times New Roman"/>
                <w:sz w:val="24"/>
              </w:rPr>
            </w:pPr>
          </w:p>
        </w:tc>
        <w:tc>
          <w:tcPr>
            <w:tcW w:w="1497" w:type="dxa"/>
          </w:tcPr>
          <w:p w:rsidR="00BE6DCC" w:rsidRDefault="002542A9">
            <w:pPr>
              <w:jc w:val="center"/>
              <w:rPr>
                <w:rFonts w:ascii="Times New Roman" w:hAnsi="Times New Roman"/>
                <w:sz w:val="24"/>
              </w:rPr>
            </w:pPr>
            <w:r>
              <w:rPr>
                <w:rFonts w:ascii="Times New Roman" w:hAnsi="Times New Roman"/>
                <w:sz w:val="24"/>
              </w:rPr>
              <w:t>4</w:t>
            </w:r>
          </w:p>
        </w:tc>
        <w:tc>
          <w:tcPr>
            <w:tcW w:w="1785" w:type="dxa"/>
          </w:tcPr>
          <w:p w:rsidR="00BE6DCC" w:rsidRDefault="002542A9">
            <w:pPr>
              <w:jc w:val="center"/>
              <w:rPr>
                <w:rFonts w:ascii="Times New Roman" w:hAnsi="Times New Roman"/>
                <w:sz w:val="24"/>
              </w:rPr>
            </w:pPr>
            <w:r>
              <w:rPr>
                <w:rFonts w:ascii="Times New Roman" w:hAnsi="Times New Roman"/>
                <w:sz w:val="24"/>
              </w:rPr>
              <w:t>60</w:t>
            </w:r>
          </w:p>
        </w:tc>
        <w:tc>
          <w:tcPr>
            <w:tcW w:w="1731" w:type="dxa"/>
          </w:tcPr>
          <w:p w:rsidR="00BE6DCC" w:rsidRDefault="002542A9">
            <w:pPr>
              <w:jc w:val="center"/>
              <w:rPr>
                <w:rFonts w:ascii="Times New Roman" w:hAnsi="Times New Roman"/>
                <w:sz w:val="24"/>
              </w:rPr>
            </w:pPr>
            <w:r>
              <w:rPr>
                <w:rFonts w:ascii="Times New Roman" w:hAnsi="Times New Roman"/>
                <w:sz w:val="24"/>
              </w:rPr>
              <w:t>-</w:t>
            </w:r>
          </w:p>
        </w:tc>
        <w:tc>
          <w:tcPr>
            <w:tcW w:w="2077" w:type="dxa"/>
          </w:tcPr>
          <w:p w:rsidR="00BE6DCC" w:rsidRDefault="002542A9">
            <w:pPr>
              <w:jc w:val="center"/>
              <w:rPr>
                <w:rFonts w:ascii="Times New Roman" w:hAnsi="Times New Roman"/>
                <w:sz w:val="24"/>
              </w:rPr>
            </w:pPr>
            <w:r>
              <w:rPr>
                <w:rFonts w:ascii="Times New Roman" w:hAnsi="Times New Roman"/>
                <w:sz w:val="24"/>
              </w:rPr>
              <w:t>180/160</w:t>
            </w:r>
          </w:p>
        </w:tc>
        <w:tc>
          <w:tcPr>
            <w:tcW w:w="1152" w:type="dxa"/>
          </w:tcPr>
          <w:p w:rsidR="00BE6DCC" w:rsidRDefault="00BE6DCC">
            <w:pPr>
              <w:rPr>
                <w:rFonts w:ascii="Times New Roman" w:hAnsi="Times New Roman"/>
                <w:sz w:val="24"/>
              </w:rPr>
            </w:pPr>
          </w:p>
        </w:tc>
      </w:tr>
      <w:tr w:rsidR="00BE6DCC">
        <w:tc>
          <w:tcPr>
            <w:tcW w:w="1529" w:type="dxa"/>
          </w:tcPr>
          <w:p w:rsidR="00BE6DCC" w:rsidRDefault="00BE6DCC">
            <w:pPr>
              <w:numPr>
                <w:ilvl w:val="0"/>
                <w:numId w:val="3"/>
              </w:numPr>
              <w:rPr>
                <w:rFonts w:ascii="Times New Roman" w:hAnsi="Times New Roman"/>
                <w:sz w:val="24"/>
              </w:rPr>
            </w:pPr>
          </w:p>
        </w:tc>
        <w:tc>
          <w:tcPr>
            <w:tcW w:w="1497" w:type="dxa"/>
          </w:tcPr>
          <w:p w:rsidR="00BE6DCC" w:rsidRDefault="002542A9">
            <w:pPr>
              <w:jc w:val="center"/>
              <w:rPr>
                <w:rFonts w:ascii="Times New Roman" w:hAnsi="Times New Roman"/>
                <w:sz w:val="24"/>
              </w:rPr>
            </w:pPr>
            <w:r>
              <w:rPr>
                <w:rFonts w:ascii="Times New Roman" w:hAnsi="Times New Roman"/>
                <w:sz w:val="24"/>
              </w:rPr>
              <w:t>2</w:t>
            </w:r>
          </w:p>
        </w:tc>
        <w:tc>
          <w:tcPr>
            <w:tcW w:w="1785" w:type="dxa"/>
          </w:tcPr>
          <w:p w:rsidR="00BE6DCC" w:rsidRDefault="002542A9">
            <w:pPr>
              <w:jc w:val="center"/>
              <w:rPr>
                <w:rFonts w:ascii="Times New Roman" w:hAnsi="Times New Roman"/>
                <w:sz w:val="24"/>
              </w:rPr>
            </w:pPr>
            <w:r>
              <w:rPr>
                <w:rFonts w:ascii="Times New Roman" w:hAnsi="Times New Roman"/>
                <w:sz w:val="24"/>
              </w:rPr>
              <w:t>64</w:t>
            </w:r>
          </w:p>
        </w:tc>
        <w:tc>
          <w:tcPr>
            <w:tcW w:w="1731" w:type="dxa"/>
          </w:tcPr>
          <w:p w:rsidR="00BE6DCC" w:rsidRDefault="002542A9">
            <w:pPr>
              <w:jc w:val="center"/>
              <w:rPr>
                <w:rFonts w:ascii="Times New Roman" w:hAnsi="Times New Roman"/>
                <w:sz w:val="24"/>
              </w:rPr>
            </w:pPr>
            <w:r>
              <w:rPr>
                <w:rFonts w:ascii="Times New Roman" w:hAnsi="Times New Roman"/>
                <w:sz w:val="24"/>
              </w:rPr>
              <w:t>4500</w:t>
            </w:r>
          </w:p>
        </w:tc>
        <w:tc>
          <w:tcPr>
            <w:tcW w:w="2077" w:type="dxa"/>
          </w:tcPr>
          <w:p w:rsidR="00BE6DCC" w:rsidRDefault="002542A9">
            <w:pPr>
              <w:jc w:val="center"/>
              <w:rPr>
                <w:rFonts w:ascii="Times New Roman" w:hAnsi="Times New Roman"/>
                <w:sz w:val="24"/>
              </w:rPr>
            </w:pPr>
            <w:r>
              <w:rPr>
                <w:rFonts w:ascii="Times New Roman" w:hAnsi="Times New Roman"/>
                <w:sz w:val="24"/>
              </w:rPr>
              <w:t>224/230</w:t>
            </w:r>
          </w:p>
        </w:tc>
        <w:tc>
          <w:tcPr>
            <w:tcW w:w="1152" w:type="dxa"/>
          </w:tcPr>
          <w:p w:rsidR="00BE6DCC" w:rsidRDefault="00BE6DCC">
            <w:pPr>
              <w:rPr>
                <w:rFonts w:ascii="Times New Roman" w:hAnsi="Times New Roman"/>
                <w:sz w:val="24"/>
              </w:rPr>
            </w:pPr>
          </w:p>
        </w:tc>
      </w:tr>
      <w:tr w:rsidR="00BE6DCC">
        <w:tc>
          <w:tcPr>
            <w:tcW w:w="1529" w:type="dxa"/>
          </w:tcPr>
          <w:p w:rsidR="00BE6DCC" w:rsidRDefault="00BE6DCC">
            <w:pPr>
              <w:numPr>
                <w:ilvl w:val="0"/>
                <w:numId w:val="3"/>
              </w:numPr>
              <w:rPr>
                <w:rFonts w:ascii="Times New Roman" w:hAnsi="Times New Roman"/>
                <w:sz w:val="24"/>
              </w:rPr>
            </w:pPr>
          </w:p>
        </w:tc>
        <w:tc>
          <w:tcPr>
            <w:tcW w:w="1497" w:type="dxa"/>
          </w:tcPr>
          <w:p w:rsidR="00BE6DCC" w:rsidRDefault="002542A9">
            <w:pPr>
              <w:jc w:val="center"/>
              <w:rPr>
                <w:rFonts w:ascii="Times New Roman" w:hAnsi="Times New Roman"/>
                <w:sz w:val="24"/>
              </w:rPr>
            </w:pPr>
            <w:r>
              <w:rPr>
                <w:rFonts w:ascii="Times New Roman" w:hAnsi="Times New Roman"/>
                <w:sz w:val="24"/>
              </w:rPr>
              <w:t>3</w:t>
            </w:r>
          </w:p>
        </w:tc>
        <w:tc>
          <w:tcPr>
            <w:tcW w:w="1785" w:type="dxa"/>
          </w:tcPr>
          <w:p w:rsidR="00BE6DCC" w:rsidRDefault="002542A9">
            <w:pPr>
              <w:jc w:val="center"/>
              <w:rPr>
                <w:rFonts w:ascii="Times New Roman" w:hAnsi="Times New Roman"/>
                <w:sz w:val="24"/>
              </w:rPr>
            </w:pPr>
            <w:r>
              <w:rPr>
                <w:rFonts w:ascii="Times New Roman" w:hAnsi="Times New Roman"/>
                <w:sz w:val="24"/>
              </w:rPr>
              <w:t>85</w:t>
            </w:r>
          </w:p>
        </w:tc>
        <w:tc>
          <w:tcPr>
            <w:tcW w:w="1731" w:type="dxa"/>
          </w:tcPr>
          <w:p w:rsidR="00BE6DCC" w:rsidRDefault="002542A9">
            <w:pPr>
              <w:jc w:val="center"/>
              <w:rPr>
                <w:rFonts w:ascii="Times New Roman" w:hAnsi="Times New Roman"/>
                <w:sz w:val="24"/>
              </w:rPr>
            </w:pPr>
            <w:r>
              <w:rPr>
                <w:rFonts w:ascii="Times New Roman" w:hAnsi="Times New Roman"/>
                <w:sz w:val="24"/>
              </w:rPr>
              <w:t>2650</w:t>
            </w:r>
          </w:p>
        </w:tc>
        <w:tc>
          <w:tcPr>
            <w:tcW w:w="2077" w:type="dxa"/>
          </w:tcPr>
          <w:p w:rsidR="00BE6DCC" w:rsidRDefault="002542A9">
            <w:pPr>
              <w:jc w:val="center"/>
              <w:rPr>
                <w:rFonts w:ascii="Times New Roman" w:hAnsi="Times New Roman"/>
                <w:sz w:val="24"/>
              </w:rPr>
            </w:pPr>
            <w:r>
              <w:rPr>
                <w:rFonts w:ascii="Times New Roman" w:hAnsi="Times New Roman"/>
                <w:sz w:val="24"/>
              </w:rPr>
              <w:t>215/200</w:t>
            </w:r>
          </w:p>
        </w:tc>
        <w:tc>
          <w:tcPr>
            <w:tcW w:w="1152" w:type="dxa"/>
          </w:tcPr>
          <w:p w:rsidR="00BE6DCC" w:rsidRDefault="00BE6DCC">
            <w:pPr>
              <w:rPr>
                <w:rFonts w:ascii="Times New Roman" w:hAnsi="Times New Roman"/>
                <w:sz w:val="24"/>
              </w:rPr>
            </w:pPr>
          </w:p>
        </w:tc>
      </w:tr>
      <w:tr w:rsidR="00BE6DCC">
        <w:tc>
          <w:tcPr>
            <w:tcW w:w="1529" w:type="dxa"/>
          </w:tcPr>
          <w:p w:rsidR="00BE6DCC" w:rsidRDefault="00BE6DCC">
            <w:pPr>
              <w:numPr>
                <w:ilvl w:val="0"/>
                <w:numId w:val="3"/>
              </w:numPr>
              <w:rPr>
                <w:rFonts w:ascii="Times New Roman" w:hAnsi="Times New Roman"/>
                <w:sz w:val="24"/>
              </w:rPr>
            </w:pPr>
          </w:p>
        </w:tc>
        <w:tc>
          <w:tcPr>
            <w:tcW w:w="1497" w:type="dxa"/>
          </w:tcPr>
          <w:p w:rsidR="00BE6DCC" w:rsidRDefault="002542A9">
            <w:pPr>
              <w:jc w:val="center"/>
              <w:rPr>
                <w:rFonts w:ascii="Times New Roman" w:hAnsi="Times New Roman"/>
                <w:sz w:val="24"/>
              </w:rPr>
            </w:pPr>
            <w:r>
              <w:rPr>
                <w:rFonts w:ascii="Times New Roman" w:hAnsi="Times New Roman"/>
                <w:sz w:val="24"/>
              </w:rPr>
              <w:t>4</w:t>
            </w:r>
          </w:p>
        </w:tc>
        <w:tc>
          <w:tcPr>
            <w:tcW w:w="1785" w:type="dxa"/>
          </w:tcPr>
          <w:p w:rsidR="00BE6DCC" w:rsidRDefault="002542A9">
            <w:pPr>
              <w:jc w:val="center"/>
              <w:rPr>
                <w:rFonts w:ascii="Times New Roman" w:hAnsi="Times New Roman"/>
                <w:sz w:val="24"/>
              </w:rPr>
            </w:pPr>
            <w:r>
              <w:rPr>
                <w:rFonts w:ascii="Times New Roman" w:hAnsi="Times New Roman"/>
                <w:sz w:val="24"/>
              </w:rPr>
              <w:t>66</w:t>
            </w:r>
          </w:p>
        </w:tc>
        <w:tc>
          <w:tcPr>
            <w:tcW w:w="1731" w:type="dxa"/>
          </w:tcPr>
          <w:p w:rsidR="00BE6DCC" w:rsidRDefault="002542A9">
            <w:pPr>
              <w:jc w:val="center"/>
              <w:rPr>
                <w:rFonts w:ascii="Times New Roman" w:hAnsi="Times New Roman"/>
                <w:sz w:val="24"/>
              </w:rPr>
            </w:pPr>
            <w:r>
              <w:rPr>
                <w:rFonts w:ascii="Times New Roman" w:hAnsi="Times New Roman"/>
                <w:sz w:val="24"/>
              </w:rPr>
              <w:t>-</w:t>
            </w:r>
          </w:p>
        </w:tc>
        <w:tc>
          <w:tcPr>
            <w:tcW w:w="2077" w:type="dxa"/>
          </w:tcPr>
          <w:p w:rsidR="00BE6DCC" w:rsidRDefault="002542A9">
            <w:pPr>
              <w:jc w:val="center"/>
              <w:rPr>
                <w:rFonts w:ascii="Times New Roman" w:hAnsi="Times New Roman"/>
                <w:sz w:val="24"/>
              </w:rPr>
            </w:pPr>
            <w:r>
              <w:rPr>
                <w:rFonts w:ascii="Times New Roman" w:hAnsi="Times New Roman"/>
                <w:sz w:val="24"/>
              </w:rPr>
              <w:t>176/160</w:t>
            </w:r>
          </w:p>
        </w:tc>
        <w:tc>
          <w:tcPr>
            <w:tcW w:w="1152" w:type="dxa"/>
          </w:tcPr>
          <w:p w:rsidR="00BE6DCC" w:rsidRDefault="00BE6DCC">
            <w:pPr>
              <w:rPr>
                <w:rFonts w:ascii="Times New Roman" w:hAnsi="Times New Roman"/>
                <w:sz w:val="24"/>
              </w:rPr>
            </w:pPr>
          </w:p>
        </w:tc>
      </w:tr>
      <w:tr w:rsidR="00BE6DCC">
        <w:tc>
          <w:tcPr>
            <w:tcW w:w="1529" w:type="dxa"/>
          </w:tcPr>
          <w:p w:rsidR="00BE6DCC" w:rsidRDefault="00BE6DCC">
            <w:pPr>
              <w:numPr>
                <w:ilvl w:val="0"/>
                <w:numId w:val="3"/>
              </w:numPr>
              <w:rPr>
                <w:rFonts w:ascii="Times New Roman" w:hAnsi="Times New Roman"/>
                <w:sz w:val="24"/>
              </w:rPr>
            </w:pPr>
          </w:p>
        </w:tc>
        <w:tc>
          <w:tcPr>
            <w:tcW w:w="1497" w:type="dxa"/>
          </w:tcPr>
          <w:p w:rsidR="00BE6DCC" w:rsidRDefault="002542A9">
            <w:pPr>
              <w:jc w:val="center"/>
              <w:rPr>
                <w:rFonts w:ascii="Times New Roman" w:hAnsi="Times New Roman"/>
                <w:sz w:val="24"/>
              </w:rPr>
            </w:pPr>
            <w:r>
              <w:rPr>
                <w:rFonts w:ascii="Times New Roman" w:hAnsi="Times New Roman"/>
                <w:sz w:val="24"/>
              </w:rPr>
              <w:t>2</w:t>
            </w:r>
          </w:p>
        </w:tc>
        <w:tc>
          <w:tcPr>
            <w:tcW w:w="1785" w:type="dxa"/>
          </w:tcPr>
          <w:p w:rsidR="00BE6DCC" w:rsidRDefault="002542A9">
            <w:pPr>
              <w:jc w:val="center"/>
              <w:rPr>
                <w:rFonts w:ascii="Times New Roman" w:hAnsi="Times New Roman"/>
                <w:sz w:val="24"/>
              </w:rPr>
            </w:pPr>
            <w:r>
              <w:rPr>
                <w:rFonts w:ascii="Times New Roman" w:hAnsi="Times New Roman"/>
                <w:sz w:val="24"/>
              </w:rPr>
              <w:t>120</w:t>
            </w:r>
          </w:p>
        </w:tc>
        <w:tc>
          <w:tcPr>
            <w:tcW w:w="1731" w:type="dxa"/>
          </w:tcPr>
          <w:p w:rsidR="00BE6DCC" w:rsidRDefault="002542A9">
            <w:pPr>
              <w:jc w:val="center"/>
              <w:rPr>
                <w:rFonts w:ascii="Times New Roman" w:hAnsi="Times New Roman"/>
                <w:sz w:val="24"/>
              </w:rPr>
            </w:pPr>
            <w:r>
              <w:rPr>
                <w:rFonts w:ascii="Times New Roman" w:hAnsi="Times New Roman"/>
                <w:sz w:val="24"/>
              </w:rPr>
              <w:t>5700</w:t>
            </w:r>
          </w:p>
        </w:tc>
        <w:tc>
          <w:tcPr>
            <w:tcW w:w="2077" w:type="dxa"/>
          </w:tcPr>
          <w:p w:rsidR="00BE6DCC" w:rsidRDefault="002542A9">
            <w:pPr>
              <w:jc w:val="center"/>
              <w:rPr>
                <w:rFonts w:ascii="Times New Roman" w:hAnsi="Times New Roman"/>
                <w:sz w:val="24"/>
              </w:rPr>
            </w:pPr>
            <w:r>
              <w:rPr>
                <w:rFonts w:ascii="Times New Roman" w:hAnsi="Times New Roman"/>
                <w:sz w:val="24"/>
              </w:rPr>
              <w:t>217/220</w:t>
            </w:r>
          </w:p>
        </w:tc>
        <w:tc>
          <w:tcPr>
            <w:tcW w:w="1152" w:type="dxa"/>
          </w:tcPr>
          <w:p w:rsidR="00BE6DCC" w:rsidRDefault="00BE6DCC">
            <w:pPr>
              <w:rPr>
                <w:rFonts w:ascii="Times New Roman" w:hAnsi="Times New Roman"/>
                <w:sz w:val="24"/>
              </w:rPr>
            </w:pPr>
          </w:p>
        </w:tc>
      </w:tr>
      <w:tr w:rsidR="00BE6DCC">
        <w:tc>
          <w:tcPr>
            <w:tcW w:w="1529" w:type="dxa"/>
          </w:tcPr>
          <w:p w:rsidR="00BE6DCC" w:rsidRDefault="00BE6DCC">
            <w:pPr>
              <w:numPr>
                <w:ilvl w:val="0"/>
                <w:numId w:val="3"/>
              </w:numPr>
              <w:rPr>
                <w:rFonts w:ascii="Times New Roman" w:hAnsi="Times New Roman"/>
                <w:sz w:val="24"/>
              </w:rPr>
            </w:pPr>
          </w:p>
        </w:tc>
        <w:tc>
          <w:tcPr>
            <w:tcW w:w="1497" w:type="dxa"/>
          </w:tcPr>
          <w:p w:rsidR="00BE6DCC" w:rsidRDefault="002542A9">
            <w:pPr>
              <w:jc w:val="center"/>
              <w:rPr>
                <w:rFonts w:ascii="Times New Roman" w:hAnsi="Times New Roman"/>
                <w:sz w:val="24"/>
              </w:rPr>
            </w:pPr>
            <w:r>
              <w:rPr>
                <w:rFonts w:ascii="Times New Roman" w:hAnsi="Times New Roman"/>
                <w:sz w:val="24"/>
              </w:rPr>
              <w:t>3</w:t>
            </w:r>
          </w:p>
        </w:tc>
        <w:tc>
          <w:tcPr>
            <w:tcW w:w="1785" w:type="dxa"/>
          </w:tcPr>
          <w:p w:rsidR="00BE6DCC" w:rsidRDefault="002542A9">
            <w:pPr>
              <w:jc w:val="center"/>
              <w:rPr>
                <w:rFonts w:ascii="Times New Roman" w:hAnsi="Times New Roman"/>
                <w:sz w:val="24"/>
              </w:rPr>
            </w:pPr>
            <w:r>
              <w:rPr>
                <w:rFonts w:ascii="Times New Roman" w:hAnsi="Times New Roman"/>
                <w:sz w:val="24"/>
              </w:rPr>
              <w:t>98</w:t>
            </w:r>
          </w:p>
        </w:tc>
        <w:tc>
          <w:tcPr>
            <w:tcW w:w="1731" w:type="dxa"/>
          </w:tcPr>
          <w:p w:rsidR="00BE6DCC" w:rsidRDefault="002542A9">
            <w:pPr>
              <w:jc w:val="center"/>
              <w:rPr>
                <w:rFonts w:ascii="Times New Roman" w:hAnsi="Times New Roman"/>
                <w:sz w:val="24"/>
              </w:rPr>
            </w:pPr>
            <w:r>
              <w:rPr>
                <w:rFonts w:ascii="Times New Roman" w:hAnsi="Times New Roman"/>
                <w:sz w:val="24"/>
              </w:rPr>
              <w:t>2800</w:t>
            </w:r>
          </w:p>
        </w:tc>
        <w:tc>
          <w:tcPr>
            <w:tcW w:w="2077" w:type="dxa"/>
          </w:tcPr>
          <w:p w:rsidR="00BE6DCC" w:rsidRDefault="002542A9">
            <w:pPr>
              <w:jc w:val="center"/>
              <w:rPr>
                <w:rFonts w:ascii="Times New Roman" w:hAnsi="Times New Roman"/>
                <w:sz w:val="24"/>
              </w:rPr>
            </w:pPr>
            <w:r>
              <w:rPr>
                <w:rFonts w:ascii="Times New Roman" w:hAnsi="Times New Roman"/>
                <w:sz w:val="24"/>
              </w:rPr>
              <w:t>218/220</w:t>
            </w:r>
          </w:p>
        </w:tc>
        <w:tc>
          <w:tcPr>
            <w:tcW w:w="1152" w:type="dxa"/>
          </w:tcPr>
          <w:p w:rsidR="00BE6DCC" w:rsidRDefault="00BE6DCC">
            <w:pPr>
              <w:rPr>
                <w:rFonts w:ascii="Times New Roman" w:hAnsi="Times New Roman"/>
                <w:sz w:val="24"/>
              </w:rPr>
            </w:pPr>
          </w:p>
        </w:tc>
      </w:tr>
      <w:tr w:rsidR="00BE6DCC">
        <w:tc>
          <w:tcPr>
            <w:tcW w:w="1529" w:type="dxa"/>
          </w:tcPr>
          <w:p w:rsidR="00BE6DCC" w:rsidRDefault="00BE6DCC">
            <w:pPr>
              <w:numPr>
                <w:ilvl w:val="0"/>
                <w:numId w:val="3"/>
              </w:numPr>
              <w:rPr>
                <w:rFonts w:ascii="Times New Roman" w:hAnsi="Times New Roman"/>
                <w:sz w:val="24"/>
              </w:rPr>
            </w:pPr>
          </w:p>
        </w:tc>
        <w:tc>
          <w:tcPr>
            <w:tcW w:w="1497" w:type="dxa"/>
          </w:tcPr>
          <w:p w:rsidR="00BE6DCC" w:rsidRDefault="002542A9">
            <w:pPr>
              <w:jc w:val="center"/>
              <w:rPr>
                <w:rFonts w:ascii="Times New Roman" w:hAnsi="Times New Roman"/>
                <w:sz w:val="24"/>
              </w:rPr>
            </w:pPr>
            <w:r>
              <w:rPr>
                <w:rFonts w:ascii="Times New Roman" w:hAnsi="Times New Roman"/>
                <w:sz w:val="24"/>
              </w:rPr>
              <w:t>4</w:t>
            </w:r>
          </w:p>
        </w:tc>
        <w:tc>
          <w:tcPr>
            <w:tcW w:w="1785" w:type="dxa"/>
          </w:tcPr>
          <w:p w:rsidR="00BE6DCC" w:rsidRDefault="002542A9">
            <w:pPr>
              <w:jc w:val="center"/>
              <w:rPr>
                <w:rFonts w:ascii="Times New Roman" w:hAnsi="Times New Roman"/>
                <w:sz w:val="24"/>
              </w:rPr>
            </w:pPr>
            <w:r>
              <w:rPr>
                <w:rFonts w:ascii="Times New Roman" w:hAnsi="Times New Roman"/>
                <w:sz w:val="24"/>
              </w:rPr>
              <w:t>69</w:t>
            </w:r>
          </w:p>
        </w:tc>
        <w:tc>
          <w:tcPr>
            <w:tcW w:w="1731" w:type="dxa"/>
          </w:tcPr>
          <w:p w:rsidR="00BE6DCC" w:rsidRDefault="002542A9">
            <w:pPr>
              <w:jc w:val="center"/>
              <w:rPr>
                <w:rFonts w:ascii="Times New Roman" w:hAnsi="Times New Roman"/>
                <w:sz w:val="24"/>
              </w:rPr>
            </w:pPr>
            <w:r>
              <w:rPr>
                <w:rFonts w:ascii="Times New Roman" w:hAnsi="Times New Roman"/>
                <w:sz w:val="24"/>
              </w:rPr>
              <w:t>-</w:t>
            </w:r>
          </w:p>
        </w:tc>
        <w:tc>
          <w:tcPr>
            <w:tcW w:w="2077" w:type="dxa"/>
          </w:tcPr>
          <w:p w:rsidR="00BE6DCC" w:rsidRDefault="002542A9">
            <w:pPr>
              <w:jc w:val="center"/>
              <w:rPr>
                <w:rFonts w:ascii="Times New Roman" w:hAnsi="Times New Roman"/>
                <w:sz w:val="24"/>
              </w:rPr>
            </w:pPr>
            <w:r>
              <w:rPr>
                <w:rFonts w:ascii="Times New Roman" w:hAnsi="Times New Roman"/>
                <w:sz w:val="24"/>
              </w:rPr>
              <w:t>179/160</w:t>
            </w:r>
          </w:p>
        </w:tc>
        <w:tc>
          <w:tcPr>
            <w:tcW w:w="1152" w:type="dxa"/>
          </w:tcPr>
          <w:p w:rsidR="00BE6DCC" w:rsidRDefault="00BE6DCC">
            <w:pPr>
              <w:rPr>
                <w:rFonts w:ascii="Times New Roman" w:hAnsi="Times New Roman"/>
                <w:sz w:val="24"/>
              </w:rPr>
            </w:pPr>
          </w:p>
        </w:tc>
      </w:tr>
      <w:tr w:rsidR="00BE6DCC">
        <w:tc>
          <w:tcPr>
            <w:tcW w:w="1529" w:type="dxa"/>
          </w:tcPr>
          <w:p w:rsidR="00BE6DCC" w:rsidRDefault="00BE6DCC">
            <w:pPr>
              <w:numPr>
                <w:ilvl w:val="0"/>
                <w:numId w:val="3"/>
              </w:numPr>
              <w:rPr>
                <w:rFonts w:ascii="Times New Roman" w:hAnsi="Times New Roman"/>
                <w:sz w:val="24"/>
              </w:rPr>
            </w:pPr>
          </w:p>
        </w:tc>
        <w:tc>
          <w:tcPr>
            <w:tcW w:w="1497" w:type="dxa"/>
          </w:tcPr>
          <w:p w:rsidR="00BE6DCC" w:rsidRDefault="002542A9">
            <w:pPr>
              <w:jc w:val="center"/>
              <w:rPr>
                <w:rFonts w:ascii="Times New Roman" w:hAnsi="Times New Roman"/>
                <w:sz w:val="24"/>
              </w:rPr>
            </w:pPr>
            <w:r>
              <w:rPr>
                <w:rFonts w:ascii="Times New Roman" w:hAnsi="Times New Roman"/>
                <w:sz w:val="24"/>
              </w:rPr>
              <w:t>2</w:t>
            </w:r>
          </w:p>
        </w:tc>
        <w:tc>
          <w:tcPr>
            <w:tcW w:w="1785" w:type="dxa"/>
          </w:tcPr>
          <w:p w:rsidR="00BE6DCC" w:rsidRDefault="002542A9">
            <w:pPr>
              <w:jc w:val="center"/>
              <w:rPr>
                <w:rFonts w:ascii="Times New Roman" w:hAnsi="Times New Roman"/>
                <w:sz w:val="24"/>
              </w:rPr>
            </w:pPr>
            <w:r>
              <w:rPr>
                <w:rFonts w:ascii="Times New Roman" w:hAnsi="Times New Roman"/>
                <w:sz w:val="24"/>
              </w:rPr>
              <w:t>110</w:t>
            </w:r>
          </w:p>
        </w:tc>
        <w:tc>
          <w:tcPr>
            <w:tcW w:w="1731" w:type="dxa"/>
          </w:tcPr>
          <w:p w:rsidR="00BE6DCC" w:rsidRDefault="002542A9">
            <w:pPr>
              <w:jc w:val="center"/>
              <w:rPr>
                <w:rFonts w:ascii="Times New Roman" w:hAnsi="Times New Roman"/>
                <w:sz w:val="24"/>
              </w:rPr>
            </w:pPr>
            <w:r>
              <w:rPr>
                <w:rFonts w:ascii="Times New Roman" w:hAnsi="Times New Roman"/>
                <w:sz w:val="24"/>
              </w:rPr>
              <w:t>4100</w:t>
            </w:r>
          </w:p>
        </w:tc>
        <w:tc>
          <w:tcPr>
            <w:tcW w:w="2077" w:type="dxa"/>
          </w:tcPr>
          <w:p w:rsidR="00BE6DCC" w:rsidRDefault="002542A9">
            <w:pPr>
              <w:jc w:val="center"/>
              <w:rPr>
                <w:rFonts w:ascii="Times New Roman" w:hAnsi="Times New Roman"/>
                <w:sz w:val="24"/>
              </w:rPr>
            </w:pPr>
            <w:r>
              <w:rPr>
                <w:rFonts w:ascii="Times New Roman" w:hAnsi="Times New Roman"/>
                <w:sz w:val="24"/>
              </w:rPr>
              <w:t>210/220</w:t>
            </w:r>
          </w:p>
        </w:tc>
        <w:tc>
          <w:tcPr>
            <w:tcW w:w="1152" w:type="dxa"/>
          </w:tcPr>
          <w:p w:rsidR="00BE6DCC" w:rsidRDefault="00BE6DCC">
            <w:pPr>
              <w:rPr>
                <w:rFonts w:ascii="Times New Roman" w:hAnsi="Times New Roman"/>
                <w:sz w:val="24"/>
              </w:rPr>
            </w:pPr>
          </w:p>
        </w:tc>
      </w:tr>
      <w:tr w:rsidR="00BE6DCC">
        <w:tc>
          <w:tcPr>
            <w:tcW w:w="1529" w:type="dxa"/>
          </w:tcPr>
          <w:p w:rsidR="00BE6DCC" w:rsidRDefault="00BE6DCC">
            <w:pPr>
              <w:numPr>
                <w:ilvl w:val="0"/>
                <w:numId w:val="3"/>
              </w:numPr>
              <w:rPr>
                <w:rFonts w:ascii="Times New Roman" w:hAnsi="Times New Roman"/>
                <w:sz w:val="24"/>
              </w:rPr>
            </w:pPr>
          </w:p>
        </w:tc>
        <w:tc>
          <w:tcPr>
            <w:tcW w:w="1497" w:type="dxa"/>
          </w:tcPr>
          <w:p w:rsidR="00BE6DCC" w:rsidRDefault="002542A9">
            <w:pPr>
              <w:jc w:val="center"/>
              <w:rPr>
                <w:rFonts w:ascii="Times New Roman" w:hAnsi="Times New Roman"/>
                <w:sz w:val="24"/>
              </w:rPr>
            </w:pPr>
            <w:r>
              <w:rPr>
                <w:rFonts w:ascii="Times New Roman" w:hAnsi="Times New Roman"/>
                <w:sz w:val="24"/>
              </w:rPr>
              <w:t>3</w:t>
            </w:r>
          </w:p>
        </w:tc>
        <w:tc>
          <w:tcPr>
            <w:tcW w:w="1785" w:type="dxa"/>
          </w:tcPr>
          <w:p w:rsidR="00BE6DCC" w:rsidRDefault="002542A9">
            <w:pPr>
              <w:jc w:val="center"/>
              <w:rPr>
                <w:rFonts w:ascii="Times New Roman" w:hAnsi="Times New Roman"/>
                <w:sz w:val="24"/>
              </w:rPr>
            </w:pPr>
            <w:r>
              <w:rPr>
                <w:rFonts w:ascii="Times New Roman" w:hAnsi="Times New Roman"/>
                <w:sz w:val="24"/>
              </w:rPr>
              <w:t>111</w:t>
            </w:r>
          </w:p>
        </w:tc>
        <w:tc>
          <w:tcPr>
            <w:tcW w:w="1731" w:type="dxa"/>
          </w:tcPr>
          <w:p w:rsidR="00BE6DCC" w:rsidRDefault="002542A9">
            <w:pPr>
              <w:jc w:val="center"/>
              <w:rPr>
                <w:rFonts w:ascii="Times New Roman" w:hAnsi="Times New Roman"/>
                <w:sz w:val="24"/>
              </w:rPr>
            </w:pPr>
            <w:r>
              <w:rPr>
                <w:rFonts w:ascii="Times New Roman" w:hAnsi="Times New Roman"/>
                <w:sz w:val="24"/>
              </w:rPr>
              <w:t>2911</w:t>
            </w:r>
          </w:p>
        </w:tc>
        <w:tc>
          <w:tcPr>
            <w:tcW w:w="2077" w:type="dxa"/>
          </w:tcPr>
          <w:p w:rsidR="00BE6DCC" w:rsidRDefault="002542A9">
            <w:pPr>
              <w:jc w:val="center"/>
              <w:rPr>
                <w:rFonts w:ascii="Times New Roman" w:hAnsi="Times New Roman"/>
                <w:sz w:val="24"/>
              </w:rPr>
            </w:pPr>
            <w:r>
              <w:rPr>
                <w:rFonts w:ascii="Times New Roman" w:hAnsi="Times New Roman"/>
                <w:sz w:val="24"/>
              </w:rPr>
              <w:t>211/220</w:t>
            </w:r>
          </w:p>
        </w:tc>
        <w:tc>
          <w:tcPr>
            <w:tcW w:w="1152" w:type="dxa"/>
          </w:tcPr>
          <w:p w:rsidR="00BE6DCC" w:rsidRDefault="00BE6DCC">
            <w:pPr>
              <w:rPr>
                <w:rFonts w:ascii="Times New Roman" w:hAnsi="Times New Roman"/>
                <w:sz w:val="24"/>
              </w:rPr>
            </w:pPr>
          </w:p>
        </w:tc>
      </w:tr>
      <w:tr w:rsidR="00BE6DCC">
        <w:tc>
          <w:tcPr>
            <w:tcW w:w="1529" w:type="dxa"/>
          </w:tcPr>
          <w:p w:rsidR="00BE6DCC" w:rsidRDefault="00BE6DCC">
            <w:pPr>
              <w:numPr>
                <w:ilvl w:val="0"/>
                <w:numId w:val="3"/>
              </w:numPr>
              <w:rPr>
                <w:rFonts w:ascii="Times New Roman" w:hAnsi="Times New Roman"/>
                <w:sz w:val="24"/>
              </w:rPr>
            </w:pPr>
          </w:p>
        </w:tc>
        <w:tc>
          <w:tcPr>
            <w:tcW w:w="1497" w:type="dxa"/>
          </w:tcPr>
          <w:p w:rsidR="00BE6DCC" w:rsidRDefault="002542A9">
            <w:pPr>
              <w:jc w:val="center"/>
              <w:rPr>
                <w:rFonts w:ascii="Times New Roman" w:hAnsi="Times New Roman"/>
                <w:sz w:val="24"/>
              </w:rPr>
            </w:pPr>
            <w:r>
              <w:rPr>
                <w:rFonts w:ascii="Times New Roman" w:hAnsi="Times New Roman"/>
                <w:sz w:val="24"/>
              </w:rPr>
              <w:t>4</w:t>
            </w:r>
          </w:p>
        </w:tc>
        <w:tc>
          <w:tcPr>
            <w:tcW w:w="1785" w:type="dxa"/>
          </w:tcPr>
          <w:p w:rsidR="00BE6DCC" w:rsidRDefault="002542A9">
            <w:pPr>
              <w:jc w:val="center"/>
              <w:rPr>
                <w:rFonts w:ascii="Times New Roman" w:hAnsi="Times New Roman"/>
                <w:sz w:val="24"/>
              </w:rPr>
            </w:pPr>
            <w:r>
              <w:rPr>
                <w:rFonts w:ascii="Times New Roman" w:hAnsi="Times New Roman"/>
                <w:sz w:val="24"/>
              </w:rPr>
              <w:t>52</w:t>
            </w:r>
          </w:p>
        </w:tc>
        <w:tc>
          <w:tcPr>
            <w:tcW w:w="1731" w:type="dxa"/>
          </w:tcPr>
          <w:p w:rsidR="00BE6DCC" w:rsidRDefault="002542A9">
            <w:pPr>
              <w:jc w:val="center"/>
              <w:rPr>
                <w:rFonts w:ascii="Times New Roman" w:hAnsi="Times New Roman"/>
                <w:sz w:val="24"/>
              </w:rPr>
            </w:pPr>
            <w:r>
              <w:rPr>
                <w:rFonts w:ascii="Times New Roman" w:hAnsi="Times New Roman"/>
                <w:sz w:val="24"/>
              </w:rPr>
              <w:t>-</w:t>
            </w:r>
          </w:p>
        </w:tc>
        <w:tc>
          <w:tcPr>
            <w:tcW w:w="2077" w:type="dxa"/>
          </w:tcPr>
          <w:p w:rsidR="00BE6DCC" w:rsidRDefault="002542A9">
            <w:pPr>
              <w:jc w:val="center"/>
              <w:rPr>
                <w:rFonts w:ascii="Times New Roman" w:hAnsi="Times New Roman"/>
                <w:sz w:val="24"/>
              </w:rPr>
            </w:pPr>
            <w:r>
              <w:rPr>
                <w:rFonts w:ascii="Times New Roman" w:hAnsi="Times New Roman"/>
                <w:sz w:val="24"/>
              </w:rPr>
              <w:t>162/160</w:t>
            </w:r>
          </w:p>
        </w:tc>
        <w:tc>
          <w:tcPr>
            <w:tcW w:w="1152" w:type="dxa"/>
          </w:tcPr>
          <w:p w:rsidR="00BE6DCC" w:rsidRDefault="00BE6DCC">
            <w:pPr>
              <w:rPr>
                <w:rFonts w:ascii="Times New Roman" w:hAnsi="Times New Roman"/>
                <w:sz w:val="24"/>
              </w:rPr>
            </w:pPr>
          </w:p>
        </w:tc>
      </w:tr>
      <w:tr w:rsidR="00BE6DCC">
        <w:tc>
          <w:tcPr>
            <w:tcW w:w="1529" w:type="dxa"/>
          </w:tcPr>
          <w:p w:rsidR="00BE6DCC" w:rsidRDefault="00BE6DCC">
            <w:pPr>
              <w:numPr>
                <w:ilvl w:val="0"/>
                <w:numId w:val="3"/>
              </w:numPr>
              <w:rPr>
                <w:rFonts w:ascii="Times New Roman" w:hAnsi="Times New Roman"/>
                <w:sz w:val="24"/>
              </w:rPr>
            </w:pPr>
          </w:p>
        </w:tc>
        <w:tc>
          <w:tcPr>
            <w:tcW w:w="1497" w:type="dxa"/>
          </w:tcPr>
          <w:p w:rsidR="00BE6DCC" w:rsidRDefault="002542A9">
            <w:pPr>
              <w:jc w:val="center"/>
              <w:rPr>
                <w:rFonts w:ascii="Times New Roman" w:hAnsi="Times New Roman"/>
                <w:sz w:val="24"/>
              </w:rPr>
            </w:pPr>
            <w:r>
              <w:rPr>
                <w:rFonts w:ascii="Times New Roman" w:hAnsi="Times New Roman"/>
                <w:sz w:val="24"/>
              </w:rPr>
              <w:t>2</w:t>
            </w:r>
          </w:p>
        </w:tc>
        <w:tc>
          <w:tcPr>
            <w:tcW w:w="1785" w:type="dxa"/>
          </w:tcPr>
          <w:p w:rsidR="00BE6DCC" w:rsidRDefault="002542A9">
            <w:pPr>
              <w:jc w:val="center"/>
              <w:rPr>
                <w:rFonts w:ascii="Times New Roman" w:hAnsi="Times New Roman"/>
                <w:sz w:val="24"/>
              </w:rPr>
            </w:pPr>
            <w:r>
              <w:rPr>
                <w:rFonts w:ascii="Times New Roman" w:hAnsi="Times New Roman"/>
                <w:sz w:val="24"/>
              </w:rPr>
              <w:t>123</w:t>
            </w:r>
          </w:p>
        </w:tc>
        <w:tc>
          <w:tcPr>
            <w:tcW w:w="1731" w:type="dxa"/>
          </w:tcPr>
          <w:p w:rsidR="00BE6DCC" w:rsidRDefault="002542A9">
            <w:pPr>
              <w:jc w:val="center"/>
              <w:rPr>
                <w:rFonts w:ascii="Times New Roman" w:hAnsi="Times New Roman"/>
                <w:sz w:val="24"/>
              </w:rPr>
            </w:pPr>
            <w:r>
              <w:rPr>
                <w:rFonts w:ascii="Times New Roman" w:hAnsi="Times New Roman"/>
                <w:sz w:val="24"/>
              </w:rPr>
              <w:t>4300</w:t>
            </w:r>
          </w:p>
        </w:tc>
        <w:tc>
          <w:tcPr>
            <w:tcW w:w="2077" w:type="dxa"/>
          </w:tcPr>
          <w:p w:rsidR="00BE6DCC" w:rsidRDefault="002542A9">
            <w:pPr>
              <w:jc w:val="center"/>
              <w:rPr>
                <w:rFonts w:ascii="Times New Roman" w:hAnsi="Times New Roman"/>
                <w:sz w:val="24"/>
              </w:rPr>
            </w:pPr>
            <w:r>
              <w:rPr>
                <w:rFonts w:ascii="Times New Roman" w:hAnsi="Times New Roman"/>
                <w:sz w:val="24"/>
              </w:rPr>
              <w:t>223/210</w:t>
            </w:r>
          </w:p>
        </w:tc>
        <w:tc>
          <w:tcPr>
            <w:tcW w:w="1152" w:type="dxa"/>
          </w:tcPr>
          <w:p w:rsidR="00BE6DCC" w:rsidRDefault="00BE6DCC">
            <w:pPr>
              <w:rPr>
                <w:rFonts w:ascii="Times New Roman" w:hAnsi="Times New Roman"/>
                <w:sz w:val="24"/>
              </w:rPr>
            </w:pPr>
          </w:p>
        </w:tc>
      </w:tr>
      <w:tr w:rsidR="00BE6DCC">
        <w:tc>
          <w:tcPr>
            <w:tcW w:w="1529" w:type="dxa"/>
          </w:tcPr>
          <w:p w:rsidR="00BE6DCC" w:rsidRDefault="00BE6DCC">
            <w:pPr>
              <w:numPr>
                <w:ilvl w:val="0"/>
                <w:numId w:val="3"/>
              </w:numPr>
              <w:rPr>
                <w:rFonts w:ascii="Times New Roman" w:hAnsi="Times New Roman"/>
                <w:sz w:val="24"/>
              </w:rPr>
            </w:pPr>
          </w:p>
        </w:tc>
        <w:tc>
          <w:tcPr>
            <w:tcW w:w="1497" w:type="dxa"/>
          </w:tcPr>
          <w:p w:rsidR="00BE6DCC" w:rsidRDefault="002542A9">
            <w:pPr>
              <w:jc w:val="center"/>
              <w:rPr>
                <w:rFonts w:ascii="Times New Roman" w:hAnsi="Times New Roman"/>
                <w:sz w:val="24"/>
              </w:rPr>
            </w:pPr>
            <w:r>
              <w:rPr>
                <w:rFonts w:ascii="Times New Roman" w:hAnsi="Times New Roman"/>
                <w:sz w:val="24"/>
              </w:rPr>
              <w:t>3</w:t>
            </w:r>
          </w:p>
        </w:tc>
        <w:tc>
          <w:tcPr>
            <w:tcW w:w="1785" w:type="dxa"/>
          </w:tcPr>
          <w:p w:rsidR="00BE6DCC" w:rsidRDefault="002542A9">
            <w:pPr>
              <w:jc w:val="center"/>
              <w:rPr>
                <w:rFonts w:ascii="Times New Roman" w:hAnsi="Times New Roman"/>
                <w:sz w:val="24"/>
              </w:rPr>
            </w:pPr>
            <w:r>
              <w:rPr>
                <w:rFonts w:ascii="Times New Roman" w:hAnsi="Times New Roman"/>
                <w:sz w:val="24"/>
              </w:rPr>
              <w:t>84</w:t>
            </w:r>
          </w:p>
        </w:tc>
        <w:tc>
          <w:tcPr>
            <w:tcW w:w="1731" w:type="dxa"/>
          </w:tcPr>
          <w:p w:rsidR="00BE6DCC" w:rsidRDefault="002542A9">
            <w:pPr>
              <w:jc w:val="center"/>
              <w:rPr>
                <w:rFonts w:ascii="Times New Roman" w:hAnsi="Times New Roman"/>
                <w:sz w:val="24"/>
              </w:rPr>
            </w:pPr>
            <w:r>
              <w:rPr>
                <w:rFonts w:ascii="Times New Roman" w:hAnsi="Times New Roman"/>
                <w:sz w:val="24"/>
              </w:rPr>
              <w:t>2400</w:t>
            </w:r>
          </w:p>
        </w:tc>
        <w:tc>
          <w:tcPr>
            <w:tcW w:w="2077" w:type="dxa"/>
          </w:tcPr>
          <w:p w:rsidR="00BE6DCC" w:rsidRDefault="002542A9">
            <w:pPr>
              <w:jc w:val="center"/>
              <w:rPr>
                <w:rFonts w:ascii="Times New Roman" w:hAnsi="Times New Roman"/>
                <w:sz w:val="24"/>
              </w:rPr>
            </w:pPr>
            <w:r>
              <w:rPr>
                <w:rFonts w:ascii="Times New Roman" w:hAnsi="Times New Roman"/>
                <w:sz w:val="24"/>
              </w:rPr>
              <w:t>224/210</w:t>
            </w:r>
          </w:p>
        </w:tc>
        <w:tc>
          <w:tcPr>
            <w:tcW w:w="1152" w:type="dxa"/>
          </w:tcPr>
          <w:p w:rsidR="00BE6DCC" w:rsidRDefault="00BE6DCC">
            <w:pPr>
              <w:rPr>
                <w:rFonts w:ascii="Times New Roman" w:hAnsi="Times New Roman"/>
                <w:sz w:val="24"/>
              </w:rPr>
            </w:pPr>
          </w:p>
        </w:tc>
      </w:tr>
      <w:tr w:rsidR="00BE6DCC">
        <w:tc>
          <w:tcPr>
            <w:tcW w:w="1529" w:type="dxa"/>
          </w:tcPr>
          <w:p w:rsidR="00BE6DCC" w:rsidRDefault="00BE6DCC">
            <w:pPr>
              <w:numPr>
                <w:ilvl w:val="0"/>
                <w:numId w:val="3"/>
              </w:numPr>
              <w:rPr>
                <w:rFonts w:ascii="Times New Roman" w:hAnsi="Times New Roman"/>
                <w:sz w:val="24"/>
              </w:rPr>
            </w:pPr>
          </w:p>
        </w:tc>
        <w:tc>
          <w:tcPr>
            <w:tcW w:w="1497" w:type="dxa"/>
          </w:tcPr>
          <w:p w:rsidR="00BE6DCC" w:rsidRDefault="002542A9">
            <w:pPr>
              <w:jc w:val="center"/>
              <w:rPr>
                <w:rFonts w:ascii="Times New Roman" w:hAnsi="Times New Roman"/>
                <w:sz w:val="24"/>
              </w:rPr>
            </w:pPr>
            <w:r>
              <w:rPr>
                <w:rFonts w:ascii="Times New Roman" w:hAnsi="Times New Roman"/>
                <w:sz w:val="24"/>
              </w:rPr>
              <w:t>4</w:t>
            </w:r>
          </w:p>
        </w:tc>
        <w:tc>
          <w:tcPr>
            <w:tcW w:w="1785" w:type="dxa"/>
          </w:tcPr>
          <w:p w:rsidR="00BE6DCC" w:rsidRDefault="002542A9">
            <w:pPr>
              <w:jc w:val="center"/>
              <w:rPr>
                <w:rFonts w:ascii="Times New Roman" w:hAnsi="Times New Roman"/>
                <w:sz w:val="24"/>
              </w:rPr>
            </w:pPr>
            <w:r>
              <w:rPr>
                <w:rFonts w:ascii="Times New Roman" w:hAnsi="Times New Roman"/>
                <w:sz w:val="24"/>
              </w:rPr>
              <w:t>65</w:t>
            </w:r>
          </w:p>
        </w:tc>
        <w:tc>
          <w:tcPr>
            <w:tcW w:w="1731" w:type="dxa"/>
          </w:tcPr>
          <w:p w:rsidR="00BE6DCC" w:rsidRDefault="002542A9">
            <w:pPr>
              <w:jc w:val="center"/>
              <w:rPr>
                <w:rFonts w:ascii="Times New Roman" w:hAnsi="Times New Roman"/>
                <w:sz w:val="24"/>
              </w:rPr>
            </w:pPr>
            <w:r>
              <w:rPr>
                <w:rFonts w:ascii="Times New Roman" w:hAnsi="Times New Roman"/>
                <w:sz w:val="24"/>
              </w:rPr>
              <w:t>-</w:t>
            </w:r>
          </w:p>
        </w:tc>
        <w:tc>
          <w:tcPr>
            <w:tcW w:w="2077" w:type="dxa"/>
          </w:tcPr>
          <w:p w:rsidR="00BE6DCC" w:rsidRDefault="002542A9">
            <w:pPr>
              <w:jc w:val="center"/>
              <w:rPr>
                <w:rFonts w:ascii="Times New Roman" w:hAnsi="Times New Roman"/>
                <w:sz w:val="24"/>
              </w:rPr>
            </w:pPr>
            <w:r>
              <w:rPr>
                <w:rFonts w:ascii="Times New Roman" w:hAnsi="Times New Roman"/>
                <w:sz w:val="24"/>
              </w:rPr>
              <w:t>165/160</w:t>
            </w:r>
          </w:p>
        </w:tc>
        <w:tc>
          <w:tcPr>
            <w:tcW w:w="1152" w:type="dxa"/>
          </w:tcPr>
          <w:p w:rsidR="00BE6DCC" w:rsidRDefault="00BE6DCC">
            <w:pPr>
              <w:rPr>
                <w:rFonts w:ascii="Times New Roman" w:hAnsi="Times New Roman"/>
                <w:sz w:val="24"/>
              </w:rPr>
            </w:pPr>
          </w:p>
        </w:tc>
      </w:tr>
    </w:tbl>
    <w:p w:rsidR="00BE6DCC" w:rsidRDefault="00BE6DCC">
      <w:pPr>
        <w:spacing w:after="0" w:line="240" w:lineRule="auto"/>
        <w:rPr>
          <w:rFonts w:ascii="Times New Roman" w:hAnsi="Times New Roman"/>
          <w:sz w:val="24"/>
        </w:rPr>
      </w:pPr>
    </w:p>
    <w:p w:rsidR="00BE6DCC" w:rsidRDefault="002542A9">
      <w:pPr>
        <w:spacing w:after="0" w:line="240" w:lineRule="auto"/>
        <w:rPr>
          <w:rFonts w:ascii="Times New Roman" w:hAnsi="Times New Roman"/>
          <w:sz w:val="24"/>
        </w:rPr>
      </w:pPr>
      <w:r>
        <w:rPr>
          <w:rFonts w:ascii="Times New Roman" w:hAnsi="Times New Roman"/>
          <w:sz w:val="24"/>
        </w:rPr>
        <w:t xml:space="preserve">2. Определить транспортно- эксплуатационные показатели дороги : </w:t>
      </w:r>
    </w:p>
    <w:p w:rsidR="00BE6DCC" w:rsidRDefault="002542A9">
      <w:pPr>
        <w:spacing w:after="0" w:line="240" w:lineRule="auto"/>
        <w:rPr>
          <w:rFonts w:ascii="Times New Roman" w:hAnsi="Times New Roman"/>
          <w:sz w:val="24"/>
        </w:rPr>
      </w:pPr>
      <w:r>
        <w:rPr>
          <w:rFonts w:ascii="Times New Roman" w:hAnsi="Times New Roman"/>
          <w:sz w:val="24"/>
        </w:rPr>
        <w:t xml:space="preserve"> Коэффициент расчетной эксплуатационной скорости:</w:t>
      </w:r>
    </w:p>
    <w:p w:rsidR="00BE6DCC" w:rsidRDefault="00BE6DCC">
      <w:pPr>
        <w:spacing w:after="0" w:line="240" w:lineRule="auto"/>
        <w:jc w:val="center"/>
        <w:rPr>
          <w:rFonts w:ascii="Times New Roman" w:hAnsi="Times New Roman"/>
          <w:sz w:val="24"/>
        </w:rPr>
      </w:pPr>
    </w:p>
    <w:p w:rsidR="00BE6DCC" w:rsidRDefault="002542A9">
      <w:pPr>
        <w:spacing w:after="0" w:line="240" w:lineRule="auto"/>
        <w:jc w:val="center"/>
        <w:rPr>
          <w:rFonts w:ascii="Times New Roman" w:hAnsi="Times New Roman"/>
          <w:sz w:val="24"/>
        </w:rPr>
      </w:pPr>
      <w:r>
        <w:rPr>
          <w:rFonts w:ascii="Times New Roman" w:hAnsi="Times New Roman"/>
          <w:b/>
          <w:sz w:val="24"/>
        </w:rPr>
        <w:t xml:space="preserve">К рсэ = Vфакт / Vдоп       </w:t>
      </w:r>
      <w:r>
        <w:rPr>
          <w:rFonts w:ascii="Times New Roman" w:hAnsi="Times New Roman"/>
          <w:sz w:val="24"/>
        </w:rPr>
        <w:t>( должен быть не менее 0,75)</w:t>
      </w:r>
    </w:p>
    <w:p w:rsidR="00BE6DCC" w:rsidRDefault="00BE6DCC">
      <w:pPr>
        <w:spacing w:after="0" w:line="240" w:lineRule="auto"/>
        <w:jc w:val="center"/>
        <w:rPr>
          <w:rFonts w:ascii="Times New Roman" w:hAnsi="Times New Roman"/>
          <w:sz w:val="24"/>
        </w:rPr>
      </w:pPr>
    </w:p>
    <w:p w:rsidR="00BE6DCC" w:rsidRDefault="002542A9">
      <w:pPr>
        <w:spacing w:after="0" w:line="240" w:lineRule="auto"/>
        <w:rPr>
          <w:rFonts w:ascii="Times New Roman" w:hAnsi="Times New Roman"/>
          <w:sz w:val="24"/>
        </w:rPr>
      </w:pPr>
      <w:r>
        <w:rPr>
          <w:rFonts w:ascii="Times New Roman" w:hAnsi="Times New Roman"/>
          <w:sz w:val="24"/>
        </w:rPr>
        <w:t xml:space="preserve">Vфакт  - принимаем по варианту( столбик 3 табл 1) </w:t>
      </w:r>
    </w:p>
    <w:p w:rsidR="00BE6DCC" w:rsidRDefault="002542A9">
      <w:pPr>
        <w:spacing w:after="0" w:line="240" w:lineRule="auto"/>
        <w:rPr>
          <w:rFonts w:ascii="Times New Roman" w:hAnsi="Times New Roman"/>
          <w:sz w:val="24"/>
        </w:rPr>
      </w:pPr>
      <w:r>
        <w:rPr>
          <w:rFonts w:ascii="Times New Roman" w:hAnsi="Times New Roman"/>
          <w:sz w:val="24"/>
        </w:rPr>
        <w:t xml:space="preserve">Vтреб –принимаем по таблице 1.1  стр.6  ВСН-24-88 * или приложение №1 </w:t>
      </w:r>
    </w:p>
    <w:p w:rsidR="00BE6DCC" w:rsidRDefault="002542A9">
      <w:pPr>
        <w:spacing w:after="0" w:line="240" w:lineRule="auto"/>
        <w:rPr>
          <w:rFonts w:ascii="Times New Roman" w:hAnsi="Times New Roman"/>
          <w:sz w:val="24"/>
        </w:rPr>
      </w:pPr>
      <w:r>
        <w:rPr>
          <w:rFonts w:ascii="Times New Roman" w:hAnsi="Times New Roman"/>
          <w:sz w:val="24"/>
        </w:rPr>
        <w:t xml:space="preserve">                           </w:t>
      </w:r>
    </w:p>
    <w:p w:rsidR="00BE6DCC" w:rsidRDefault="002542A9">
      <w:pPr>
        <w:spacing w:after="0" w:line="240" w:lineRule="auto"/>
        <w:rPr>
          <w:rFonts w:ascii="Times New Roman" w:hAnsi="Times New Roman"/>
          <w:sz w:val="24"/>
        </w:rPr>
      </w:pPr>
      <w:r>
        <w:rPr>
          <w:rFonts w:ascii="Times New Roman" w:hAnsi="Times New Roman"/>
          <w:sz w:val="24"/>
        </w:rPr>
        <w:t xml:space="preserve">  К рсэ = </w:t>
      </w:r>
    </w:p>
    <w:p w:rsidR="00BE6DCC" w:rsidRDefault="002542A9">
      <w:pPr>
        <w:spacing w:after="0" w:line="240" w:lineRule="auto"/>
        <w:rPr>
          <w:rFonts w:ascii="Times New Roman" w:hAnsi="Times New Roman"/>
          <w:sz w:val="24"/>
        </w:rPr>
      </w:pPr>
      <w:r>
        <w:rPr>
          <w:rFonts w:ascii="Times New Roman" w:hAnsi="Times New Roman"/>
          <w:sz w:val="24"/>
        </w:rPr>
        <w:t>Уровень загрузки дороги движением –Z</w:t>
      </w:r>
    </w:p>
    <w:p w:rsidR="00BE6DCC" w:rsidRDefault="002542A9">
      <w:pPr>
        <w:spacing w:after="0" w:line="240" w:lineRule="auto"/>
        <w:rPr>
          <w:rFonts w:ascii="Times New Roman" w:hAnsi="Times New Roman"/>
          <w:sz w:val="24"/>
        </w:rPr>
      </w:pPr>
      <w:r>
        <w:rPr>
          <w:rFonts w:ascii="Times New Roman" w:hAnsi="Times New Roman"/>
          <w:b/>
          <w:sz w:val="24"/>
        </w:rPr>
        <w:t>Z=N /Р            (</w:t>
      </w:r>
      <w:r>
        <w:rPr>
          <w:rFonts w:ascii="Times New Roman" w:hAnsi="Times New Roman"/>
          <w:sz w:val="24"/>
        </w:rPr>
        <w:t xml:space="preserve">должен быть не более 0,7)            </w:t>
      </w:r>
    </w:p>
    <w:p w:rsidR="00BE6DCC" w:rsidRDefault="002542A9">
      <w:pPr>
        <w:spacing w:after="0" w:line="240" w:lineRule="auto"/>
        <w:rPr>
          <w:rFonts w:ascii="Times New Roman" w:hAnsi="Times New Roman"/>
          <w:sz w:val="24"/>
        </w:rPr>
      </w:pPr>
      <w:r>
        <w:rPr>
          <w:rFonts w:ascii="Times New Roman" w:hAnsi="Times New Roman"/>
          <w:sz w:val="24"/>
        </w:rPr>
        <w:t xml:space="preserve">N- фактическая интенсивность движения по дороге - принимаем по варианту( столбик 4 табл. 1) </w:t>
      </w:r>
    </w:p>
    <w:p w:rsidR="00BE6DCC" w:rsidRDefault="002542A9">
      <w:pPr>
        <w:spacing w:after="0" w:line="240" w:lineRule="auto"/>
        <w:jc w:val="center"/>
        <w:rPr>
          <w:rFonts w:ascii="Times New Roman" w:hAnsi="Times New Roman"/>
          <w:sz w:val="24"/>
        </w:rPr>
      </w:pPr>
      <w:r>
        <w:rPr>
          <w:rFonts w:ascii="Times New Roman" w:hAnsi="Times New Roman"/>
          <w:sz w:val="24"/>
        </w:rPr>
        <w:t>Р-  пропускная способность дор</w:t>
      </w:r>
      <w:r>
        <w:rPr>
          <w:rFonts w:ascii="Times New Roman" w:hAnsi="Times New Roman"/>
          <w:sz w:val="24"/>
        </w:rPr>
        <w:t xml:space="preserve">оги по категории (до 1000 авт/ сут- 4 категория дороги:   от 1000 до 3000 авт/сут – 3 категория  и от 3000 до 7000- 2 категория)                                                                                                                               </w:t>
      </w:r>
      <w:r>
        <w:rPr>
          <w:rFonts w:ascii="Times New Roman" w:hAnsi="Times New Roman"/>
          <w:b/>
          <w:sz w:val="24"/>
        </w:rPr>
        <w:t>Z</w:t>
      </w:r>
      <w:r>
        <w:rPr>
          <w:rFonts w:ascii="Times New Roman" w:hAnsi="Times New Roman"/>
          <w:b/>
          <w:sz w:val="24"/>
        </w:rPr>
        <w:t>=</w:t>
      </w:r>
    </w:p>
    <w:p w:rsidR="00BE6DCC" w:rsidRDefault="002542A9">
      <w:pPr>
        <w:spacing w:after="0" w:line="240" w:lineRule="auto"/>
        <w:rPr>
          <w:rFonts w:ascii="Times New Roman" w:hAnsi="Times New Roman"/>
          <w:sz w:val="24"/>
        </w:rPr>
      </w:pPr>
      <w:r>
        <w:rPr>
          <w:rFonts w:ascii="Times New Roman" w:hAnsi="Times New Roman"/>
          <w:sz w:val="24"/>
        </w:rPr>
        <w:lastRenderedPageBreak/>
        <w:t xml:space="preserve">Коэффициент безопасности движения (или коэффициент аварийности): Кавар –принимаем по  ВСН -28 -88* табл 1.3 или приложение 2 сравниваем фактические данные по степени опасности и устанавливаем категорию опасности для заданной дороги по варианту.  </w:t>
      </w:r>
    </w:p>
    <w:p w:rsidR="00BE6DCC" w:rsidRDefault="002542A9">
      <w:pPr>
        <w:spacing w:after="0" w:line="240" w:lineRule="auto"/>
        <w:rPr>
          <w:rFonts w:ascii="Times New Roman" w:hAnsi="Times New Roman"/>
          <w:sz w:val="24"/>
        </w:rPr>
      </w:pPr>
      <w:r>
        <w:rPr>
          <w:rFonts w:ascii="Times New Roman" w:hAnsi="Times New Roman"/>
          <w:sz w:val="24"/>
        </w:rPr>
        <w:t xml:space="preserve">       </w:t>
      </w:r>
      <w:r>
        <w:rPr>
          <w:rFonts w:ascii="Times New Roman" w:hAnsi="Times New Roman"/>
          <w:sz w:val="24"/>
        </w:rPr>
        <w:t xml:space="preserve">                Кавар =           - соответствует                   опасности.</w:t>
      </w:r>
    </w:p>
    <w:p w:rsidR="00BE6DCC" w:rsidRDefault="00BE6DCC">
      <w:pPr>
        <w:spacing w:after="0" w:line="240" w:lineRule="auto"/>
        <w:rPr>
          <w:rFonts w:ascii="Times New Roman" w:hAnsi="Times New Roman"/>
          <w:sz w:val="24"/>
        </w:rPr>
      </w:pPr>
    </w:p>
    <w:p w:rsidR="00BE6DCC" w:rsidRDefault="002542A9">
      <w:pPr>
        <w:spacing w:after="0" w:line="240" w:lineRule="auto"/>
        <w:rPr>
          <w:rFonts w:ascii="Times New Roman" w:hAnsi="Times New Roman"/>
          <w:sz w:val="24"/>
        </w:rPr>
      </w:pPr>
      <w:r>
        <w:rPr>
          <w:rFonts w:ascii="Times New Roman" w:hAnsi="Times New Roman"/>
          <w:sz w:val="24"/>
        </w:rPr>
        <w:t xml:space="preserve"> </w:t>
      </w:r>
      <w:bookmarkStart w:id="2" w:name="_Hlk54918534"/>
      <w:r>
        <w:rPr>
          <w:rFonts w:ascii="Times New Roman" w:hAnsi="Times New Roman"/>
          <w:sz w:val="24"/>
        </w:rPr>
        <w:t xml:space="preserve">Таблица 2 - </w:t>
      </w:r>
      <w:bookmarkEnd w:id="2"/>
      <w:r>
        <w:rPr>
          <w:rFonts w:ascii="Times New Roman" w:hAnsi="Times New Roman"/>
          <w:sz w:val="24"/>
        </w:rPr>
        <w:t>Допустимое  снижение  обеспечиваемой  максимальной скорости по отношению к  расчетной   Vдоп</w:t>
      </w:r>
    </w:p>
    <w:p w:rsidR="00BE6DCC" w:rsidRDefault="00BE6DCC">
      <w:pPr>
        <w:spacing w:after="0" w:line="240" w:lineRule="auto"/>
        <w:rPr>
          <w:rFonts w:ascii="Times New Roman" w:hAnsi="Times New Roman"/>
          <w:sz w:val="24"/>
        </w:rPr>
      </w:pPr>
    </w:p>
    <w:tbl>
      <w:tblPr>
        <w:tblStyle w:val="af0"/>
        <w:tblW w:w="0" w:type="auto"/>
        <w:tblLayout w:type="fixed"/>
        <w:tblLook w:val="04A0" w:firstRow="1" w:lastRow="0" w:firstColumn="1" w:lastColumn="0" w:noHBand="0" w:noVBand="1"/>
      </w:tblPr>
      <w:tblGrid>
        <w:gridCol w:w="1785"/>
        <w:gridCol w:w="1334"/>
        <w:gridCol w:w="1336"/>
        <w:gridCol w:w="1329"/>
        <w:gridCol w:w="1329"/>
        <w:gridCol w:w="1329"/>
        <w:gridCol w:w="1329"/>
      </w:tblGrid>
      <w:tr w:rsidR="00BE6DCC">
        <w:tc>
          <w:tcPr>
            <w:tcW w:w="1785" w:type="dxa"/>
            <w:vMerge w:val="restart"/>
          </w:tcPr>
          <w:p w:rsidR="00BE6DCC" w:rsidRDefault="002542A9">
            <w:pPr>
              <w:rPr>
                <w:rFonts w:ascii="Times New Roman" w:hAnsi="Times New Roman"/>
                <w:sz w:val="24"/>
              </w:rPr>
            </w:pPr>
            <w:r>
              <w:rPr>
                <w:rFonts w:ascii="Times New Roman" w:hAnsi="Times New Roman"/>
                <w:sz w:val="24"/>
              </w:rPr>
              <w:t>Условия погоды и рельефа местности</w:t>
            </w:r>
          </w:p>
        </w:tc>
        <w:tc>
          <w:tcPr>
            <w:tcW w:w="7986" w:type="dxa"/>
            <w:gridSpan w:val="6"/>
          </w:tcPr>
          <w:p w:rsidR="00BE6DCC" w:rsidRDefault="002542A9">
            <w:pPr>
              <w:rPr>
                <w:rFonts w:ascii="Times New Roman" w:hAnsi="Times New Roman"/>
                <w:sz w:val="24"/>
              </w:rPr>
            </w:pPr>
            <w:r>
              <w:rPr>
                <w:rFonts w:ascii="Times New Roman" w:hAnsi="Times New Roman"/>
                <w:sz w:val="24"/>
              </w:rPr>
              <w:t xml:space="preserve">Допустимые значения обеспеченной </w:t>
            </w:r>
            <w:r>
              <w:rPr>
                <w:rFonts w:ascii="Times New Roman" w:hAnsi="Times New Roman"/>
                <w:sz w:val="24"/>
              </w:rPr>
              <w:t>максимальной скорости движения, км, для категории дорог</w:t>
            </w:r>
          </w:p>
        </w:tc>
      </w:tr>
      <w:tr w:rsidR="00BE6DCC">
        <w:tc>
          <w:tcPr>
            <w:tcW w:w="1785" w:type="dxa"/>
            <w:vMerge/>
          </w:tcPr>
          <w:p w:rsidR="00BE6DCC" w:rsidRDefault="00BE6DCC"/>
        </w:tc>
        <w:tc>
          <w:tcPr>
            <w:tcW w:w="1334" w:type="dxa"/>
          </w:tcPr>
          <w:p w:rsidR="00BE6DCC" w:rsidRDefault="002542A9">
            <w:pPr>
              <w:jc w:val="center"/>
              <w:rPr>
                <w:rFonts w:ascii="Times New Roman" w:hAnsi="Times New Roman"/>
                <w:sz w:val="24"/>
              </w:rPr>
            </w:pPr>
            <w:r>
              <w:rPr>
                <w:rFonts w:ascii="Times New Roman" w:hAnsi="Times New Roman"/>
                <w:sz w:val="24"/>
              </w:rPr>
              <w:t>1а</w:t>
            </w:r>
          </w:p>
        </w:tc>
        <w:tc>
          <w:tcPr>
            <w:tcW w:w="1336" w:type="dxa"/>
          </w:tcPr>
          <w:p w:rsidR="00BE6DCC" w:rsidRDefault="002542A9">
            <w:pPr>
              <w:jc w:val="center"/>
              <w:rPr>
                <w:rFonts w:ascii="Times New Roman" w:hAnsi="Times New Roman"/>
                <w:sz w:val="24"/>
              </w:rPr>
            </w:pPr>
            <w:r>
              <w:rPr>
                <w:rFonts w:ascii="Times New Roman" w:hAnsi="Times New Roman"/>
                <w:sz w:val="24"/>
              </w:rPr>
              <w:t>1б</w:t>
            </w:r>
          </w:p>
        </w:tc>
        <w:tc>
          <w:tcPr>
            <w:tcW w:w="1329" w:type="dxa"/>
          </w:tcPr>
          <w:p w:rsidR="00BE6DCC" w:rsidRDefault="002542A9">
            <w:pPr>
              <w:jc w:val="center"/>
              <w:rPr>
                <w:rFonts w:ascii="Times New Roman" w:hAnsi="Times New Roman"/>
                <w:sz w:val="24"/>
              </w:rPr>
            </w:pPr>
            <w:r>
              <w:rPr>
                <w:rFonts w:ascii="Times New Roman" w:hAnsi="Times New Roman"/>
                <w:sz w:val="24"/>
              </w:rPr>
              <w:t>2</w:t>
            </w:r>
          </w:p>
        </w:tc>
        <w:tc>
          <w:tcPr>
            <w:tcW w:w="1329" w:type="dxa"/>
          </w:tcPr>
          <w:p w:rsidR="00BE6DCC" w:rsidRDefault="002542A9">
            <w:pPr>
              <w:jc w:val="center"/>
              <w:rPr>
                <w:rFonts w:ascii="Times New Roman" w:hAnsi="Times New Roman"/>
                <w:sz w:val="24"/>
              </w:rPr>
            </w:pPr>
            <w:r>
              <w:rPr>
                <w:rFonts w:ascii="Times New Roman" w:hAnsi="Times New Roman"/>
                <w:sz w:val="24"/>
              </w:rPr>
              <w:t>3</w:t>
            </w:r>
          </w:p>
        </w:tc>
        <w:tc>
          <w:tcPr>
            <w:tcW w:w="1329" w:type="dxa"/>
          </w:tcPr>
          <w:p w:rsidR="00BE6DCC" w:rsidRDefault="002542A9">
            <w:pPr>
              <w:jc w:val="center"/>
              <w:rPr>
                <w:rFonts w:ascii="Times New Roman" w:hAnsi="Times New Roman"/>
                <w:sz w:val="24"/>
              </w:rPr>
            </w:pPr>
            <w:r>
              <w:rPr>
                <w:rFonts w:ascii="Times New Roman" w:hAnsi="Times New Roman"/>
                <w:sz w:val="24"/>
              </w:rPr>
              <w:t>4</w:t>
            </w:r>
          </w:p>
        </w:tc>
        <w:tc>
          <w:tcPr>
            <w:tcW w:w="1329" w:type="dxa"/>
          </w:tcPr>
          <w:p w:rsidR="00BE6DCC" w:rsidRDefault="002542A9">
            <w:pPr>
              <w:jc w:val="center"/>
              <w:rPr>
                <w:rFonts w:ascii="Times New Roman" w:hAnsi="Times New Roman"/>
                <w:sz w:val="24"/>
              </w:rPr>
            </w:pPr>
            <w:r>
              <w:rPr>
                <w:rFonts w:ascii="Times New Roman" w:hAnsi="Times New Roman"/>
                <w:sz w:val="24"/>
              </w:rPr>
              <w:t>5</w:t>
            </w:r>
          </w:p>
        </w:tc>
      </w:tr>
      <w:tr w:rsidR="00BE6DCC">
        <w:tc>
          <w:tcPr>
            <w:tcW w:w="1785" w:type="dxa"/>
          </w:tcPr>
          <w:p w:rsidR="00BE6DCC" w:rsidRDefault="002542A9">
            <w:pPr>
              <w:rPr>
                <w:rFonts w:ascii="Times New Roman" w:hAnsi="Times New Roman"/>
                <w:sz w:val="24"/>
              </w:rPr>
            </w:pPr>
            <w:r>
              <w:rPr>
                <w:rFonts w:ascii="Times New Roman" w:hAnsi="Times New Roman"/>
                <w:sz w:val="24"/>
              </w:rPr>
              <w:t xml:space="preserve">При благоприятных погодных условиях: </w:t>
            </w:r>
          </w:p>
          <w:p w:rsidR="00BE6DCC" w:rsidRDefault="002542A9">
            <w:pPr>
              <w:rPr>
                <w:rFonts w:ascii="Times New Roman" w:hAnsi="Times New Roman"/>
                <w:sz w:val="24"/>
              </w:rPr>
            </w:pPr>
            <w:r>
              <w:rPr>
                <w:rFonts w:ascii="Times New Roman" w:hAnsi="Times New Roman"/>
                <w:sz w:val="24"/>
              </w:rPr>
              <w:t xml:space="preserve"> </w:t>
            </w:r>
          </w:p>
          <w:p w:rsidR="00BE6DCC" w:rsidRDefault="002542A9">
            <w:pPr>
              <w:rPr>
                <w:rFonts w:ascii="Times New Roman" w:hAnsi="Times New Roman"/>
                <w:sz w:val="24"/>
              </w:rPr>
            </w:pPr>
            <w:r>
              <w:rPr>
                <w:rFonts w:ascii="Times New Roman" w:hAnsi="Times New Roman"/>
                <w:sz w:val="24"/>
              </w:rPr>
              <w:t>А) на основном</w:t>
            </w:r>
            <w:r>
              <w:rPr>
                <w:rFonts w:ascii="Calibri" w:hAnsi="Calibri"/>
              </w:rPr>
              <w:t xml:space="preserve"> </w:t>
            </w:r>
            <w:r>
              <w:rPr>
                <w:rFonts w:ascii="Times New Roman" w:hAnsi="Times New Roman"/>
                <w:sz w:val="24"/>
              </w:rPr>
              <w:t xml:space="preserve">протяжении дороги </w:t>
            </w:r>
          </w:p>
          <w:p w:rsidR="00BE6DCC" w:rsidRDefault="002542A9">
            <w:pPr>
              <w:rPr>
                <w:rFonts w:ascii="Times New Roman" w:hAnsi="Times New Roman"/>
                <w:sz w:val="24"/>
              </w:rPr>
            </w:pPr>
            <w:r>
              <w:rPr>
                <w:rFonts w:ascii="Times New Roman" w:hAnsi="Times New Roman"/>
                <w:sz w:val="24"/>
              </w:rPr>
              <w:t>Б) на трудных участках пересеченной местности</w:t>
            </w:r>
          </w:p>
          <w:p w:rsidR="00BE6DCC" w:rsidRDefault="002542A9">
            <w:pPr>
              <w:rPr>
                <w:rFonts w:ascii="Times New Roman" w:hAnsi="Times New Roman"/>
                <w:sz w:val="24"/>
              </w:rPr>
            </w:pPr>
            <w:r>
              <w:rPr>
                <w:rFonts w:ascii="Times New Roman" w:hAnsi="Times New Roman"/>
                <w:sz w:val="24"/>
              </w:rPr>
              <w:t xml:space="preserve"> В) на трудных участках горной местности</w:t>
            </w:r>
          </w:p>
        </w:tc>
        <w:tc>
          <w:tcPr>
            <w:tcW w:w="1334" w:type="dxa"/>
          </w:tcPr>
          <w:p w:rsidR="00BE6DCC" w:rsidRDefault="00BE6DCC">
            <w:pPr>
              <w:rPr>
                <w:rFonts w:ascii="Times New Roman" w:hAnsi="Times New Roman"/>
                <w:sz w:val="24"/>
              </w:rPr>
            </w:pPr>
          </w:p>
          <w:p w:rsidR="00BE6DCC" w:rsidRDefault="00BE6DCC">
            <w:pPr>
              <w:rPr>
                <w:rFonts w:ascii="Times New Roman" w:hAnsi="Times New Roman"/>
                <w:sz w:val="24"/>
              </w:rPr>
            </w:pPr>
          </w:p>
          <w:p w:rsidR="00BE6DCC" w:rsidRDefault="00BE6DCC">
            <w:pPr>
              <w:rPr>
                <w:rFonts w:ascii="Times New Roman" w:hAnsi="Times New Roman"/>
                <w:sz w:val="24"/>
              </w:rPr>
            </w:pPr>
          </w:p>
          <w:p w:rsidR="00BE6DCC" w:rsidRDefault="00BE6DCC">
            <w:pPr>
              <w:rPr>
                <w:rFonts w:ascii="Times New Roman" w:hAnsi="Times New Roman"/>
                <w:sz w:val="24"/>
              </w:rPr>
            </w:pPr>
          </w:p>
          <w:p w:rsidR="00BE6DCC" w:rsidRDefault="00BE6DCC">
            <w:pPr>
              <w:rPr>
                <w:rFonts w:ascii="Times New Roman" w:hAnsi="Times New Roman"/>
                <w:sz w:val="24"/>
              </w:rPr>
            </w:pPr>
          </w:p>
          <w:p w:rsidR="00BE6DCC" w:rsidRDefault="00BE6DCC">
            <w:pPr>
              <w:rPr>
                <w:rFonts w:ascii="Times New Roman" w:hAnsi="Times New Roman"/>
                <w:sz w:val="24"/>
              </w:rPr>
            </w:pPr>
          </w:p>
          <w:p w:rsidR="00BE6DCC" w:rsidRDefault="002542A9">
            <w:pPr>
              <w:rPr>
                <w:rFonts w:ascii="Times New Roman" w:hAnsi="Times New Roman"/>
                <w:sz w:val="24"/>
              </w:rPr>
            </w:pPr>
            <w:r>
              <w:rPr>
                <w:rFonts w:ascii="Times New Roman" w:hAnsi="Times New Roman"/>
                <w:sz w:val="24"/>
              </w:rPr>
              <w:t>120-150</w:t>
            </w:r>
          </w:p>
          <w:p w:rsidR="00BE6DCC" w:rsidRDefault="00BE6DCC">
            <w:pPr>
              <w:rPr>
                <w:rFonts w:ascii="Times New Roman" w:hAnsi="Times New Roman"/>
                <w:sz w:val="24"/>
              </w:rPr>
            </w:pPr>
          </w:p>
          <w:p w:rsidR="00BE6DCC" w:rsidRDefault="00BE6DCC">
            <w:pPr>
              <w:rPr>
                <w:rFonts w:ascii="Times New Roman" w:hAnsi="Times New Roman"/>
                <w:sz w:val="24"/>
              </w:rPr>
            </w:pPr>
          </w:p>
          <w:p w:rsidR="00BE6DCC" w:rsidRDefault="002542A9">
            <w:pPr>
              <w:rPr>
                <w:rFonts w:ascii="Times New Roman" w:hAnsi="Times New Roman"/>
                <w:sz w:val="24"/>
              </w:rPr>
            </w:pPr>
            <w:r>
              <w:rPr>
                <w:rFonts w:ascii="Times New Roman" w:hAnsi="Times New Roman"/>
                <w:sz w:val="24"/>
              </w:rPr>
              <w:t xml:space="preserve">100-120    </w:t>
            </w:r>
          </w:p>
          <w:p w:rsidR="00BE6DCC" w:rsidRDefault="002542A9">
            <w:pPr>
              <w:rPr>
                <w:rFonts w:ascii="Times New Roman" w:hAnsi="Times New Roman"/>
                <w:sz w:val="24"/>
              </w:rPr>
            </w:pPr>
            <w:r>
              <w:rPr>
                <w:rFonts w:ascii="Times New Roman" w:hAnsi="Times New Roman"/>
                <w:sz w:val="24"/>
              </w:rPr>
              <w:t xml:space="preserve"> </w:t>
            </w:r>
          </w:p>
          <w:p w:rsidR="00BE6DCC" w:rsidRDefault="002542A9">
            <w:pPr>
              <w:rPr>
                <w:rFonts w:ascii="Times New Roman" w:hAnsi="Times New Roman"/>
                <w:sz w:val="24"/>
              </w:rPr>
            </w:pPr>
            <w:r>
              <w:rPr>
                <w:rFonts w:ascii="Times New Roman" w:hAnsi="Times New Roman"/>
                <w:sz w:val="24"/>
              </w:rPr>
              <w:t xml:space="preserve"> </w:t>
            </w:r>
          </w:p>
          <w:p w:rsidR="00BE6DCC" w:rsidRDefault="002542A9">
            <w:pPr>
              <w:rPr>
                <w:rFonts w:ascii="Times New Roman" w:hAnsi="Times New Roman"/>
                <w:sz w:val="24"/>
              </w:rPr>
            </w:pPr>
            <w:r>
              <w:rPr>
                <w:rFonts w:ascii="Times New Roman" w:hAnsi="Times New Roman"/>
                <w:sz w:val="24"/>
              </w:rPr>
              <w:t xml:space="preserve"> </w:t>
            </w:r>
          </w:p>
          <w:p w:rsidR="00BE6DCC" w:rsidRDefault="002542A9">
            <w:pPr>
              <w:rPr>
                <w:rFonts w:ascii="Times New Roman" w:hAnsi="Times New Roman"/>
                <w:sz w:val="24"/>
              </w:rPr>
            </w:pPr>
            <w:r>
              <w:rPr>
                <w:rFonts w:ascii="Times New Roman" w:hAnsi="Times New Roman"/>
                <w:sz w:val="24"/>
              </w:rPr>
              <w:t>75-80</w:t>
            </w:r>
          </w:p>
        </w:tc>
        <w:tc>
          <w:tcPr>
            <w:tcW w:w="1336" w:type="dxa"/>
          </w:tcPr>
          <w:p w:rsidR="00BE6DCC" w:rsidRDefault="00BE6DCC">
            <w:pPr>
              <w:rPr>
                <w:rFonts w:ascii="Times New Roman" w:hAnsi="Times New Roman"/>
                <w:sz w:val="24"/>
              </w:rPr>
            </w:pPr>
          </w:p>
          <w:p w:rsidR="00BE6DCC" w:rsidRDefault="00BE6DCC">
            <w:pPr>
              <w:rPr>
                <w:rFonts w:ascii="Times New Roman" w:hAnsi="Times New Roman"/>
                <w:sz w:val="24"/>
              </w:rPr>
            </w:pPr>
          </w:p>
          <w:p w:rsidR="00BE6DCC" w:rsidRDefault="00BE6DCC">
            <w:pPr>
              <w:rPr>
                <w:rFonts w:ascii="Times New Roman" w:hAnsi="Times New Roman"/>
                <w:sz w:val="24"/>
              </w:rPr>
            </w:pPr>
          </w:p>
          <w:p w:rsidR="00BE6DCC" w:rsidRDefault="00BE6DCC">
            <w:pPr>
              <w:rPr>
                <w:rFonts w:ascii="Times New Roman" w:hAnsi="Times New Roman"/>
                <w:sz w:val="24"/>
              </w:rPr>
            </w:pPr>
          </w:p>
          <w:p w:rsidR="00BE6DCC" w:rsidRDefault="00BE6DCC">
            <w:pPr>
              <w:rPr>
                <w:rFonts w:ascii="Times New Roman" w:hAnsi="Times New Roman"/>
                <w:sz w:val="24"/>
              </w:rPr>
            </w:pPr>
          </w:p>
          <w:p w:rsidR="00BE6DCC" w:rsidRDefault="00BE6DCC">
            <w:pPr>
              <w:rPr>
                <w:rFonts w:ascii="Times New Roman" w:hAnsi="Times New Roman"/>
                <w:sz w:val="24"/>
              </w:rPr>
            </w:pPr>
          </w:p>
          <w:p w:rsidR="00BE6DCC" w:rsidRDefault="002542A9">
            <w:pPr>
              <w:rPr>
                <w:rFonts w:ascii="Times New Roman" w:hAnsi="Times New Roman"/>
                <w:sz w:val="24"/>
              </w:rPr>
            </w:pPr>
            <w:r>
              <w:rPr>
                <w:rFonts w:ascii="Times New Roman" w:hAnsi="Times New Roman"/>
                <w:sz w:val="24"/>
              </w:rPr>
              <w:t>100-120</w:t>
            </w:r>
          </w:p>
          <w:p w:rsidR="00BE6DCC" w:rsidRDefault="00BE6DCC">
            <w:pPr>
              <w:rPr>
                <w:rFonts w:ascii="Times New Roman" w:hAnsi="Times New Roman"/>
                <w:sz w:val="24"/>
              </w:rPr>
            </w:pPr>
          </w:p>
          <w:p w:rsidR="00BE6DCC" w:rsidRDefault="00BE6DCC">
            <w:pPr>
              <w:rPr>
                <w:rFonts w:ascii="Times New Roman" w:hAnsi="Times New Roman"/>
                <w:sz w:val="24"/>
              </w:rPr>
            </w:pPr>
          </w:p>
          <w:p w:rsidR="00BE6DCC" w:rsidRDefault="002542A9">
            <w:pPr>
              <w:rPr>
                <w:rFonts w:ascii="Times New Roman" w:hAnsi="Times New Roman"/>
                <w:sz w:val="24"/>
              </w:rPr>
            </w:pPr>
            <w:r>
              <w:rPr>
                <w:rFonts w:ascii="Times New Roman" w:hAnsi="Times New Roman"/>
                <w:sz w:val="24"/>
              </w:rPr>
              <w:t xml:space="preserve">90-100 </w:t>
            </w:r>
          </w:p>
          <w:p w:rsidR="00BE6DCC" w:rsidRDefault="002542A9">
            <w:pPr>
              <w:rPr>
                <w:rFonts w:ascii="Times New Roman" w:hAnsi="Times New Roman"/>
                <w:sz w:val="24"/>
              </w:rPr>
            </w:pPr>
            <w:r>
              <w:rPr>
                <w:rFonts w:ascii="Times New Roman" w:hAnsi="Times New Roman"/>
                <w:sz w:val="24"/>
              </w:rPr>
              <w:t xml:space="preserve"> </w:t>
            </w:r>
          </w:p>
          <w:p w:rsidR="00BE6DCC" w:rsidRDefault="002542A9">
            <w:pPr>
              <w:rPr>
                <w:rFonts w:ascii="Times New Roman" w:hAnsi="Times New Roman"/>
                <w:sz w:val="24"/>
              </w:rPr>
            </w:pPr>
            <w:r>
              <w:rPr>
                <w:rFonts w:ascii="Times New Roman" w:hAnsi="Times New Roman"/>
                <w:sz w:val="24"/>
              </w:rPr>
              <w:t xml:space="preserve"> </w:t>
            </w:r>
          </w:p>
          <w:p w:rsidR="00BE6DCC" w:rsidRDefault="002542A9">
            <w:pPr>
              <w:rPr>
                <w:rFonts w:ascii="Times New Roman" w:hAnsi="Times New Roman"/>
                <w:sz w:val="24"/>
              </w:rPr>
            </w:pPr>
            <w:r>
              <w:rPr>
                <w:rFonts w:ascii="Times New Roman" w:hAnsi="Times New Roman"/>
                <w:sz w:val="24"/>
              </w:rPr>
              <w:t xml:space="preserve"> </w:t>
            </w:r>
          </w:p>
          <w:p w:rsidR="00BE6DCC" w:rsidRDefault="002542A9">
            <w:pPr>
              <w:rPr>
                <w:rFonts w:ascii="Times New Roman" w:hAnsi="Times New Roman"/>
                <w:sz w:val="24"/>
              </w:rPr>
            </w:pPr>
            <w:r>
              <w:rPr>
                <w:rFonts w:ascii="Times New Roman" w:hAnsi="Times New Roman"/>
                <w:sz w:val="24"/>
              </w:rPr>
              <w:t>60</w:t>
            </w:r>
          </w:p>
        </w:tc>
        <w:tc>
          <w:tcPr>
            <w:tcW w:w="1329" w:type="dxa"/>
          </w:tcPr>
          <w:p w:rsidR="00BE6DCC" w:rsidRDefault="00BE6DCC">
            <w:pPr>
              <w:rPr>
                <w:rFonts w:ascii="Times New Roman" w:hAnsi="Times New Roman"/>
                <w:sz w:val="24"/>
              </w:rPr>
            </w:pPr>
          </w:p>
          <w:p w:rsidR="00BE6DCC" w:rsidRDefault="00BE6DCC">
            <w:pPr>
              <w:rPr>
                <w:rFonts w:ascii="Times New Roman" w:hAnsi="Times New Roman"/>
                <w:sz w:val="24"/>
              </w:rPr>
            </w:pPr>
          </w:p>
          <w:p w:rsidR="00BE6DCC" w:rsidRDefault="00BE6DCC">
            <w:pPr>
              <w:rPr>
                <w:rFonts w:ascii="Times New Roman" w:hAnsi="Times New Roman"/>
                <w:sz w:val="24"/>
              </w:rPr>
            </w:pPr>
          </w:p>
          <w:p w:rsidR="00BE6DCC" w:rsidRDefault="00BE6DCC">
            <w:pPr>
              <w:rPr>
                <w:rFonts w:ascii="Times New Roman" w:hAnsi="Times New Roman"/>
                <w:sz w:val="24"/>
              </w:rPr>
            </w:pPr>
          </w:p>
          <w:p w:rsidR="00BE6DCC" w:rsidRDefault="00BE6DCC">
            <w:pPr>
              <w:rPr>
                <w:rFonts w:ascii="Times New Roman" w:hAnsi="Times New Roman"/>
                <w:sz w:val="24"/>
              </w:rPr>
            </w:pPr>
          </w:p>
          <w:p w:rsidR="00BE6DCC" w:rsidRDefault="00BE6DCC">
            <w:pPr>
              <w:rPr>
                <w:rFonts w:ascii="Times New Roman" w:hAnsi="Times New Roman"/>
                <w:sz w:val="24"/>
              </w:rPr>
            </w:pPr>
          </w:p>
          <w:p w:rsidR="00BE6DCC" w:rsidRDefault="002542A9">
            <w:pPr>
              <w:rPr>
                <w:rFonts w:ascii="Times New Roman" w:hAnsi="Times New Roman"/>
                <w:sz w:val="24"/>
              </w:rPr>
            </w:pPr>
            <w:r>
              <w:rPr>
                <w:rFonts w:ascii="Times New Roman" w:hAnsi="Times New Roman"/>
                <w:sz w:val="24"/>
              </w:rPr>
              <w:t>100-120</w:t>
            </w:r>
          </w:p>
          <w:p w:rsidR="00BE6DCC" w:rsidRDefault="00BE6DCC">
            <w:pPr>
              <w:rPr>
                <w:rFonts w:ascii="Times New Roman" w:hAnsi="Times New Roman"/>
                <w:sz w:val="24"/>
              </w:rPr>
            </w:pPr>
          </w:p>
          <w:p w:rsidR="00BE6DCC" w:rsidRDefault="00BE6DCC">
            <w:pPr>
              <w:rPr>
                <w:rFonts w:ascii="Times New Roman" w:hAnsi="Times New Roman"/>
                <w:sz w:val="24"/>
              </w:rPr>
            </w:pPr>
          </w:p>
          <w:p w:rsidR="00BE6DCC" w:rsidRDefault="002542A9">
            <w:pPr>
              <w:rPr>
                <w:rFonts w:ascii="Times New Roman" w:hAnsi="Times New Roman"/>
                <w:sz w:val="24"/>
              </w:rPr>
            </w:pPr>
            <w:r>
              <w:rPr>
                <w:rFonts w:ascii="Times New Roman" w:hAnsi="Times New Roman"/>
                <w:sz w:val="24"/>
              </w:rPr>
              <w:t xml:space="preserve">90-100 </w:t>
            </w:r>
          </w:p>
          <w:p w:rsidR="00BE6DCC" w:rsidRDefault="002542A9">
            <w:pPr>
              <w:rPr>
                <w:rFonts w:ascii="Times New Roman" w:hAnsi="Times New Roman"/>
                <w:sz w:val="24"/>
              </w:rPr>
            </w:pPr>
            <w:r>
              <w:rPr>
                <w:rFonts w:ascii="Times New Roman" w:hAnsi="Times New Roman"/>
                <w:sz w:val="24"/>
              </w:rPr>
              <w:t xml:space="preserve"> </w:t>
            </w:r>
          </w:p>
          <w:p w:rsidR="00BE6DCC" w:rsidRDefault="002542A9">
            <w:pPr>
              <w:rPr>
                <w:rFonts w:ascii="Times New Roman" w:hAnsi="Times New Roman"/>
                <w:sz w:val="24"/>
              </w:rPr>
            </w:pPr>
            <w:r>
              <w:rPr>
                <w:rFonts w:ascii="Times New Roman" w:hAnsi="Times New Roman"/>
                <w:sz w:val="24"/>
              </w:rPr>
              <w:t xml:space="preserve"> </w:t>
            </w:r>
          </w:p>
          <w:p w:rsidR="00BE6DCC" w:rsidRDefault="002542A9">
            <w:pPr>
              <w:rPr>
                <w:rFonts w:ascii="Times New Roman" w:hAnsi="Times New Roman"/>
                <w:sz w:val="24"/>
              </w:rPr>
            </w:pPr>
            <w:r>
              <w:rPr>
                <w:rFonts w:ascii="Times New Roman" w:hAnsi="Times New Roman"/>
                <w:sz w:val="24"/>
              </w:rPr>
              <w:t xml:space="preserve"> </w:t>
            </w:r>
          </w:p>
          <w:p w:rsidR="00BE6DCC" w:rsidRDefault="002542A9">
            <w:pPr>
              <w:rPr>
                <w:rFonts w:ascii="Times New Roman" w:hAnsi="Times New Roman"/>
                <w:sz w:val="24"/>
              </w:rPr>
            </w:pPr>
            <w:r>
              <w:rPr>
                <w:rFonts w:ascii="Times New Roman" w:hAnsi="Times New Roman"/>
                <w:sz w:val="24"/>
              </w:rPr>
              <w:t>60</w:t>
            </w:r>
          </w:p>
        </w:tc>
        <w:tc>
          <w:tcPr>
            <w:tcW w:w="1329" w:type="dxa"/>
          </w:tcPr>
          <w:p w:rsidR="00BE6DCC" w:rsidRDefault="00BE6DCC">
            <w:pPr>
              <w:jc w:val="center"/>
              <w:rPr>
                <w:rFonts w:ascii="Times New Roman" w:hAnsi="Times New Roman"/>
                <w:sz w:val="24"/>
              </w:rPr>
            </w:pPr>
          </w:p>
          <w:p w:rsidR="00BE6DCC" w:rsidRDefault="00BE6DCC">
            <w:pPr>
              <w:jc w:val="center"/>
              <w:rPr>
                <w:rFonts w:ascii="Times New Roman" w:hAnsi="Times New Roman"/>
                <w:sz w:val="24"/>
              </w:rPr>
            </w:pPr>
          </w:p>
          <w:p w:rsidR="00BE6DCC" w:rsidRDefault="00BE6DCC">
            <w:pPr>
              <w:jc w:val="center"/>
              <w:rPr>
                <w:rFonts w:ascii="Times New Roman" w:hAnsi="Times New Roman"/>
                <w:sz w:val="24"/>
              </w:rPr>
            </w:pPr>
          </w:p>
          <w:p w:rsidR="00BE6DCC" w:rsidRDefault="00BE6DCC">
            <w:pPr>
              <w:jc w:val="center"/>
              <w:rPr>
                <w:rFonts w:ascii="Times New Roman" w:hAnsi="Times New Roman"/>
                <w:sz w:val="24"/>
              </w:rPr>
            </w:pPr>
          </w:p>
          <w:p w:rsidR="00BE6DCC" w:rsidRDefault="00BE6DCC">
            <w:pPr>
              <w:jc w:val="center"/>
              <w:rPr>
                <w:rFonts w:ascii="Times New Roman" w:hAnsi="Times New Roman"/>
                <w:sz w:val="24"/>
              </w:rPr>
            </w:pPr>
          </w:p>
          <w:p w:rsidR="00BE6DCC" w:rsidRDefault="00BE6DCC">
            <w:pPr>
              <w:jc w:val="center"/>
              <w:rPr>
                <w:rFonts w:ascii="Times New Roman" w:hAnsi="Times New Roman"/>
                <w:sz w:val="24"/>
              </w:rPr>
            </w:pPr>
          </w:p>
          <w:p w:rsidR="00BE6DCC" w:rsidRDefault="002542A9">
            <w:pPr>
              <w:jc w:val="center"/>
              <w:rPr>
                <w:rFonts w:ascii="Times New Roman" w:hAnsi="Times New Roman"/>
                <w:sz w:val="24"/>
              </w:rPr>
            </w:pPr>
            <w:r>
              <w:rPr>
                <w:rFonts w:ascii="Times New Roman" w:hAnsi="Times New Roman"/>
                <w:sz w:val="24"/>
              </w:rPr>
              <w:t>100</w:t>
            </w:r>
          </w:p>
          <w:p w:rsidR="00BE6DCC" w:rsidRDefault="00BE6DCC">
            <w:pPr>
              <w:jc w:val="center"/>
              <w:rPr>
                <w:rFonts w:ascii="Times New Roman" w:hAnsi="Times New Roman"/>
                <w:sz w:val="24"/>
              </w:rPr>
            </w:pPr>
          </w:p>
          <w:p w:rsidR="00BE6DCC" w:rsidRDefault="00BE6DCC">
            <w:pPr>
              <w:jc w:val="center"/>
              <w:rPr>
                <w:rFonts w:ascii="Times New Roman" w:hAnsi="Times New Roman"/>
                <w:sz w:val="24"/>
              </w:rPr>
            </w:pPr>
          </w:p>
          <w:p w:rsidR="00BE6DCC" w:rsidRDefault="002542A9">
            <w:pPr>
              <w:jc w:val="center"/>
              <w:rPr>
                <w:rFonts w:ascii="Times New Roman" w:hAnsi="Times New Roman"/>
                <w:sz w:val="24"/>
              </w:rPr>
            </w:pPr>
            <w:r>
              <w:rPr>
                <w:rFonts w:ascii="Times New Roman" w:hAnsi="Times New Roman"/>
                <w:sz w:val="24"/>
              </w:rPr>
              <w:t>80</w:t>
            </w:r>
          </w:p>
          <w:p w:rsidR="00BE6DCC" w:rsidRDefault="00BE6DCC">
            <w:pPr>
              <w:jc w:val="center"/>
              <w:rPr>
                <w:rFonts w:ascii="Times New Roman" w:hAnsi="Times New Roman"/>
                <w:sz w:val="24"/>
              </w:rPr>
            </w:pPr>
          </w:p>
          <w:p w:rsidR="00BE6DCC" w:rsidRDefault="00BE6DCC">
            <w:pPr>
              <w:jc w:val="center"/>
              <w:rPr>
                <w:rFonts w:ascii="Times New Roman" w:hAnsi="Times New Roman"/>
                <w:sz w:val="24"/>
              </w:rPr>
            </w:pPr>
          </w:p>
          <w:p w:rsidR="00BE6DCC" w:rsidRDefault="00BE6DCC">
            <w:pPr>
              <w:jc w:val="center"/>
              <w:rPr>
                <w:rFonts w:ascii="Times New Roman" w:hAnsi="Times New Roman"/>
                <w:sz w:val="24"/>
              </w:rPr>
            </w:pPr>
          </w:p>
          <w:p w:rsidR="00BE6DCC" w:rsidRDefault="002542A9">
            <w:pPr>
              <w:jc w:val="center"/>
              <w:rPr>
                <w:rFonts w:ascii="Times New Roman" w:hAnsi="Times New Roman"/>
                <w:sz w:val="24"/>
              </w:rPr>
            </w:pPr>
            <w:r>
              <w:rPr>
                <w:rFonts w:ascii="Times New Roman" w:hAnsi="Times New Roman"/>
                <w:sz w:val="24"/>
              </w:rPr>
              <w:t>50</w:t>
            </w:r>
          </w:p>
        </w:tc>
        <w:tc>
          <w:tcPr>
            <w:tcW w:w="1329" w:type="dxa"/>
          </w:tcPr>
          <w:p w:rsidR="00BE6DCC" w:rsidRDefault="00BE6DCC">
            <w:pPr>
              <w:jc w:val="center"/>
              <w:rPr>
                <w:rFonts w:ascii="Times New Roman" w:hAnsi="Times New Roman"/>
                <w:sz w:val="24"/>
              </w:rPr>
            </w:pPr>
          </w:p>
          <w:p w:rsidR="00BE6DCC" w:rsidRDefault="00BE6DCC">
            <w:pPr>
              <w:jc w:val="center"/>
              <w:rPr>
                <w:rFonts w:ascii="Times New Roman" w:hAnsi="Times New Roman"/>
                <w:sz w:val="24"/>
              </w:rPr>
            </w:pPr>
          </w:p>
          <w:p w:rsidR="00BE6DCC" w:rsidRDefault="00BE6DCC">
            <w:pPr>
              <w:jc w:val="center"/>
              <w:rPr>
                <w:rFonts w:ascii="Times New Roman" w:hAnsi="Times New Roman"/>
                <w:sz w:val="24"/>
              </w:rPr>
            </w:pPr>
          </w:p>
          <w:p w:rsidR="00BE6DCC" w:rsidRDefault="00BE6DCC">
            <w:pPr>
              <w:jc w:val="center"/>
              <w:rPr>
                <w:rFonts w:ascii="Times New Roman" w:hAnsi="Times New Roman"/>
                <w:sz w:val="24"/>
              </w:rPr>
            </w:pPr>
          </w:p>
          <w:p w:rsidR="00BE6DCC" w:rsidRDefault="00BE6DCC">
            <w:pPr>
              <w:jc w:val="center"/>
              <w:rPr>
                <w:rFonts w:ascii="Times New Roman" w:hAnsi="Times New Roman"/>
                <w:sz w:val="24"/>
              </w:rPr>
            </w:pPr>
          </w:p>
          <w:p w:rsidR="00BE6DCC" w:rsidRDefault="00BE6DCC">
            <w:pPr>
              <w:jc w:val="center"/>
              <w:rPr>
                <w:rFonts w:ascii="Times New Roman" w:hAnsi="Times New Roman"/>
                <w:sz w:val="24"/>
              </w:rPr>
            </w:pPr>
          </w:p>
          <w:p w:rsidR="00BE6DCC" w:rsidRDefault="002542A9">
            <w:pPr>
              <w:jc w:val="center"/>
              <w:rPr>
                <w:rFonts w:ascii="Times New Roman" w:hAnsi="Times New Roman"/>
                <w:sz w:val="24"/>
              </w:rPr>
            </w:pPr>
            <w:r>
              <w:rPr>
                <w:rFonts w:ascii="Times New Roman" w:hAnsi="Times New Roman"/>
                <w:sz w:val="24"/>
              </w:rPr>
              <w:t>80</w:t>
            </w:r>
          </w:p>
          <w:p w:rsidR="00BE6DCC" w:rsidRDefault="00BE6DCC">
            <w:pPr>
              <w:jc w:val="center"/>
              <w:rPr>
                <w:rFonts w:ascii="Times New Roman" w:hAnsi="Times New Roman"/>
                <w:sz w:val="24"/>
              </w:rPr>
            </w:pPr>
          </w:p>
          <w:p w:rsidR="00BE6DCC" w:rsidRDefault="00BE6DCC">
            <w:pPr>
              <w:jc w:val="center"/>
              <w:rPr>
                <w:rFonts w:ascii="Times New Roman" w:hAnsi="Times New Roman"/>
                <w:sz w:val="24"/>
              </w:rPr>
            </w:pPr>
          </w:p>
          <w:p w:rsidR="00BE6DCC" w:rsidRDefault="002542A9">
            <w:pPr>
              <w:jc w:val="center"/>
              <w:rPr>
                <w:rFonts w:ascii="Times New Roman" w:hAnsi="Times New Roman"/>
                <w:sz w:val="24"/>
              </w:rPr>
            </w:pPr>
            <w:r>
              <w:rPr>
                <w:rFonts w:ascii="Times New Roman" w:hAnsi="Times New Roman"/>
                <w:sz w:val="24"/>
              </w:rPr>
              <w:t>60</w:t>
            </w:r>
          </w:p>
          <w:p w:rsidR="00BE6DCC" w:rsidRDefault="00BE6DCC">
            <w:pPr>
              <w:jc w:val="center"/>
              <w:rPr>
                <w:rFonts w:ascii="Times New Roman" w:hAnsi="Times New Roman"/>
                <w:sz w:val="24"/>
              </w:rPr>
            </w:pPr>
          </w:p>
          <w:p w:rsidR="00BE6DCC" w:rsidRDefault="00BE6DCC">
            <w:pPr>
              <w:jc w:val="center"/>
              <w:rPr>
                <w:rFonts w:ascii="Times New Roman" w:hAnsi="Times New Roman"/>
                <w:sz w:val="24"/>
              </w:rPr>
            </w:pPr>
          </w:p>
          <w:p w:rsidR="00BE6DCC" w:rsidRDefault="00BE6DCC">
            <w:pPr>
              <w:rPr>
                <w:rFonts w:ascii="Times New Roman" w:hAnsi="Times New Roman"/>
                <w:sz w:val="24"/>
              </w:rPr>
            </w:pPr>
          </w:p>
          <w:p w:rsidR="00BE6DCC" w:rsidRDefault="002542A9">
            <w:pPr>
              <w:jc w:val="center"/>
              <w:rPr>
                <w:rFonts w:ascii="Times New Roman" w:hAnsi="Times New Roman"/>
                <w:sz w:val="24"/>
              </w:rPr>
            </w:pPr>
            <w:r>
              <w:rPr>
                <w:rFonts w:ascii="Times New Roman" w:hAnsi="Times New Roman"/>
                <w:sz w:val="24"/>
              </w:rPr>
              <w:t>40</w:t>
            </w:r>
          </w:p>
        </w:tc>
        <w:tc>
          <w:tcPr>
            <w:tcW w:w="1329" w:type="dxa"/>
          </w:tcPr>
          <w:p w:rsidR="00BE6DCC" w:rsidRDefault="00BE6DCC">
            <w:pPr>
              <w:jc w:val="center"/>
              <w:rPr>
                <w:rFonts w:ascii="Times New Roman" w:hAnsi="Times New Roman"/>
                <w:sz w:val="24"/>
              </w:rPr>
            </w:pPr>
          </w:p>
          <w:p w:rsidR="00BE6DCC" w:rsidRDefault="00BE6DCC">
            <w:pPr>
              <w:jc w:val="center"/>
              <w:rPr>
                <w:rFonts w:ascii="Times New Roman" w:hAnsi="Times New Roman"/>
                <w:sz w:val="24"/>
              </w:rPr>
            </w:pPr>
          </w:p>
          <w:p w:rsidR="00BE6DCC" w:rsidRDefault="00BE6DCC">
            <w:pPr>
              <w:jc w:val="center"/>
              <w:rPr>
                <w:rFonts w:ascii="Times New Roman" w:hAnsi="Times New Roman"/>
                <w:sz w:val="24"/>
              </w:rPr>
            </w:pPr>
          </w:p>
          <w:p w:rsidR="00BE6DCC" w:rsidRDefault="00BE6DCC">
            <w:pPr>
              <w:jc w:val="center"/>
              <w:rPr>
                <w:rFonts w:ascii="Times New Roman" w:hAnsi="Times New Roman"/>
                <w:sz w:val="24"/>
              </w:rPr>
            </w:pPr>
          </w:p>
          <w:p w:rsidR="00BE6DCC" w:rsidRDefault="00BE6DCC">
            <w:pPr>
              <w:jc w:val="center"/>
              <w:rPr>
                <w:rFonts w:ascii="Times New Roman" w:hAnsi="Times New Roman"/>
                <w:sz w:val="24"/>
              </w:rPr>
            </w:pPr>
          </w:p>
          <w:p w:rsidR="00BE6DCC" w:rsidRDefault="00BE6DCC">
            <w:pPr>
              <w:jc w:val="center"/>
              <w:rPr>
                <w:rFonts w:ascii="Times New Roman" w:hAnsi="Times New Roman"/>
                <w:sz w:val="24"/>
              </w:rPr>
            </w:pPr>
          </w:p>
          <w:p w:rsidR="00BE6DCC" w:rsidRDefault="002542A9">
            <w:pPr>
              <w:jc w:val="center"/>
              <w:rPr>
                <w:rFonts w:ascii="Times New Roman" w:hAnsi="Times New Roman"/>
                <w:sz w:val="24"/>
              </w:rPr>
            </w:pPr>
            <w:r>
              <w:rPr>
                <w:rFonts w:ascii="Times New Roman" w:hAnsi="Times New Roman"/>
                <w:sz w:val="24"/>
              </w:rPr>
              <w:t>60</w:t>
            </w:r>
          </w:p>
          <w:p w:rsidR="00BE6DCC" w:rsidRDefault="00BE6DCC">
            <w:pPr>
              <w:jc w:val="center"/>
              <w:rPr>
                <w:rFonts w:ascii="Times New Roman" w:hAnsi="Times New Roman"/>
                <w:sz w:val="24"/>
              </w:rPr>
            </w:pPr>
          </w:p>
          <w:p w:rsidR="00BE6DCC" w:rsidRDefault="00BE6DCC">
            <w:pPr>
              <w:jc w:val="center"/>
              <w:rPr>
                <w:rFonts w:ascii="Times New Roman" w:hAnsi="Times New Roman"/>
                <w:sz w:val="24"/>
              </w:rPr>
            </w:pPr>
          </w:p>
          <w:p w:rsidR="00BE6DCC" w:rsidRDefault="002542A9">
            <w:pPr>
              <w:jc w:val="center"/>
              <w:rPr>
                <w:rFonts w:ascii="Times New Roman" w:hAnsi="Times New Roman"/>
                <w:sz w:val="24"/>
              </w:rPr>
            </w:pPr>
            <w:r>
              <w:rPr>
                <w:rFonts w:ascii="Times New Roman" w:hAnsi="Times New Roman"/>
                <w:sz w:val="24"/>
              </w:rPr>
              <w:t>40</w:t>
            </w:r>
          </w:p>
          <w:p w:rsidR="00BE6DCC" w:rsidRDefault="00BE6DCC">
            <w:pPr>
              <w:jc w:val="center"/>
              <w:rPr>
                <w:rFonts w:ascii="Times New Roman" w:hAnsi="Times New Roman"/>
                <w:sz w:val="24"/>
              </w:rPr>
            </w:pPr>
          </w:p>
          <w:p w:rsidR="00BE6DCC" w:rsidRDefault="00BE6DCC">
            <w:pPr>
              <w:jc w:val="center"/>
              <w:rPr>
                <w:rFonts w:ascii="Times New Roman" w:hAnsi="Times New Roman"/>
                <w:sz w:val="24"/>
              </w:rPr>
            </w:pPr>
          </w:p>
          <w:p w:rsidR="00BE6DCC" w:rsidRDefault="00BE6DCC">
            <w:pPr>
              <w:jc w:val="center"/>
              <w:rPr>
                <w:rFonts w:ascii="Times New Roman" w:hAnsi="Times New Roman"/>
                <w:sz w:val="24"/>
              </w:rPr>
            </w:pPr>
          </w:p>
          <w:p w:rsidR="00BE6DCC" w:rsidRDefault="002542A9">
            <w:pPr>
              <w:jc w:val="center"/>
              <w:rPr>
                <w:rFonts w:ascii="Times New Roman" w:hAnsi="Times New Roman"/>
                <w:sz w:val="24"/>
              </w:rPr>
            </w:pPr>
            <w:r>
              <w:rPr>
                <w:rFonts w:ascii="Times New Roman" w:hAnsi="Times New Roman"/>
                <w:sz w:val="24"/>
              </w:rPr>
              <w:t>30</w:t>
            </w:r>
          </w:p>
        </w:tc>
      </w:tr>
    </w:tbl>
    <w:p w:rsidR="00BE6DCC" w:rsidRDefault="00BE6DCC">
      <w:pPr>
        <w:spacing w:after="0" w:line="240" w:lineRule="auto"/>
        <w:rPr>
          <w:rFonts w:ascii="Times New Roman" w:hAnsi="Times New Roman"/>
          <w:sz w:val="24"/>
        </w:rPr>
      </w:pPr>
    </w:p>
    <w:p w:rsidR="00BE6DCC" w:rsidRDefault="002542A9">
      <w:pPr>
        <w:spacing w:after="0" w:line="240" w:lineRule="auto"/>
        <w:rPr>
          <w:rFonts w:ascii="Times New Roman" w:hAnsi="Times New Roman"/>
          <w:sz w:val="24"/>
        </w:rPr>
      </w:pPr>
      <w:r>
        <w:rPr>
          <w:rFonts w:ascii="Times New Roman" w:hAnsi="Times New Roman"/>
          <w:sz w:val="24"/>
        </w:rPr>
        <w:t>Таблица 3 - Предельно допустимые значения ровности  Кровн</w:t>
      </w:r>
    </w:p>
    <w:p w:rsidR="00BE6DCC" w:rsidRDefault="00BE6DCC">
      <w:pPr>
        <w:spacing w:after="0" w:line="240" w:lineRule="auto"/>
        <w:rPr>
          <w:rFonts w:ascii="Times New Roman" w:hAnsi="Times New Roman"/>
          <w:sz w:val="24"/>
        </w:rPr>
      </w:pPr>
    </w:p>
    <w:tbl>
      <w:tblPr>
        <w:tblStyle w:val="af0"/>
        <w:tblW w:w="0" w:type="auto"/>
        <w:tblLayout w:type="fixed"/>
        <w:tblLook w:val="04A0" w:firstRow="1" w:lastRow="0" w:firstColumn="1" w:lastColumn="0" w:noHBand="0" w:noVBand="1"/>
      </w:tblPr>
      <w:tblGrid>
        <w:gridCol w:w="3257"/>
        <w:gridCol w:w="3257"/>
        <w:gridCol w:w="3257"/>
      </w:tblGrid>
      <w:tr w:rsidR="00BE6DCC">
        <w:trPr>
          <w:trHeight w:val="1256"/>
        </w:trPr>
        <w:tc>
          <w:tcPr>
            <w:tcW w:w="3257" w:type="dxa"/>
          </w:tcPr>
          <w:p w:rsidR="00BE6DCC" w:rsidRDefault="002542A9">
            <w:pPr>
              <w:rPr>
                <w:rFonts w:ascii="Times New Roman" w:hAnsi="Times New Roman"/>
                <w:sz w:val="24"/>
              </w:rPr>
            </w:pPr>
            <w:r>
              <w:rPr>
                <w:rFonts w:ascii="Times New Roman" w:hAnsi="Times New Roman"/>
                <w:sz w:val="24"/>
              </w:rPr>
              <w:t>Интенсивность движения  авт/сут</w:t>
            </w:r>
          </w:p>
        </w:tc>
        <w:tc>
          <w:tcPr>
            <w:tcW w:w="3257" w:type="dxa"/>
          </w:tcPr>
          <w:p w:rsidR="00BE6DCC" w:rsidRDefault="002542A9">
            <w:pPr>
              <w:rPr>
                <w:rFonts w:ascii="Times New Roman" w:hAnsi="Times New Roman"/>
                <w:sz w:val="24"/>
              </w:rPr>
            </w:pPr>
            <w:r>
              <w:rPr>
                <w:rFonts w:ascii="Times New Roman" w:hAnsi="Times New Roman"/>
                <w:sz w:val="24"/>
              </w:rPr>
              <w:t xml:space="preserve">Коэффициент </w:t>
            </w:r>
            <w:r>
              <w:rPr>
                <w:rFonts w:ascii="Times New Roman" w:hAnsi="Times New Roman"/>
                <w:sz w:val="24"/>
              </w:rPr>
              <w:t>ровности</w:t>
            </w:r>
          </w:p>
        </w:tc>
        <w:tc>
          <w:tcPr>
            <w:tcW w:w="3257" w:type="dxa"/>
          </w:tcPr>
          <w:p w:rsidR="00BE6DCC" w:rsidRDefault="002542A9">
            <w:pPr>
              <w:rPr>
                <w:rFonts w:ascii="Times New Roman" w:hAnsi="Times New Roman"/>
                <w:sz w:val="24"/>
              </w:rPr>
            </w:pPr>
            <w:r>
              <w:rPr>
                <w:rFonts w:ascii="Times New Roman" w:hAnsi="Times New Roman"/>
                <w:sz w:val="24"/>
              </w:rPr>
              <w:t>Количество просветов под 3х-метровой рейкой, превышающих указанные в СНиП 3.06.03-85*, %</w:t>
            </w:r>
          </w:p>
        </w:tc>
      </w:tr>
      <w:tr w:rsidR="00BE6DCC">
        <w:tc>
          <w:tcPr>
            <w:tcW w:w="3257" w:type="dxa"/>
          </w:tcPr>
          <w:p w:rsidR="00BE6DCC" w:rsidRDefault="002542A9">
            <w:pPr>
              <w:jc w:val="center"/>
              <w:rPr>
                <w:rFonts w:ascii="Times New Roman" w:hAnsi="Times New Roman"/>
                <w:sz w:val="24"/>
              </w:rPr>
            </w:pPr>
            <w:r>
              <w:rPr>
                <w:rFonts w:ascii="Times New Roman" w:hAnsi="Times New Roman"/>
                <w:sz w:val="24"/>
              </w:rPr>
              <w:t>3000-7000</w:t>
            </w:r>
          </w:p>
        </w:tc>
        <w:tc>
          <w:tcPr>
            <w:tcW w:w="3257" w:type="dxa"/>
          </w:tcPr>
          <w:p w:rsidR="00BE6DCC" w:rsidRDefault="002542A9">
            <w:pPr>
              <w:jc w:val="center"/>
              <w:rPr>
                <w:rFonts w:ascii="Times New Roman" w:hAnsi="Times New Roman"/>
                <w:sz w:val="24"/>
              </w:rPr>
            </w:pPr>
            <w:r>
              <w:rPr>
                <w:rFonts w:ascii="Times New Roman" w:hAnsi="Times New Roman"/>
                <w:sz w:val="24"/>
              </w:rPr>
              <w:t>2</w:t>
            </w:r>
          </w:p>
        </w:tc>
        <w:tc>
          <w:tcPr>
            <w:tcW w:w="3257" w:type="dxa"/>
          </w:tcPr>
          <w:p w:rsidR="00BE6DCC" w:rsidRDefault="002542A9">
            <w:pPr>
              <w:jc w:val="center"/>
              <w:rPr>
                <w:rFonts w:ascii="Times New Roman" w:hAnsi="Times New Roman"/>
                <w:sz w:val="24"/>
              </w:rPr>
            </w:pPr>
            <w:r>
              <w:rPr>
                <w:rFonts w:ascii="Times New Roman" w:hAnsi="Times New Roman"/>
                <w:sz w:val="24"/>
              </w:rPr>
              <w:t>7</w:t>
            </w:r>
          </w:p>
        </w:tc>
      </w:tr>
      <w:tr w:rsidR="00BE6DCC">
        <w:tc>
          <w:tcPr>
            <w:tcW w:w="3257" w:type="dxa"/>
          </w:tcPr>
          <w:p w:rsidR="00BE6DCC" w:rsidRDefault="002542A9">
            <w:pPr>
              <w:jc w:val="center"/>
              <w:rPr>
                <w:rFonts w:ascii="Times New Roman" w:hAnsi="Times New Roman"/>
                <w:sz w:val="24"/>
              </w:rPr>
            </w:pPr>
            <w:r>
              <w:rPr>
                <w:rFonts w:ascii="Times New Roman" w:hAnsi="Times New Roman"/>
                <w:sz w:val="24"/>
              </w:rPr>
              <w:t>1000-3000</w:t>
            </w:r>
          </w:p>
        </w:tc>
        <w:tc>
          <w:tcPr>
            <w:tcW w:w="3257" w:type="dxa"/>
          </w:tcPr>
          <w:p w:rsidR="00BE6DCC" w:rsidRDefault="002542A9">
            <w:pPr>
              <w:jc w:val="center"/>
              <w:rPr>
                <w:rFonts w:ascii="Times New Roman" w:hAnsi="Times New Roman"/>
                <w:sz w:val="24"/>
              </w:rPr>
            </w:pPr>
            <w:r>
              <w:rPr>
                <w:rFonts w:ascii="Times New Roman" w:hAnsi="Times New Roman"/>
                <w:sz w:val="24"/>
              </w:rPr>
              <w:t>3</w:t>
            </w:r>
          </w:p>
        </w:tc>
        <w:tc>
          <w:tcPr>
            <w:tcW w:w="3257" w:type="dxa"/>
          </w:tcPr>
          <w:p w:rsidR="00BE6DCC" w:rsidRDefault="002542A9">
            <w:pPr>
              <w:jc w:val="center"/>
              <w:rPr>
                <w:rFonts w:ascii="Times New Roman" w:hAnsi="Times New Roman"/>
                <w:sz w:val="24"/>
              </w:rPr>
            </w:pPr>
            <w:r>
              <w:rPr>
                <w:rFonts w:ascii="Times New Roman" w:hAnsi="Times New Roman"/>
                <w:sz w:val="24"/>
              </w:rPr>
              <w:t>9</w:t>
            </w:r>
          </w:p>
        </w:tc>
      </w:tr>
      <w:tr w:rsidR="00BE6DCC">
        <w:tc>
          <w:tcPr>
            <w:tcW w:w="3257" w:type="dxa"/>
          </w:tcPr>
          <w:p w:rsidR="00BE6DCC" w:rsidRDefault="002542A9">
            <w:pPr>
              <w:jc w:val="center"/>
              <w:rPr>
                <w:rFonts w:ascii="Times New Roman" w:hAnsi="Times New Roman"/>
                <w:sz w:val="24"/>
              </w:rPr>
            </w:pPr>
            <w:r>
              <w:rPr>
                <w:rFonts w:ascii="Times New Roman" w:hAnsi="Times New Roman"/>
                <w:sz w:val="24"/>
              </w:rPr>
              <w:t>100  -  1000</w:t>
            </w:r>
          </w:p>
        </w:tc>
        <w:tc>
          <w:tcPr>
            <w:tcW w:w="3257" w:type="dxa"/>
          </w:tcPr>
          <w:p w:rsidR="00BE6DCC" w:rsidRDefault="002542A9">
            <w:pPr>
              <w:jc w:val="center"/>
              <w:rPr>
                <w:rFonts w:ascii="Times New Roman" w:hAnsi="Times New Roman"/>
                <w:sz w:val="24"/>
              </w:rPr>
            </w:pPr>
            <w:r>
              <w:rPr>
                <w:rFonts w:ascii="Times New Roman" w:hAnsi="Times New Roman"/>
                <w:sz w:val="24"/>
              </w:rPr>
              <w:t>4</w:t>
            </w:r>
          </w:p>
        </w:tc>
        <w:tc>
          <w:tcPr>
            <w:tcW w:w="3257" w:type="dxa"/>
          </w:tcPr>
          <w:p w:rsidR="00BE6DCC" w:rsidRDefault="002542A9">
            <w:pPr>
              <w:jc w:val="center"/>
              <w:rPr>
                <w:rFonts w:ascii="Times New Roman" w:hAnsi="Times New Roman"/>
                <w:sz w:val="24"/>
              </w:rPr>
            </w:pPr>
            <w:r>
              <w:rPr>
                <w:rFonts w:ascii="Times New Roman" w:hAnsi="Times New Roman"/>
                <w:sz w:val="24"/>
              </w:rPr>
              <w:t>14</w:t>
            </w:r>
          </w:p>
        </w:tc>
      </w:tr>
    </w:tbl>
    <w:p w:rsidR="00BE6DCC" w:rsidRDefault="002542A9">
      <w:pPr>
        <w:spacing w:after="0" w:line="240" w:lineRule="auto"/>
        <w:rPr>
          <w:rFonts w:ascii="Times New Roman" w:hAnsi="Times New Roman"/>
          <w:sz w:val="24"/>
        </w:rPr>
      </w:pPr>
      <w:r>
        <w:rPr>
          <w:rFonts w:ascii="Times New Roman" w:hAnsi="Times New Roman"/>
          <w:sz w:val="24"/>
        </w:rPr>
        <w:t>На основании полученных расчетов транспортно-эксплуатационных показателей сделать вывод о транспортно-эксплу</w:t>
      </w:r>
      <w:r>
        <w:rPr>
          <w:rFonts w:ascii="Times New Roman" w:hAnsi="Times New Roman"/>
          <w:sz w:val="24"/>
        </w:rPr>
        <w:t>атационном состоянии автомобильной дороги.</w:t>
      </w:r>
    </w:p>
    <w:p w:rsidR="00BE6DCC" w:rsidRDefault="00BE6DCC">
      <w:pPr>
        <w:spacing w:after="0" w:line="240" w:lineRule="auto"/>
        <w:rPr>
          <w:rFonts w:ascii="Times New Roman" w:hAnsi="Times New Roman"/>
          <w:sz w:val="24"/>
        </w:rPr>
      </w:pPr>
    </w:p>
    <w:p w:rsidR="00BE6DCC" w:rsidRDefault="00BE6DCC">
      <w:pPr>
        <w:spacing w:after="0" w:line="240" w:lineRule="auto"/>
        <w:rPr>
          <w:rFonts w:ascii="Times New Roman" w:hAnsi="Times New Roman"/>
          <w:sz w:val="24"/>
        </w:rPr>
      </w:pP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r>
        <w:rPr>
          <w:rFonts w:ascii="Times New Roman" w:hAnsi="Times New Roman"/>
          <w:b/>
          <w:sz w:val="24"/>
        </w:rPr>
        <w:lastRenderedPageBreak/>
        <w:t>Практическое занятие №2</w:t>
      </w:r>
    </w:p>
    <w:p w:rsidR="00BE6DCC" w:rsidRDefault="00BE6DC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r>
        <w:rPr>
          <w:rFonts w:ascii="Times New Roman" w:hAnsi="Times New Roman"/>
          <w:b/>
          <w:sz w:val="24"/>
        </w:rPr>
        <w:t xml:space="preserve">Тема: </w:t>
      </w:r>
      <w:r>
        <w:rPr>
          <w:rFonts w:ascii="Times New Roman" w:hAnsi="Times New Roman"/>
          <w:sz w:val="24"/>
        </w:rPr>
        <w:t>Исследоваания интенсивности движения в транспортном узле.</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r>
        <w:rPr>
          <w:rFonts w:ascii="Times New Roman" w:hAnsi="Times New Roman"/>
          <w:b/>
          <w:sz w:val="24"/>
        </w:rPr>
        <w:t>МДК 04.01 Ремонт и содержание автомобильных дорог и 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jc w:val="both"/>
        <w:outlineLvl w:val="0"/>
        <w:rPr>
          <w:rFonts w:ascii="Times New Roman" w:hAnsi="Times New Roman"/>
          <w:sz w:val="24"/>
        </w:rPr>
      </w:pPr>
      <w:r>
        <w:rPr>
          <w:rFonts w:ascii="Times New Roman" w:hAnsi="Times New Roman"/>
          <w:b/>
          <w:sz w:val="24"/>
        </w:rPr>
        <w:t xml:space="preserve">ПМ.04 </w:t>
      </w:r>
      <w:r>
        <w:rPr>
          <w:rFonts w:ascii="Times New Roman" w:hAnsi="Times New Roman"/>
          <w:sz w:val="24"/>
        </w:rPr>
        <w:t>«Выполнение работ по эксплуатации автомобильных дорог</w:t>
      </w:r>
      <w:r>
        <w:rPr>
          <w:rFonts w:ascii="Times New Roman" w:hAnsi="Times New Roman"/>
          <w:sz w:val="24"/>
        </w:rPr>
        <w:t xml:space="preserve"> и 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jc w:val="both"/>
        <w:outlineLvl w:val="0"/>
        <w:rPr>
          <w:rFonts w:ascii="Times New Roman" w:hAnsi="Times New Roman"/>
          <w:sz w:val="24"/>
        </w:rPr>
      </w:pPr>
      <w:r>
        <w:rPr>
          <w:rFonts w:ascii="Times New Roman" w:hAnsi="Times New Roman"/>
          <w:b/>
          <w:sz w:val="24"/>
        </w:rPr>
        <w:t>Специальност</w:t>
      </w:r>
      <w:r>
        <w:rPr>
          <w:rFonts w:ascii="Times New Roman" w:hAnsi="Times New Roman"/>
          <w:sz w:val="24"/>
        </w:rPr>
        <w:t>ь 08.02.05 Строительство и эксплуатация автомобильных дорог и 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jc w:val="both"/>
        <w:outlineLvl w:val="0"/>
        <w:rPr>
          <w:rFonts w:ascii="Times New Roman" w:hAnsi="Times New Roman"/>
          <w:sz w:val="24"/>
        </w:rPr>
      </w:pPr>
      <w:r>
        <w:rPr>
          <w:rFonts w:ascii="Times New Roman" w:hAnsi="Times New Roman"/>
          <w:b/>
          <w:sz w:val="24"/>
        </w:rPr>
        <w:t>курс</w:t>
      </w:r>
      <w:r>
        <w:rPr>
          <w:rFonts w:ascii="Times New Roman" w:hAnsi="Times New Roman"/>
          <w:sz w:val="24"/>
        </w:rPr>
        <w:t xml:space="preserve"> 4   группа </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jc w:val="both"/>
        <w:outlineLvl w:val="0"/>
        <w:rPr>
          <w:rFonts w:ascii="Times New Roman" w:hAnsi="Times New Roman"/>
          <w:sz w:val="24"/>
        </w:rPr>
      </w:pPr>
      <w:r>
        <w:rPr>
          <w:rFonts w:ascii="Times New Roman" w:hAnsi="Times New Roman"/>
          <w:b/>
          <w:sz w:val="24"/>
        </w:rPr>
        <w:t>Раздел  I</w:t>
      </w:r>
      <w:r>
        <w:rPr>
          <w:rFonts w:ascii="Times New Roman" w:hAnsi="Times New Roman"/>
          <w:sz w:val="24"/>
        </w:rPr>
        <w:t>. Условия работы автомобильных дорог и управление ими.</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jc w:val="both"/>
        <w:outlineLvl w:val="0"/>
        <w:rPr>
          <w:rFonts w:ascii="Times New Roman" w:hAnsi="Times New Roman"/>
          <w:sz w:val="24"/>
        </w:rPr>
      </w:pPr>
      <w:r>
        <w:rPr>
          <w:rFonts w:ascii="Times New Roman" w:hAnsi="Times New Roman"/>
          <w:b/>
          <w:sz w:val="24"/>
        </w:rPr>
        <w:t>Тема 1.1</w:t>
      </w:r>
      <w:r>
        <w:rPr>
          <w:rFonts w:ascii="Times New Roman" w:hAnsi="Times New Roman"/>
          <w:sz w:val="24"/>
        </w:rPr>
        <w:t xml:space="preserve">. Транспортно-эксплуатационное состояние  автомобильных дорог и     </w:t>
      </w:r>
      <w:r>
        <w:rPr>
          <w:rFonts w:ascii="Times New Roman" w:hAnsi="Times New Roman"/>
          <w:sz w:val="24"/>
        </w:rPr>
        <w:t>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jc w:val="both"/>
        <w:outlineLvl w:val="0"/>
        <w:rPr>
          <w:rFonts w:ascii="Times New Roman" w:hAnsi="Times New Roman"/>
          <w:sz w:val="24"/>
        </w:rPr>
      </w:pPr>
      <w:r>
        <w:rPr>
          <w:rFonts w:ascii="Times New Roman" w:hAnsi="Times New Roman"/>
          <w:sz w:val="24"/>
        </w:rPr>
        <w:t>ПК 4.5; ОК1. ОК3 ОК4, ОК5, ОК9, ОК10</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jc w:val="both"/>
        <w:outlineLvl w:val="0"/>
        <w:rPr>
          <w:rFonts w:ascii="Times New Roman" w:hAnsi="Times New Roman"/>
          <w:sz w:val="24"/>
        </w:rPr>
      </w:pPr>
      <w:r>
        <w:rPr>
          <w:rFonts w:ascii="Times New Roman" w:hAnsi="Times New Roman"/>
          <w:b/>
          <w:sz w:val="24"/>
        </w:rPr>
        <w:t>Воспитательный потенциал занятия:</w:t>
      </w:r>
      <w:r>
        <w:rPr>
          <w:rFonts w:ascii="Times New Roman" w:hAnsi="Times New Roman"/>
          <w:sz w:val="24"/>
        </w:rPr>
        <w:t xml:space="preserve"> способствовать формированию чувству гордости к  своей будущей профессии</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 xml:space="preserve">Цель: </w:t>
      </w:r>
      <w:r>
        <w:rPr>
          <w:rFonts w:ascii="Times New Roman" w:hAnsi="Times New Roman"/>
          <w:sz w:val="24"/>
        </w:rPr>
        <w:t>Изучить методику и получить практические навыки определения интенсивности и состава транспортног</w:t>
      </w:r>
      <w:r>
        <w:rPr>
          <w:rFonts w:ascii="Times New Roman" w:hAnsi="Times New Roman"/>
          <w:sz w:val="24"/>
        </w:rPr>
        <w:t xml:space="preserve">о потока в реальных условиях дорожного движения </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r>
        <w:rPr>
          <w:rFonts w:ascii="Times New Roman" w:hAnsi="Times New Roman"/>
          <w:b/>
          <w:sz w:val="24"/>
        </w:rPr>
        <w:t>Виды работ:</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 xml:space="preserve"> Ответить на контрольные вопросы.</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1.Понятия «транспортный поток»  «интенсивность движения».</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2.Коэффициенты приведения, их назначение</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3.От каких факторов зависит интенсивность движения</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 xml:space="preserve"> 4.Заполнить бланк учета количества ТС</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r>
        <w:rPr>
          <w:rFonts w:ascii="Times New Roman" w:hAnsi="Times New Roman"/>
          <w:b/>
          <w:sz w:val="24"/>
        </w:rPr>
        <w:t>Обеспечение  занятия:</w:t>
      </w:r>
    </w:p>
    <w:p w:rsidR="00BE6DCC" w:rsidRDefault="002542A9">
      <w:pPr>
        <w:spacing w:after="0" w:line="276" w:lineRule="auto"/>
        <w:ind w:right="283"/>
        <w:jc w:val="both"/>
        <w:rPr>
          <w:rFonts w:ascii="Times New Roman" w:hAnsi="Times New Roman"/>
          <w:sz w:val="24"/>
        </w:rPr>
      </w:pPr>
      <w:r>
        <w:rPr>
          <w:rFonts w:ascii="Times New Roman" w:hAnsi="Times New Roman"/>
          <w:sz w:val="24"/>
        </w:rPr>
        <w:t>1.Комплект учебно-методической документации.</w:t>
      </w:r>
    </w:p>
    <w:p w:rsidR="00BE6DCC" w:rsidRDefault="002542A9">
      <w:pPr>
        <w:keepNext/>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2.</w:t>
      </w:r>
      <w:r>
        <w:rPr>
          <w:rFonts w:ascii="Times New Roman" w:hAnsi="Times New Roman"/>
          <w:sz w:val="24"/>
        </w:rPr>
        <w:tab/>
        <w:t>Раздаточный материал для  обучающихся</w:t>
      </w:r>
    </w:p>
    <w:p w:rsidR="00BE6DCC" w:rsidRDefault="00BE6DCC">
      <w:pPr>
        <w:spacing w:after="0" w:line="276" w:lineRule="auto"/>
        <w:ind w:right="283"/>
        <w:jc w:val="both"/>
        <w:rPr>
          <w:rFonts w:ascii="Times New Roman" w:hAnsi="Times New Roman"/>
          <w:color w:val="FF0000"/>
          <w:sz w:val="24"/>
        </w:rPr>
      </w:pPr>
    </w:p>
    <w:p w:rsidR="00BE6DCC" w:rsidRDefault="00BE6DC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hAnsi="Times New Roman"/>
          <w:b/>
          <w:sz w:val="24"/>
        </w:rPr>
      </w:pPr>
      <w:r>
        <w:rPr>
          <w:rFonts w:ascii="Times New Roman" w:hAnsi="Times New Roman"/>
          <w:b/>
          <w:sz w:val="24"/>
        </w:rPr>
        <w:t>Теоретические сведения</w:t>
      </w:r>
    </w:p>
    <w:p w:rsidR="00BE6DCC" w:rsidRDefault="00BE6DC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За основную характеристику движения по дорогам принимают общее количество транспортных средств, проходящих через некоторое сечение дороги за единицу времени (сутки, час), называемое интенсивностью движения.Интенсивность неодинакова на разных участках дорог</w:t>
      </w:r>
      <w:r>
        <w:rPr>
          <w:rFonts w:ascii="Times New Roman" w:hAnsi="Times New Roman"/>
          <w:sz w:val="24"/>
        </w:rPr>
        <w:t xml:space="preserve">и и обычно возрастает вблизи от населенных пунктов. Она изменяется по дням недели и в течение суток, резко снижаясь в ночное время,Загрузку  дорог  движением  обычно  оценивают  не  по  максимальной  интенсивности, наблюдаемой  в  отдельные  дни  и  часы, </w:t>
      </w:r>
      <w:r>
        <w:rPr>
          <w:rFonts w:ascii="Times New Roman" w:hAnsi="Times New Roman"/>
          <w:sz w:val="24"/>
        </w:rPr>
        <w:t xml:space="preserve"> а  по  среднему  значению  за  год,  называемому среднегодовой  суточной  интенсивностью  движения.Эта  характеристика  весьма  условна, поскольку  в  течение  достаточно  длительных  периодов  времени  фактическая  интенсивность движения существенно прев</w:t>
      </w:r>
      <w:r>
        <w:rPr>
          <w:rFonts w:ascii="Times New Roman" w:hAnsi="Times New Roman"/>
          <w:sz w:val="24"/>
        </w:rPr>
        <w:t>ышает среднегодовую. Поэтому при резко выраженном сезонном характере  перевозок  расчет  на  среднегодовую  интенсивность  создает  напряженные  условия движения  по  дороге  в  наиболее  ответственные  для  ее  работы  периоды.  На  таких  дорогах исходят</w:t>
      </w:r>
      <w:r>
        <w:rPr>
          <w:rFonts w:ascii="Times New Roman" w:hAnsi="Times New Roman"/>
          <w:sz w:val="24"/>
        </w:rPr>
        <w:t xml:space="preserve">  из  наибольшей  часовой  интенсивности  движения  в  двух  направлениях,  увеличивая среднегодовую интенсивность на поправочный коэффициент. Если в наиболее напряженный месяц в году интенсивность движения более чем в 2 раза превышает среднегодовую, указа</w:t>
      </w:r>
      <w:r>
        <w:rPr>
          <w:rFonts w:ascii="Times New Roman" w:hAnsi="Times New Roman"/>
          <w:sz w:val="24"/>
        </w:rPr>
        <w:t>нный коэффициент принимают равным 1,5.При формировании  информации  о  состоянии  дорожного  движения  в  первую  очередь необходимы данные, характеризующие транспортный поток .Единственным  способом  получения  достоверной  информации  о  состоянии  дорог</w:t>
      </w:r>
      <w:r>
        <w:rPr>
          <w:rFonts w:ascii="Times New Roman" w:hAnsi="Times New Roman"/>
          <w:sz w:val="24"/>
        </w:rPr>
        <w:t xml:space="preserve">  и характеристиках  существующих  транспортных  и  пешеходных  потоков  являются  натурные исследования. Натурные  исследования  заключаются  в  фиксации  конкретных  условий  и  показателей дорожного движения, происходящего в течение данного периода врем</w:t>
      </w:r>
      <w:r>
        <w:rPr>
          <w:rFonts w:ascii="Times New Roman" w:hAnsi="Times New Roman"/>
          <w:sz w:val="24"/>
        </w:rPr>
        <w:t xml:space="preserve">ени. Натурные  исследования  дорожного  движения  с  точки  зрения  метода  получения информации и ее </w:t>
      </w:r>
      <w:r>
        <w:rPr>
          <w:rFonts w:ascii="Times New Roman" w:hAnsi="Times New Roman"/>
          <w:sz w:val="24"/>
        </w:rPr>
        <w:lastRenderedPageBreak/>
        <w:t>характера подразделяют на две группы:1) изучение на стационарных постах, позволяющее получить многие характеристики и их изменение во времени, однако толь</w:t>
      </w:r>
      <w:r>
        <w:rPr>
          <w:rFonts w:ascii="Times New Roman" w:hAnsi="Times New Roman"/>
          <w:sz w:val="24"/>
        </w:rPr>
        <w:t>ко в тех отдельных местах УДС, где эти посты были расположены;</w:t>
      </w:r>
    </w:p>
    <w:p w:rsidR="00BE6DCC" w:rsidRDefault="002542A9">
      <w:pPr>
        <w:jc w:val="both"/>
        <w:rPr>
          <w:rFonts w:ascii="Times New Roman" w:hAnsi="Times New Roman"/>
          <w:sz w:val="24"/>
        </w:rPr>
      </w:pPr>
      <w:r>
        <w:rPr>
          <w:rFonts w:ascii="Times New Roman" w:hAnsi="Times New Roman"/>
          <w:sz w:val="24"/>
        </w:rPr>
        <w:t>2) изучение с помощью подвижных средств, позволяющее получить пространственные и пространственно-временные параметры транспортных потоков .В  курсовом  проекте  для  получения  данных  использу</w:t>
      </w:r>
      <w:r>
        <w:rPr>
          <w:rFonts w:ascii="Times New Roman" w:hAnsi="Times New Roman"/>
          <w:sz w:val="24"/>
        </w:rPr>
        <w:t>ется  первая  группа  методов -изучение на стационарных постах. Интенсивность  транспортного  потока  (интенсивность  движения)  Na-это  число транспортных  средств,  проезжающих  через  сечение  дороги  за  единицу  времени.  В  качестве расчетного период</w:t>
      </w:r>
      <w:r>
        <w:rPr>
          <w:rFonts w:ascii="Times New Roman" w:hAnsi="Times New Roman"/>
          <w:sz w:val="24"/>
        </w:rPr>
        <w:t>а времени для определения интенсивности движения принимают год, месяц, сутки,  час  и  более  короткие  промежутки  времени  (минуты,  секунды)  в  зависимости  от поставленной задачи наблюдения и средств измерения. Состав  транспортного  потока  характери</w:t>
      </w:r>
      <w:r>
        <w:rPr>
          <w:rFonts w:ascii="Times New Roman" w:hAnsi="Times New Roman"/>
          <w:sz w:val="24"/>
        </w:rPr>
        <w:t>зуется  соотношением  в  нем  транспортных средств  (ТС)  различного  типа.  Этот  показатель  оказывает  значительное влияние  на  все параметры дорожного движения. Расчет  интенсивности  проводится  отдельно  по  каждому  направлению  движения.  На задан</w:t>
      </w:r>
      <w:r>
        <w:rPr>
          <w:rFonts w:ascii="Times New Roman" w:hAnsi="Times New Roman"/>
          <w:sz w:val="24"/>
        </w:rPr>
        <w:t>ном участке УДС необходимо посчитать количество транспортных средств, проходящих через  контрольные  точки.  Подсчет  проводится  три  раза  в  сутки  в  следующие  интервалы времени:  8.00-9.00,  12.00-13.00,  17.00-18.00.Учет  движения  ведется  на  блан</w:t>
      </w:r>
      <w:r>
        <w:rPr>
          <w:rFonts w:ascii="Times New Roman" w:hAnsi="Times New Roman"/>
          <w:sz w:val="24"/>
        </w:rPr>
        <w:t>ке  специальной формы (табл. 2.1.).Загрузку  дорог  движением  обычно  оценивают  не  по  максимальной  интенсивности, наблюдаемой  в  отдельные  дни  и  часы,  а  по  среднему  значению  за  год,  называемому среднегодовой  суточной  интенсивностью  движе</w:t>
      </w:r>
      <w:r>
        <w:rPr>
          <w:rFonts w:ascii="Times New Roman" w:hAnsi="Times New Roman"/>
          <w:sz w:val="24"/>
        </w:rPr>
        <w:t>ния. Эта  характеристика  весьма  условна, поскольку  в  течение  достаточно  длительных  периодов  времени  фактическая  интенсивность движения существенно превышает среднегодовую. Поэтому при резко выраженном сезонном характере  перевозок  расчет  на  ср</w:t>
      </w:r>
      <w:r>
        <w:rPr>
          <w:rFonts w:ascii="Times New Roman" w:hAnsi="Times New Roman"/>
          <w:sz w:val="24"/>
        </w:rPr>
        <w:t>еднегодовую  интенсивность  создает  напряженные  условия движения  по  дороге  в  наиболее  ответственные  для  ее  работы  периоды.  На  таких  дорогах исходят  из  наибольшей  часовой  интенсивности  движения  в  двух  направлениях,  увеличивая среднего</w:t>
      </w:r>
      <w:r>
        <w:rPr>
          <w:rFonts w:ascii="Times New Roman" w:hAnsi="Times New Roman"/>
          <w:sz w:val="24"/>
        </w:rPr>
        <w:t>довую интенсивность на поправочный коэффициент. Если в наиболее напряженный месяц в году интенсивность движения более чем в 2 раза превышает среднегодовую, указанный коэффициент принимают равным 1,5.Обычно  при  оценке  условий  работы  дороги  интенсивнос</w:t>
      </w:r>
      <w:r>
        <w:rPr>
          <w:rFonts w:ascii="Times New Roman" w:hAnsi="Times New Roman"/>
          <w:sz w:val="24"/>
        </w:rPr>
        <w:t>ть  движения  выражают  в фактическом  количестве  проходящих  автомобилей,  суммируя  автомобили  независимо  от  их типов. В этом есть большая условность, так    проезд по дороге с малой скоростью нескольких автопоездов  с  тяжелыми  прицепами  не  эквив</w:t>
      </w:r>
      <w:r>
        <w:rPr>
          <w:rFonts w:ascii="Times New Roman" w:hAnsi="Times New Roman"/>
          <w:sz w:val="24"/>
        </w:rPr>
        <w:t xml:space="preserve">алентен  проезду  равного  числа  легковых автомобилей.  Поэтому  для  характеристики  количества  автомобилей,  которое  дорога  может </w:t>
      </w:r>
    </w:p>
    <w:p w:rsidR="00BE6DCC" w:rsidRDefault="002542A9">
      <w:pPr>
        <w:jc w:val="both"/>
        <w:rPr>
          <w:rFonts w:ascii="Times New Roman" w:hAnsi="Times New Roman"/>
          <w:sz w:val="24"/>
        </w:rPr>
      </w:pPr>
      <w:r>
        <w:rPr>
          <w:rFonts w:ascii="Times New Roman" w:hAnsi="Times New Roman"/>
          <w:sz w:val="24"/>
        </w:rPr>
        <w:t>пропустить,  фактическую  интенсивность  движения  иногда  пересчитывают  на  эквивалентное количество  легковых  автом</w:t>
      </w:r>
      <w:r>
        <w:rPr>
          <w:rFonts w:ascii="Times New Roman" w:hAnsi="Times New Roman"/>
          <w:sz w:val="24"/>
        </w:rPr>
        <w:t>обилей,  которые  могли  бы  проехать  по  участку  дороги  за  время проезда грузовых автомобилей, автобусов или автопоездов. Для этого вводят коэффициенты приведения,на которые умножают число автомобилей каждого типа:</w:t>
      </w:r>
    </w:p>
    <w:p w:rsidR="00BE6DCC" w:rsidRDefault="002542A9">
      <w:pPr>
        <w:keepNext/>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outlineLvl w:val="0"/>
        <w:rPr>
          <w:rFonts w:ascii="Times New Roman" w:hAnsi="Times New Roman"/>
          <w:sz w:val="24"/>
        </w:rPr>
      </w:pPr>
      <w:r>
        <w:rPr>
          <w:rFonts w:ascii="Times New Roman" w:hAnsi="Times New Roman"/>
          <w:sz w:val="24"/>
        </w:rPr>
        <w:lastRenderedPageBreak/>
        <w:t xml:space="preserve">Легковые автомобили, микроавтобусы и грузовые полной массой до 3,5...1,0 </w:t>
      </w:r>
    </w:p>
    <w:p w:rsidR="00BE6DCC" w:rsidRDefault="002542A9">
      <w:pPr>
        <w:keepNext/>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outlineLvl w:val="0"/>
        <w:rPr>
          <w:rFonts w:ascii="Times New Roman" w:hAnsi="Times New Roman"/>
          <w:sz w:val="24"/>
        </w:rPr>
      </w:pPr>
      <w:r>
        <w:rPr>
          <w:rFonts w:ascii="Times New Roman" w:hAnsi="Times New Roman"/>
          <w:sz w:val="24"/>
        </w:rPr>
        <w:t xml:space="preserve">II.  Мотоциклы.............................................................. .................................0,5 </w:t>
      </w:r>
    </w:p>
    <w:p w:rsidR="00BE6DCC" w:rsidRDefault="002542A9">
      <w:pPr>
        <w:keepNext/>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outlineLvl w:val="0"/>
        <w:rPr>
          <w:rFonts w:ascii="Times New Roman" w:hAnsi="Times New Roman"/>
          <w:sz w:val="24"/>
        </w:rPr>
      </w:pPr>
      <w:r>
        <w:rPr>
          <w:rFonts w:ascii="Times New Roman" w:hAnsi="Times New Roman"/>
          <w:sz w:val="24"/>
        </w:rPr>
        <w:t>III. Грузовые автомобили, разрешенной массой до 12 т. .............</w:t>
      </w:r>
      <w:r>
        <w:rPr>
          <w:rFonts w:ascii="Times New Roman" w:hAnsi="Times New Roman"/>
          <w:sz w:val="24"/>
        </w:rPr>
        <w:t xml:space="preserve">.........2   </w:t>
      </w:r>
    </w:p>
    <w:p w:rsidR="00BE6DCC" w:rsidRDefault="002542A9">
      <w:pPr>
        <w:keepNext/>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outlineLvl w:val="0"/>
        <w:rPr>
          <w:rFonts w:ascii="Times New Roman" w:hAnsi="Times New Roman"/>
          <w:sz w:val="24"/>
        </w:rPr>
      </w:pPr>
      <w:r>
        <w:rPr>
          <w:rFonts w:ascii="Times New Roman" w:hAnsi="Times New Roman"/>
          <w:sz w:val="24"/>
        </w:rPr>
        <w:t xml:space="preserve">IV Грузовые автомобили, разрешенной массой борее 12т. , автобусы............... 2,5. </w:t>
      </w:r>
    </w:p>
    <w:p w:rsidR="00BE6DCC" w:rsidRDefault="002542A9">
      <w:pPr>
        <w:keepNext/>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outlineLvl w:val="0"/>
        <w:rPr>
          <w:rFonts w:ascii="Times New Roman" w:hAnsi="Times New Roman"/>
          <w:sz w:val="24"/>
        </w:rPr>
      </w:pPr>
      <w:r>
        <w:rPr>
          <w:rFonts w:ascii="Times New Roman" w:hAnsi="Times New Roman"/>
          <w:sz w:val="24"/>
        </w:rPr>
        <w:t xml:space="preserve">V.Троллейбусы.................................................................................3,0 </w:t>
      </w:r>
    </w:p>
    <w:p w:rsidR="00BE6DCC" w:rsidRDefault="002542A9">
      <w:pPr>
        <w:keepNext/>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outlineLvl w:val="0"/>
        <w:rPr>
          <w:rFonts w:ascii="Times New Roman" w:hAnsi="Times New Roman"/>
          <w:sz w:val="24"/>
        </w:rPr>
      </w:pPr>
      <w:r>
        <w:rPr>
          <w:rFonts w:ascii="Times New Roman" w:hAnsi="Times New Roman"/>
          <w:sz w:val="24"/>
        </w:rPr>
        <w:t xml:space="preserve"> V1Автопоезда............................................</w:t>
      </w:r>
      <w:r>
        <w:rPr>
          <w:rFonts w:ascii="Times New Roman" w:hAnsi="Times New Roman"/>
          <w:sz w:val="24"/>
        </w:rPr>
        <w:t xml:space="preserve">.................................................4,0 </w:t>
      </w:r>
    </w:p>
    <w:p w:rsidR="00BE6DCC" w:rsidRDefault="002542A9">
      <w:pPr>
        <w:pStyle w:val="a3"/>
        <w:ind w:left="142" w:firstLine="578"/>
        <w:jc w:val="both"/>
        <w:rPr>
          <w:rFonts w:ascii="Times New Roman" w:hAnsi="Times New Roman"/>
          <w:sz w:val="24"/>
        </w:rPr>
      </w:pPr>
      <w:r>
        <w:rPr>
          <w:rFonts w:ascii="Times New Roman" w:hAnsi="Times New Roman"/>
          <w:sz w:val="24"/>
        </w:rPr>
        <w:t>Фактическую  интенсивность  движения  по  дорогам  устанавливают  путем  учета движения -наблюдений,  проводимых  систематически  в  разное  время  года  и  в  разные  часы суток на характерных участках</w:t>
      </w:r>
      <w:r>
        <w:rPr>
          <w:rFonts w:ascii="Times New Roman" w:hAnsi="Times New Roman"/>
          <w:sz w:val="24"/>
        </w:rPr>
        <w:t xml:space="preserve"> маршрута. Для этой цели применяют закладываемые в дорогу счетчики,  автоматически  фиксирующие  проезжающие  автомобили,  направление  и  скорость движения, а также их расположение  по ширине проезжей части. Однако на большей части дорог России пока еще у</w:t>
      </w:r>
      <w:r>
        <w:rPr>
          <w:rFonts w:ascii="Times New Roman" w:hAnsi="Times New Roman"/>
          <w:sz w:val="24"/>
        </w:rPr>
        <w:t xml:space="preserve">чет движения проводят несколько раз в году наблюдатели. Результаты учета  движения  оформляют  в  виде  графиков  среднесуточных  режимов  движения  или  эпюр грузонапряженности дороги. На  разветвленной  сети  дорог  (например  в  городе)  интенсивность  </w:t>
      </w:r>
      <w:r>
        <w:rPr>
          <w:rFonts w:ascii="Times New Roman" w:hAnsi="Times New Roman"/>
          <w:sz w:val="24"/>
        </w:rPr>
        <w:t>движения  удобнее определять  не  в  сечениях  дороги,  а  на  перекрестках  (транспортных  узлах).  При  этом  в зависимости от конфигурации транспортного узла формируется группа наблюдателей, которые фиксируют  входящие  транспортные  потоки  с  разделен</w:t>
      </w:r>
      <w:r>
        <w:rPr>
          <w:rFonts w:ascii="Times New Roman" w:hAnsi="Times New Roman"/>
          <w:sz w:val="24"/>
        </w:rPr>
        <w:t>ием  по  типам  транспортных  средств (легковые, грузовые, автобусы и т.п.) и по направлениям движения (направо, прямо, налево). Результаты  наблюдений  позволяют  оценить  не  только  общую  интенсивность  движения  по направлениям,  но  также  интенсивно</w:t>
      </w:r>
      <w:r>
        <w:rPr>
          <w:rFonts w:ascii="Times New Roman" w:hAnsi="Times New Roman"/>
          <w:sz w:val="24"/>
        </w:rPr>
        <w:t>сть  и  состав  транспортных  потоков  внутри  узла.  Такая информация необходима при разработке проектов реконструкции транспортных узлов и оценке уровня организации и безопасности дорожного движения. Проектирование новых дорог ведут в расчете на интенсив</w:t>
      </w:r>
      <w:r>
        <w:rPr>
          <w:rFonts w:ascii="Times New Roman" w:hAnsi="Times New Roman"/>
          <w:sz w:val="24"/>
        </w:rPr>
        <w:t>ность движения, которая на них будет через 20 лет после окончания разработки проекта. Для этого собирают сведения об объемах  перевозок,  которые  могут  быть  на  проектируемой  дороге.  Эти  сведения  должны учитывать перспективы развития народного хозяй</w:t>
      </w:r>
      <w:r>
        <w:rPr>
          <w:rFonts w:ascii="Times New Roman" w:hAnsi="Times New Roman"/>
          <w:sz w:val="24"/>
        </w:rPr>
        <w:t>ства.</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2.2 Последовательность определения интенсивности и состава ТП</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Прежде  чем  определить  интенсивность  транспортного  потока,  необходимо  составить схему  перекрестка  с  указанием  всех  разрешенных  направлений  движения.  На  схеме перекрестка (ри</w:t>
      </w:r>
      <w:r>
        <w:rPr>
          <w:rFonts w:ascii="Times New Roman" w:hAnsi="Times New Roman"/>
          <w:sz w:val="24"/>
        </w:rPr>
        <w:t>с. 2.1.) необходимо  указать  контрольные  точки,  в  которых  определяется  интенсивность движения.  Необходимые  измерения  на  участке  УДС  (ширина  проезжей  части  ширина тротуаров, радиусы поворота  и др.) должны быть выполнены с помощью рулетки или</w:t>
      </w:r>
      <w:r>
        <w:rPr>
          <w:rFonts w:ascii="Times New Roman" w:hAnsi="Times New Roman"/>
          <w:sz w:val="24"/>
        </w:rPr>
        <w:t xml:space="preserve"> других средств, позволяющих обеспечить достаточную точность. В процессе выполнения курсового проекта для указанного в задании транспортного узла произвести  оценку  основных  показателей  дорожного  движения  в  реальных  условиях -определить интенсивност</w:t>
      </w:r>
      <w:r>
        <w:rPr>
          <w:rFonts w:ascii="Times New Roman" w:hAnsi="Times New Roman"/>
          <w:sz w:val="24"/>
        </w:rPr>
        <w:t xml:space="preserve">ь движения и состав транспортного потока в  последовательности:-а)  провести  подсчет  транспортных  средств,  въезжающих  на перекресток  с  данного направления. Выполнить 4—6 замеров (по 2 в час с интервалом от начала одного замера до начала  следующего </w:t>
      </w:r>
      <w:r>
        <w:rPr>
          <w:rFonts w:ascii="Times New Roman" w:hAnsi="Times New Roman"/>
          <w:sz w:val="24"/>
        </w:rPr>
        <w:t xml:space="preserve"> 30  мин).  Продолжительность  замера -10  мин  при  высокой  интенсивности движения -15 мин при </w:t>
      </w:r>
      <w:r>
        <w:rPr>
          <w:rFonts w:ascii="Calibri" w:hAnsi="Calibri"/>
          <w:noProof/>
        </w:rPr>
        <w:drawing>
          <wp:inline distT="0" distB="0" distL="0" distR="0">
            <wp:extent cx="5943600" cy="70040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email">
                      <a:extLst>
                        <a:ext uri="{28A0092B-C50C-407E-A947-70E740481C1C}">
                          <a14:useLocalDpi xmlns:a14="http://schemas.microsoft.com/office/drawing/2010/main"/>
                        </a:ext>
                      </a:extLst>
                    </a:blip>
                    <a:srcRect/>
                    <a:stretch/>
                  </pic:blipFill>
                  <pic:spPr>
                    <a:xfrm>
                      <a:off x="0" y="0"/>
                      <a:ext cx="5943600" cy="700405"/>
                    </a:xfrm>
                    <a:prstGeom prst="rect">
                      <a:avLst/>
                    </a:prstGeom>
                  </pic:spPr>
                </pic:pic>
              </a:graphicData>
            </a:graphic>
          </wp:inline>
        </w:drawing>
      </w:r>
    </w:p>
    <w:p w:rsidR="00BE6DCC" w:rsidRDefault="00BE6DC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p>
    <w:p w:rsidR="00BE6DCC" w:rsidRDefault="00BE6DCC">
      <w:pPr>
        <w:rPr>
          <w:rFonts w:ascii="Times New Roman" w:hAnsi="Times New Roman"/>
          <w:sz w:val="24"/>
        </w:rPr>
      </w:pPr>
    </w:p>
    <w:p w:rsidR="00BE6DCC" w:rsidRDefault="002542A9">
      <w:pPr>
        <w:rPr>
          <w:rFonts w:ascii="Times New Roman" w:hAnsi="Times New Roman"/>
          <w:b/>
          <w:sz w:val="24"/>
        </w:rPr>
      </w:pPr>
      <w:r>
        <w:rPr>
          <w:rFonts w:ascii="Times New Roman" w:hAnsi="Times New Roman"/>
          <w:b/>
          <w:sz w:val="24"/>
        </w:rPr>
        <w:lastRenderedPageBreak/>
        <w:t>Практическое занятие №3</w:t>
      </w:r>
    </w:p>
    <w:p w:rsidR="00BE6DCC" w:rsidRDefault="002542A9">
      <w:pPr>
        <w:rPr>
          <w:rFonts w:ascii="Times New Roman" w:hAnsi="Times New Roman"/>
          <w:sz w:val="24"/>
        </w:rPr>
      </w:pPr>
      <w:r>
        <w:rPr>
          <w:rFonts w:ascii="Times New Roman" w:hAnsi="Times New Roman"/>
          <w:b/>
          <w:sz w:val="24"/>
        </w:rPr>
        <w:t>Тема:</w:t>
      </w:r>
      <w:r>
        <w:rPr>
          <w:rFonts w:ascii="Times New Roman" w:hAnsi="Times New Roman"/>
          <w:sz w:val="24"/>
        </w:rPr>
        <w:t xml:space="preserve"> Определение категории автомобильной дороги и ее основных технических параметров.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r>
        <w:rPr>
          <w:rFonts w:ascii="Times New Roman" w:hAnsi="Times New Roman"/>
          <w:b/>
          <w:sz w:val="24"/>
        </w:rPr>
        <w:t xml:space="preserve">МДК 04.01 Ремонт и содержание автомобильных </w:t>
      </w:r>
      <w:r>
        <w:rPr>
          <w:rFonts w:ascii="Times New Roman" w:hAnsi="Times New Roman"/>
          <w:b/>
          <w:sz w:val="24"/>
        </w:rPr>
        <w:t>дорог и 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jc w:val="both"/>
        <w:outlineLvl w:val="0"/>
        <w:rPr>
          <w:rFonts w:ascii="Times New Roman" w:hAnsi="Times New Roman"/>
          <w:sz w:val="24"/>
        </w:rPr>
      </w:pPr>
      <w:r>
        <w:rPr>
          <w:rFonts w:ascii="Times New Roman" w:hAnsi="Times New Roman"/>
          <w:b/>
          <w:sz w:val="24"/>
        </w:rPr>
        <w:t xml:space="preserve">ПМ.04 </w:t>
      </w:r>
      <w:r>
        <w:rPr>
          <w:rFonts w:ascii="Times New Roman" w:hAnsi="Times New Roman"/>
          <w:sz w:val="24"/>
        </w:rPr>
        <w:t>«Выполнение работ по эксплуатации автомобильных дорог и 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jc w:val="both"/>
        <w:outlineLvl w:val="0"/>
        <w:rPr>
          <w:rFonts w:ascii="Times New Roman" w:hAnsi="Times New Roman"/>
          <w:sz w:val="24"/>
        </w:rPr>
      </w:pPr>
      <w:r>
        <w:rPr>
          <w:rFonts w:ascii="Times New Roman" w:hAnsi="Times New Roman"/>
          <w:b/>
          <w:sz w:val="24"/>
        </w:rPr>
        <w:t>Специальност</w:t>
      </w:r>
      <w:r>
        <w:rPr>
          <w:rFonts w:ascii="Times New Roman" w:hAnsi="Times New Roman"/>
          <w:sz w:val="24"/>
        </w:rPr>
        <w:t>ь 08.02.05 Строительство и эксплуатация автомобильных дорог и 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jc w:val="both"/>
        <w:outlineLvl w:val="0"/>
        <w:rPr>
          <w:rFonts w:ascii="Times New Roman" w:hAnsi="Times New Roman"/>
          <w:sz w:val="24"/>
        </w:rPr>
      </w:pPr>
      <w:r>
        <w:rPr>
          <w:rFonts w:ascii="Times New Roman" w:hAnsi="Times New Roman"/>
          <w:b/>
          <w:sz w:val="24"/>
        </w:rPr>
        <w:t>курс</w:t>
      </w:r>
      <w:r>
        <w:rPr>
          <w:rFonts w:ascii="Times New Roman" w:hAnsi="Times New Roman"/>
          <w:sz w:val="24"/>
        </w:rPr>
        <w:t xml:space="preserve"> 4   группа </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jc w:val="both"/>
        <w:outlineLvl w:val="0"/>
        <w:rPr>
          <w:rFonts w:ascii="Times New Roman" w:hAnsi="Times New Roman"/>
          <w:sz w:val="24"/>
        </w:rPr>
      </w:pPr>
      <w:r>
        <w:rPr>
          <w:rFonts w:ascii="Times New Roman" w:hAnsi="Times New Roman"/>
          <w:b/>
          <w:sz w:val="24"/>
        </w:rPr>
        <w:t>Раздел  I</w:t>
      </w:r>
      <w:r>
        <w:rPr>
          <w:rFonts w:ascii="Times New Roman" w:hAnsi="Times New Roman"/>
          <w:sz w:val="24"/>
        </w:rPr>
        <w:t xml:space="preserve">. Условия работы автомобильных дорог и управление </w:t>
      </w:r>
      <w:r>
        <w:rPr>
          <w:rFonts w:ascii="Times New Roman" w:hAnsi="Times New Roman"/>
          <w:sz w:val="24"/>
        </w:rPr>
        <w:t>ими.</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jc w:val="both"/>
        <w:outlineLvl w:val="0"/>
        <w:rPr>
          <w:rFonts w:ascii="Times New Roman" w:hAnsi="Times New Roman"/>
          <w:sz w:val="24"/>
        </w:rPr>
      </w:pPr>
      <w:r>
        <w:rPr>
          <w:rFonts w:ascii="Times New Roman" w:hAnsi="Times New Roman"/>
          <w:b/>
          <w:sz w:val="24"/>
        </w:rPr>
        <w:t>Тема 1.1</w:t>
      </w:r>
      <w:r>
        <w:rPr>
          <w:rFonts w:ascii="Times New Roman" w:hAnsi="Times New Roman"/>
          <w:sz w:val="24"/>
        </w:rPr>
        <w:t>. Транспортно-эксплуатационное состояние  автомобильных дорог и     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jc w:val="both"/>
        <w:outlineLvl w:val="0"/>
        <w:rPr>
          <w:rFonts w:ascii="Times New Roman" w:hAnsi="Times New Roman"/>
          <w:sz w:val="24"/>
        </w:rPr>
      </w:pPr>
      <w:r>
        <w:rPr>
          <w:rFonts w:ascii="Times New Roman" w:hAnsi="Times New Roman"/>
          <w:sz w:val="24"/>
        </w:rPr>
        <w:t>ПК 4.5; ОК1. ОК3 ОК4, ОК5, ОК9, ОК10</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jc w:val="both"/>
        <w:outlineLvl w:val="0"/>
        <w:rPr>
          <w:rFonts w:ascii="Times New Roman" w:hAnsi="Times New Roman"/>
          <w:sz w:val="24"/>
        </w:rPr>
      </w:pPr>
      <w:r>
        <w:rPr>
          <w:rFonts w:ascii="Times New Roman" w:hAnsi="Times New Roman"/>
          <w:b/>
          <w:sz w:val="24"/>
        </w:rPr>
        <w:t>Воспитательный потенциал занятия:</w:t>
      </w:r>
      <w:r>
        <w:rPr>
          <w:rFonts w:ascii="Calibri" w:hAnsi="Calibri"/>
        </w:rPr>
        <w:t xml:space="preserve"> </w:t>
      </w:r>
      <w:r>
        <w:rPr>
          <w:rFonts w:ascii="Times New Roman" w:hAnsi="Times New Roman"/>
          <w:sz w:val="24"/>
        </w:rPr>
        <w:t>создание условий для формирования компетенции, обеспечивающей личности дальнейшую профессиона</w:t>
      </w:r>
      <w:r>
        <w:rPr>
          <w:rFonts w:ascii="Times New Roman" w:hAnsi="Times New Roman"/>
          <w:sz w:val="24"/>
        </w:rPr>
        <w:t>льную самореализацию</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 xml:space="preserve">Цель: </w:t>
      </w:r>
      <w:r>
        <w:rPr>
          <w:rFonts w:ascii="Times New Roman" w:hAnsi="Times New Roman"/>
          <w:sz w:val="24"/>
        </w:rPr>
        <w:t>Определение категории существующей дроги и сравнение ее фактических геометрических параметров с нормативными.</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r>
        <w:rPr>
          <w:rFonts w:ascii="Times New Roman" w:hAnsi="Times New Roman"/>
          <w:b/>
          <w:sz w:val="24"/>
        </w:rPr>
        <w:t>Виды работ:</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1.Выбрать обследуемую дорогу.</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 xml:space="preserve">2. Заполнить журнал обследования автомобильной дороги. </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3. Определить категор</w:t>
      </w:r>
      <w:r>
        <w:rPr>
          <w:rFonts w:ascii="Times New Roman" w:hAnsi="Times New Roman"/>
          <w:sz w:val="24"/>
        </w:rPr>
        <w:t xml:space="preserve">ию автомобильной дороги. </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 xml:space="preserve">4. Сравнить фактические технические параметры дороги с нормативными. </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r>
        <w:rPr>
          <w:rFonts w:ascii="Times New Roman" w:hAnsi="Times New Roman"/>
          <w:b/>
          <w:sz w:val="24"/>
        </w:rPr>
        <w:t>Обеспечение  занятия:</w:t>
      </w:r>
    </w:p>
    <w:p w:rsidR="00BE6DCC" w:rsidRDefault="002542A9">
      <w:pPr>
        <w:keepNext/>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1.</w:t>
      </w:r>
      <w:r>
        <w:rPr>
          <w:rFonts w:ascii="Times New Roman" w:hAnsi="Times New Roman"/>
          <w:sz w:val="24"/>
        </w:rPr>
        <w:tab/>
        <w:t>Комплект учебно-методической документации;</w:t>
      </w:r>
    </w:p>
    <w:p w:rsidR="00BE6DCC" w:rsidRDefault="002542A9">
      <w:pPr>
        <w:keepNext/>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2.</w:t>
      </w:r>
      <w:r>
        <w:rPr>
          <w:rFonts w:ascii="Times New Roman" w:hAnsi="Times New Roman"/>
          <w:sz w:val="24"/>
        </w:rPr>
        <w:tab/>
        <w:t>Раздаточный материал для  обучающихся</w:t>
      </w:r>
    </w:p>
    <w:p w:rsidR="00BE6DCC" w:rsidRDefault="00BE6DCC">
      <w:pPr>
        <w:rPr>
          <w:rFonts w:ascii="Times New Roman" w:hAnsi="Times New Roman"/>
          <w:b/>
          <w:sz w:val="24"/>
        </w:rPr>
      </w:pPr>
    </w:p>
    <w:p w:rsidR="00BE6DCC" w:rsidRDefault="002542A9">
      <w:pPr>
        <w:jc w:val="center"/>
        <w:rPr>
          <w:rFonts w:ascii="Times New Roman" w:hAnsi="Times New Roman"/>
          <w:b/>
          <w:sz w:val="24"/>
        </w:rPr>
      </w:pPr>
      <w:r>
        <w:rPr>
          <w:rFonts w:ascii="Times New Roman" w:hAnsi="Times New Roman"/>
          <w:b/>
          <w:sz w:val="24"/>
        </w:rPr>
        <w:t>Теоретические сведения:</w:t>
      </w:r>
    </w:p>
    <w:p w:rsidR="00BE6DCC" w:rsidRDefault="00BE6DCC">
      <w:pPr>
        <w:rPr>
          <w:rFonts w:ascii="Times New Roman" w:hAnsi="Times New Roman"/>
          <w:sz w:val="24"/>
        </w:rPr>
      </w:pPr>
    </w:p>
    <w:p w:rsidR="00BE6DCC" w:rsidRDefault="002542A9">
      <w:pPr>
        <w:rPr>
          <w:rFonts w:ascii="Times New Roman" w:hAnsi="Times New Roman"/>
          <w:sz w:val="24"/>
        </w:rPr>
      </w:pPr>
      <w:r>
        <w:rPr>
          <w:rFonts w:ascii="Times New Roman" w:hAnsi="Times New Roman"/>
          <w:b/>
          <w:sz w:val="24"/>
        </w:rPr>
        <w:t>Основные понятия</w:t>
      </w:r>
      <w:r>
        <w:rPr>
          <w:rFonts w:ascii="Times New Roman" w:hAnsi="Times New Roman"/>
          <w:sz w:val="24"/>
        </w:rPr>
        <w:t xml:space="preserve">: </w:t>
      </w:r>
      <w:r>
        <w:rPr>
          <w:rFonts w:ascii="Times New Roman" w:hAnsi="Times New Roman"/>
          <w:sz w:val="24"/>
        </w:rPr>
        <w:t>Автомобильные дороги на всем протяжении или на отдельных участках подразделяются на категории согласно табл. 1.</w:t>
      </w:r>
    </w:p>
    <w:p w:rsidR="00BE6DCC" w:rsidRDefault="002542A9">
      <w:pPr>
        <w:rPr>
          <w:rFonts w:ascii="Times New Roman" w:hAnsi="Times New Roman"/>
          <w:b/>
          <w:sz w:val="28"/>
        </w:rPr>
      </w:pPr>
      <w:r>
        <w:rPr>
          <w:rFonts w:ascii="Times New Roman" w:hAnsi="Times New Roman"/>
          <w:sz w:val="24"/>
        </w:rPr>
        <w:t xml:space="preserve"> Таблица 1 – Классификация автомобильных дорог в зависимости от назначения</w:t>
      </w:r>
    </w:p>
    <w:p w:rsidR="00BE6DCC" w:rsidRDefault="00BE6DC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p>
    <w:tbl>
      <w:tblPr>
        <w:tblStyle w:val="16"/>
        <w:tblW w:w="0" w:type="auto"/>
        <w:tblLayout w:type="fixed"/>
        <w:tblLook w:val="04A0" w:firstRow="1" w:lastRow="0" w:firstColumn="1" w:lastColumn="0" w:noHBand="0" w:noVBand="1"/>
      </w:tblPr>
      <w:tblGrid>
        <w:gridCol w:w="4673"/>
        <w:gridCol w:w="1841"/>
        <w:gridCol w:w="3257"/>
      </w:tblGrid>
      <w:tr w:rsidR="00BE6DCC">
        <w:tc>
          <w:tcPr>
            <w:tcW w:w="4673" w:type="dxa"/>
          </w:tcPr>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hAnsi="Times New Roman"/>
                <w:sz w:val="24"/>
              </w:rPr>
            </w:pPr>
            <w:r>
              <w:rPr>
                <w:rFonts w:ascii="Times New Roman" w:hAnsi="Times New Roman"/>
                <w:sz w:val="24"/>
              </w:rPr>
              <w:t>Назначение автомобильной дороги</w:t>
            </w:r>
          </w:p>
        </w:tc>
        <w:tc>
          <w:tcPr>
            <w:tcW w:w="1841" w:type="dxa"/>
          </w:tcPr>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hAnsi="Times New Roman"/>
                <w:sz w:val="24"/>
              </w:rPr>
            </w:pPr>
            <w:r>
              <w:rPr>
                <w:rFonts w:ascii="Times New Roman" w:hAnsi="Times New Roman"/>
                <w:sz w:val="24"/>
              </w:rPr>
              <w:t>Категория дорог</w:t>
            </w:r>
          </w:p>
        </w:tc>
        <w:tc>
          <w:tcPr>
            <w:tcW w:w="3257" w:type="dxa"/>
          </w:tcPr>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hAnsi="Times New Roman"/>
                <w:sz w:val="24"/>
              </w:rPr>
            </w:pPr>
            <w:r>
              <w:rPr>
                <w:rFonts w:ascii="Times New Roman" w:hAnsi="Times New Roman"/>
                <w:sz w:val="24"/>
              </w:rPr>
              <w:t>Расчетная интенсивно</w:t>
            </w:r>
            <w:r>
              <w:rPr>
                <w:rFonts w:ascii="Times New Roman" w:hAnsi="Times New Roman"/>
                <w:sz w:val="24"/>
              </w:rPr>
              <w:t>сть движения, прив. ед./сут</w:t>
            </w:r>
          </w:p>
        </w:tc>
      </w:tr>
      <w:tr w:rsidR="00BE6DCC">
        <w:tc>
          <w:tcPr>
            <w:tcW w:w="4673" w:type="dxa"/>
          </w:tcPr>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hAnsi="Times New Roman"/>
                <w:sz w:val="24"/>
              </w:rPr>
            </w:pPr>
            <w:r>
              <w:rPr>
                <w:rFonts w:ascii="Times New Roman" w:hAnsi="Times New Roman"/>
                <w:sz w:val="24"/>
              </w:rPr>
              <w:t xml:space="preserve">Магистральные федеральные дороги (для связи столицы Российской Федерации со столицами независимых государств, столицами республик в составе Российской Федерации, административными центрами краев и областей, а также </w:t>
            </w:r>
            <w:r>
              <w:rPr>
                <w:rFonts w:ascii="Times New Roman" w:hAnsi="Times New Roman"/>
                <w:sz w:val="24"/>
              </w:rPr>
              <w:t>обеспечивающие международные автотранспортные связи)</w:t>
            </w:r>
          </w:p>
        </w:tc>
        <w:tc>
          <w:tcPr>
            <w:tcW w:w="1841" w:type="dxa"/>
          </w:tcPr>
          <w:p w:rsidR="00BE6DCC" w:rsidRDefault="002542A9">
            <w:pPr>
              <w:rPr>
                <w:rFonts w:ascii="Times New Roman" w:hAnsi="Times New Roman"/>
                <w:sz w:val="24"/>
              </w:rPr>
            </w:pPr>
            <w:r>
              <w:rPr>
                <w:rFonts w:ascii="Times New Roman" w:hAnsi="Times New Roman"/>
                <w:sz w:val="24"/>
              </w:rPr>
              <w:t xml:space="preserve">I-а   (автомагистраль)  I-б </w:t>
            </w:r>
          </w:p>
          <w:p w:rsidR="00BE6DCC" w:rsidRDefault="002542A9">
            <w:pPr>
              <w:rPr>
                <w:rFonts w:ascii="Times New Roman" w:hAnsi="Times New Roman"/>
                <w:sz w:val="24"/>
              </w:rPr>
            </w:pPr>
            <w:r>
              <w:rPr>
                <w:rFonts w:ascii="Times New Roman" w:hAnsi="Times New Roman"/>
                <w:sz w:val="24"/>
              </w:rPr>
              <w:t xml:space="preserve"> (скоростная дорога) </w:t>
            </w:r>
          </w:p>
          <w:p w:rsidR="00BE6DCC" w:rsidRDefault="002542A9">
            <w:pPr>
              <w:rPr>
                <w:rFonts w:ascii="Times New Roman" w:hAnsi="Times New Roman"/>
                <w:sz w:val="24"/>
              </w:rPr>
            </w:pPr>
            <w:r>
              <w:rPr>
                <w:rFonts w:ascii="Times New Roman" w:hAnsi="Times New Roman"/>
                <w:sz w:val="24"/>
              </w:rPr>
              <w:t xml:space="preserve"> II</w:t>
            </w:r>
          </w:p>
        </w:tc>
        <w:tc>
          <w:tcPr>
            <w:tcW w:w="3257" w:type="dxa"/>
          </w:tcPr>
          <w:p w:rsidR="00BE6DCC" w:rsidRDefault="002542A9">
            <w:pPr>
              <w:rPr>
                <w:rFonts w:ascii="Times New Roman" w:hAnsi="Times New Roman"/>
                <w:sz w:val="24"/>
              </w:rPr>
            </w:pPr>
            <w:r>
              <w:rPr>
                <w:rFonts w:ascii="Times New Roman" w:hAnsi="Times New Roman"/>
                <w:sz w:val="24"/>
              </w:rPr>
              <w:t xml:space="preserve"> Св. 14000 </w:t>
            </w:r>
          </w:p>
          <w:p w:rsidR="00BE6DCC" w:rsidRDefault="00BE6DCC">
            <w:pPr>
              <w:rPr>
                <w:rFonts w:ascii="Times New Roman" w:hAnsi="Times New Roman"/>
                <w:sz w:val="24"/>
              </w:rPr>
            </w:pPr>
          </w:p>
          <w:p w:rsidR="00BE6DCC" w:rsidRDefault="002542A9">
            <w:pPr>
              <w:rPr>
                <w:rFonts w:ascii="Times New Roman" w:hAnsi="Times New Roman"/>
                <w:sz w:val="24"/>
              </w:rPr>
            </w:pPr>
            <w:r>
              <w:rPr>
                <w:rFonts w:ascii="Times New Roman" w:hAnsi="Times New Roman"/>
                <w:sz w:val="24"/>
              </w:rPr>
              <w:t xml:space="preserve"> Св. 14000 </w:t>
            </w:r>
          </w:p>
          <w:p w:rsidR="00BE6DCC" w:rsidRDefault="00BE6DCC">
            <w:pPr>
              <w:rPr>
                <w:rFonts w:ascii="Times New Roman" w:hAnsi="Times New Roman"/>
                <w:sz w:val="24"/>
              </w:rPr>
            </w:pPr>
          </w:p>
          <w:p w:rsidR="00BE6DCC" w:rsidRDefault="00BE6DCC">
            <w:pPr>
              <w:rPr>
                <w:rFonts w:ascii="Times New Roman" w:hAnsi="Times New Roman"/>
                <w:sz w:val="24"/>
              </w:rPr>
            </w:pPr>
          </w:p>
          <w:p w:rsidR="00BE6DCC" w:rsidRDefault="002542A9">
            <w:pPr>
              <w:rPr>
                <w:rFonts w:ascii="Times New Roman" w:hAnsi="Times New Roman"/>
                <w:sz w:val="24"/>
              </w:rPr>
            </w:pPr>
            <w:r>
              <w:rPr>
                <w:rFonts w:ascii="Times New Roman" w:hAnsi="Times New Roman"/>
                <w:sz w:val="24"/>
              </w:rPr>
              <w:t>Св. 6000</w:t>
            </w:r>
          </w:p>
        </w:tc>
      </w:tr>
      <w:tr w:rsidR="00BE6DCC">
        <w:tc>
          <w:tcPr>
            <w:tcW w:w="4673" w:type="dxa"/>
          </w:tcPr>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hAnsi="Times New Roman"/>
                <w:sz w:val="24"/>
              </w:rPr>
            </w:pPr>
            <w:r>
              <w:rPr>
                <w:rFonts w:ascii="Times New Roman" w:hAnsi="Times New Roman"/>
                <w:sz w:val="24"/>
              </w:rPr>
              <w:t>Прочие федеральные дороги (для связи между собой столиц республик в составе Российской Федерации, административ</w:t>
            </w:r>
            <w:r>
              <w:rPr>
                <w:rFonts w:ascii="Times New Roman" w:hAnsi="Times New Roman"/>
                <w:sz w:val="24"/>
              </w:rPr>
              <w:t>ных центров краев и областей, а также этих городов с ближайшими административными центрами автономных образований)</w:t>
            </w:r>
          </w:p>
        </w:tc>
        <w:tc>
          <w:tcPr>
            <w:tcW w:w="1841" w:type="dxa"/>
          </w:tcPr>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hAnsi="Times New Roman"/>
                <w:sz w:val="24"/>
              </w:rPr>
            </w:pPr>
            <w:r>
              <w:rPr>
                <w:rFonts w:ascii="Times New Roman" w:hAnsi="Times New Roman"/>
                <w:sz w:val="24"/>
              </w:rPr>
              <w:t>I-б  (скоростная дорога)</w:t>
            </w:r>
          </w:p>
          <w:p w:rsidR="00BE6DCC" w:rsidRDefault="00BE6DC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hAnsi="Times New Roman"/>
                <w:sz w:val="24"/>
              </w:rPr>
            </w:pP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hAnsi="Times New Roman"/>
                <w:sz w:val="24"/>
              </w:rPr>
            </w:pPr>
            <w:r>
              <w:rPr>
                <w:rFonts w:ascii="Times New Roman" w:hAnsi="Times New Roman"/>
                <w:sz w:val="24"/>
              </w:rPr>
              <w:t>II</w:t>
            </w:r>
          </w:p>
          <w:p w:rsidR="00BE6DCC" w:rsidRDefault="00BE6DC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hAnsi="Times New Roman"/>
                <w:sz w:val="24"/>
              </w:rPr>
            </w:pP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hAnsi="Times New Roman"/>
                <w:sz w:val="24"/>
              </w:rPr>
            </w:pPr>
            <w:r>
              <w:rPr>
                <w:rFonts w:ascii="Times New Roman" w:hAnsi="Times New Roman"/>
                <w:sz w:val="24"/>
              </w:rPr>
              <w:t>Ш</w:t>
            </w:r>
          </w:p>
        </w:tc>
        <w:tc>
          <w:tcPr>
            <w:tcW w:w="3257" w:type="dxa"/>
          </w:tcPr>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hAnsi="Times New Roman"/>
                <w:sz w:val="24"/>
              </w:rPr>
            </w:pPr>
            <w:r>
              <w:rPr>
                <w:rFonts w:ascii="Times New Roman" w:hAnsi="Times New Roman"/>
                <w:sz w:val="24"/>
              </w:rPr>
              <w:t>Св. 14000</w:t>
            </w:r>
          </w:p>
          <w:p w:rsidR="00BE6DCC" w:rsidRDefault="00BE6DC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hAnsi="Times New Roman"/>
                <w:sz w:val="24"/>
              </w:rPr>
            </w:pPr>
          </w:p>
          <w:p w:rsidR="00BE6DCC" w:rsidRDefault="00BE6DC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hAnsi="Times New Roman"/>
                <w:sz w:val="24"/>
              </w:rPr>
            </w:pP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hAnsi="Times New Roman"/>
                <w:sz w:val="24"/>
              </w:rPr>
            </w:pPr>
            <w:r>
              <w:rPr>
                <w:rFonts w:ascii="Times New Roman" w:hAnsi="Times New Roman"/>
                <w:sz w:val="24"/>
              </w:rPr>
              <w:t>Св. 6000</w:t>
            </w:r>
          </w:p>
          <w:p w:rsidR="00BE6DCC" w:rsidRDefault="00BE6DC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hAnsi="Times New Roman"/>
                <w:sz w:val="24"/>
              </w:rPr>
            </w:pP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hAnsi="Times New Roman"/>
                <w:sz w:val="24"/>
              </w:rPr>
            </w:pPr>
            <w:r>
              <w:rPr>
                <w:rFonts w:ascii="Times New Roman" w:hAnsi="Times New Roman"/>
                <w:sz w:val="24"/>
              </w:rPr>
              <w:t>Св. 2000 до 6000</w:t>
            </w:r>
          </w:p>
        </w:tc>
      </w:tr>
      <w:tr w:rsidR="00BE6DCC">
        <w:tc>
          <w:tcPr>
            <w:tcW w:w="4673" w:type="dxa"/>
          </w:tcPr>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hAnsi="Times New Roman"/>
                <w:sz w:val="24"/>
              </w:rPr>
            </w:pPr>
            <w:r>
              <w:rPr>
                <w:rFonts w:ascii="Times New Roman" w:hAnsi="Times New Roman"/>
                <w:sz w:val="24"/>
              </w:rPr>
              <w:t xml:space="preserve">Республиканские, краевые, областные дороги и дороги автономных </w:t>
            </w:r>
            <w:r>
              <w:rPr>
                <w:rFonts w:ascii="Times New Roman" w:hAnsi="Times New Roman"/>
                <w:sz w:val="24"/>
              </w:rPr>
              <w:t>образований</w:t>
            </w:r>
          </w:p>
        </w:tc>
        <w:tc>
          <w:tcPr>
            <w:tcW w:w="1841" w:type="dxa"/>
          </w:tcPr>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hAnsi="Times New Roman"/>
                <w:sz w:val="24"/>
              </w:rPr>
            </w:pPr>
            <w:r>
              <w:rPr>
                <w:rFonts w:ascii="Times New Roman" w:hAnsi="Times New Roman"/>
                <w:sz w:val="24"/>
              </w:rPr>
              <w:t>II</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hAnsi="Times New Roman"/>
                <w:sz w:val="24"/>
              </w:rPr>
            </w:pPr>
            <w:r>
              <w:rPr>
                <w:rFonts w:ascii="Times New Roman" w:hAnsi="Times New Roman"/>
                <w:sz w:val="24"/>
              </w:rPr>
              <w:t>Ш</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hAnsi="Times New Roman"/>
                <w:sz w:val="24"/>
              </w:rPr>
            </w:pPr>
            <w:r>
              <w:rPr>
                <w:rFonts w:ascii="Times New Roman" w:hAnsi="Times New Roman"/>
                <w:sz w:val="24"/>
              </w:rPr>
              <w:t>IV</w:t>
            </w:r>
          </w:p>
        </w:tc>
        <w:tc>
          <w:tcPr>
            <w:tcW w:w="3257" w:type="dxa"/>
          </w:tcPr>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hAnsi="Times New Roman"/>
                <w:sz w:val="24"/>
              </w:rPr>
            </w:pPr>
            <w:r>
              <w:rPr>
                <w:rFonts w:ascii="Times New Roman" w:hAnsi="Times New Roman"/>
                <w:sz w:val="24"/>
              </w:rPr>
              <w:t>Св. 6000</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hAnsi="Times New Roman"/>
                <w:sz w:val="24"/>
              </w:rPr>
            </w:pPr>
            <w:r>
              <w:rPr>
                <w:rFonts w:ascii="Times New Roman" w:hAnsi="Times New Roman"/>
                <w:sz w:val="24"/>
              </w:rPr>
              <w:t>Св. 2000 до 6000</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hAnsi="Times New Roman"/>
                <w:sz w:val="24"/>
              </w:rPr>
            </w:pPr>
            <w:r>
              <w:rPr>
                <w:rFonts w:ascii="Times New Roman" w:hAnsi="Times New Roman"/>
                <w:sz w:val="24"/>
              </w:rPr>
              <w:t>Св. 200 до 2000</w:t>
            </w:r>
          </w:p>
        </w:tc>
      </w:tr>
      <w:tr w:rsidR="00BE6DCC">
        <w:tc>
          <w:tcPr>
            <w:tcW w:w="4673" w:type="dxa"/>
          </w:tcPr>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hAnsi="Times New Roman"/>
                <w:sz w:val="24"/>
              </w:rPr>
            </w:pPr>
            <w:r>
              <w:rPr>
                <w:rFonts w:ascii="Times New Roman" w:hAnsi="Times New Roman"/>
                <w:sz w:val="24"/>
              </w:rPr>
              <w:t>Дороги местного значения</w:t>
            </w:r>
          </w:p>
        </w:tc>
        <w:tc>
          <w:tcPr>
            <w:tcW w:w="1841" w:type="dxa"/>
          </w:tcPr>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hAnsi="Times New Roman"/>
                <w:sz w:val="24"/>
              </w:rPr>
            </w:pPr>
            <w:r>
              <w:rPr>
                <w:rFonts w:ascii="Times New Roman" w:hAnsi="Times New Roman"/>
                <w:sz w:val="24"/>
              </w:rPr>
              <w:t>IV</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hAnsi="Times New Roman"/>
                <w:sz w:val="24"/>
              </w:rPr>
            </w:pPr>
            <w:r>
              <w:rPr>
                <w:rFonts w:ascii="Times New Roman" w:hAnsi="Times New Roman"/>
                <w:sz w:val="24"/>
              </w:rPr>
              <w:t>V</w:t>
            </w:r>
          </w:p>
        </w:tc>
        <w:tc>
          <w:tcPr>
            <w:tcW w:w="3257" w:type="dxa"/>
          </w:tcPr>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hAnsi="Times New Roman"/>
                <w:sz w:val="24"/>
              </w:rPr>
            </w:pPr>
            <w:r>
              <w:rPr>
                <w:rFonts w:ascii="Times New Roman" w:hAnsi="Times New Roman"/>
                <w:sz w:val="24"/>
              </w:rPr>
              <w:t>Св. 200 до 2000</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hAnsi="Times New Roman"/>
                <w:sz w:val="24"/>
              </w:rPr>
            </w:pPr>
            <w:r>
              <w:rPr>
                <w:rFonts w:ascii="Times New Roman" w:hAnsi="Times New Roman"/>
                <w:sz w:val="24"/>
              </w:rPr>
              <w:t>До 200</w:t>
            </w:r>
          </w:p>
        </w:tc>
      </w:tr>
    </w:tbl>
    <w:p w:rsidR="00BE6DCC" w:rsidRDefault="00BE6DCC">
      <w:pPr>
        <w:rPr>
          <w:rFonts w:ascii="Times New Roman" w:hAnsi="Times New Roman"/>
          <w:sz w:val="24"/>
        </w:rPr>
      </w:pPr>
    </w:p>
    <w:p w:rsidR="00BE6DCC" w:rsidRDefault="002542A9">
      <w:pPr>
        <w:jc w:val="both"/>
        <w:rPr>
          <w:rFonts w:ascii="Times New Roman" w:hAnsi="Times New Roman"/>
          <w:sz w:val="24"/>
        </w:rPr>
      </w:pPr>
      <w:r>
        <w:rPr>
          <w:rFonts w:ascii="Times New Roman" w:hAnsi="Times New Roman"/>
          <w:sz w:val="24"/>
        </w:rPr>
        <w:t xml:space="preserve">Примечания: 1. Категория подъездных дорог к промышленным и сельскохозяйственным предприятиям, подъездов к аэропортам, морским и речным </w:t>
      </w:r>
      <w:r>
        <w:rPr>
          <w:rFonts w:ascii="Times New Roman" w:hAnsi="Times New Roman"/>
          <w:sz w:val="24"/>
        </w:rPr>
        <w:t>портам, железнодорожным станциям, подъездов к крупным</w:t>
      </w:r>
      <w:r>
        <w:rPr>
          <w:rFonts w:ascii="Times New Roman" w:hAnsi="Times New Roman"/>
          <w:b/>
          <w:sz w:val="28"/>
        </w:rPr>
        <w:t xml:space="preserve"> </w:t>
      </w:r>
      <w:r>
        <w:rPr>
          <w:rFonts w:ascii="Times New Roman" w:hAnsi="Times New Roman"/>
          <w:sz w:val="24"/>
        </w:rPr>
        <w:t xml:space="preserve">городам, объездных и кольцевых дорог вокруг крупных городов назначается в соответствии с их значимостью и расчетной интенсивностью движения. </w:t>
      </w:r>
    </w:p>
    <w:p w:rsidR="00BE6DCC" w:rsidRDefault="002542A9">
      <w:pPr>
        <w:jc w:val="both"/>
        <w:rPr>
          <w:rFonts w:ascii="Times New Roman" w:hAnsi="Times New Roman"/>
          <w:sz w:val="24"/>
        </w:rPr>
      </w:pPr>
      <w:r>
        <w:rPr>
          <w:rFonts w:ascii="Times New Roman" w:hAnsi="Times New Roman"/>
          <w:sz w:val="24"/>
        </w:rPr>
        <w:t xml:space="preserve">2. При применении одинаковых требований для дорог I-а и I-б </w:t>
      </w:r>
      <w:r>
        <w:rPr>
          <w:rFonts w:ascii="Times New Roman" w:hAnsi="Times New Roman"/>
          <w:sz w:val="24"/>
        </w:rPr>
        <w:t>категорий в тексте норм они отнесены к I категории. Расчетной скоростью считается наибольшая возможная (по условиям устойчивости и безопасности) скорость движения одиночных автомобилей при нормальных условиях погоды и сцепления шин автомобилей с поверхност</w:t>
      </w:r>
      <w:r>
        <w:rPr>
          <w:rFonts w:ascii="Times New Roman" w:hAnsi="Times New Roman"/>
          <w:sz w:val="24"/>
        </w:rPr>
        <w:t>ью проезжей части, которой на наиболее неблагоприятных участках трассы соответствуют предельно допустимые значения элементов дороги.</w:t>
      </w:r>
    </w:p>
    <w:p w:rsidR="00BE6DCC" w:rsidRDefault="002542A9">
      <w:pPr>
        <w:jc w:val="both"/>
        <w:rPr>
          <w:rFonts w:ascii="Times New Roman" w:hAnsi="Times New Roman"/>
          <w:sz w:val="24"/>
        </w:rPr>
      </w:pPr>
      <w:r>
        <w:rPr>
          <w:rFonts w:ascii="Times New Roman" w:hAnsi="Times New Roman"/>
          <w:sz w:val="24"/>
        </w:rPr>
        <w:t>Расчетная скорость дороги в зависимости от категории (смотри таблица 5.3 Актуализированная редакция СНиП 2.05.02-85* Автомо</w:t>
      </w:r>
      <w:r>
        <w:rPr>
          <w:rFonts w:ascii="Times New Roman" w:hAnsi="Times New Roman"/>
          <w:sz w:val="24"/>
        </w:rPr>
        <w:t>бильные дороги. СП 34.13330.2012)</w:t>
      </w:r>
    </w:p>
    <w:p w:rsidR="00BE6DCC" w:rsidRDefault="002542A9">
      <w:pPr>
        <w:jc w:val="both"/>
        <w:rPr>
          <w:rFonts w:ascii="Times New Roman" w:hAnsi="Times New Roman"/>
          <w:sz w:val="24"/>
        </w:rPr>
      </w:pPr>
      <w:r>
        <w:rPr>
          <w:rFonts w:ascii="Times New Roman" w:hAnsi="Times New Roman"/>
          <w:sz w:val="24"/>
        </w:rPr>
        <w:t xml:space="preserve">Основные параметры поперечного профиля проезжей части и земляного полотна автомобильных дорог в зависимости от их категории следует принимать по табл. 5.1 (Актуализированная редакция СНиП 2.05.02-85* Автомобильные дороги. </w:t>
      </w:r>
      <w:r>
        <w:rPr>
          <w:rFonts w:ascii="Times New Roman" w:hAnsi="Times New Roman"/>
          <w:sz w:val="24"/>
        </w:rPr>
        <w:t>СП 34.13330.2012)</w:t>
      </w:r>
    </w:p>
    <w:p w:rsidR="00BE6DCC" w:rsidRDefault="002542A9">
      <w:pPr>
        <w:jc w:val="both"/>
        <w:rPr>
          <w:rFonts w:ascii="Times New Roman" w:hAnsi="Times New Roman"/>
          <w:i/>
          <w:sz w:val="24"/>
        </w:rPr>
      </w:pPr>
      <w:r>
        <w:rPr>
          <w:rFonts w:ascii="Times New Roman" w:hAnsi="Times New Roman"/>
          <w:i/>
          <w:sz w:val="24"/>
        </w:rPr>
        <w:t>Примечание: В обоснованных случаях на дорогах II категории допускается устройство четырехполосной проезжей части с шириной полосы движения 3,5 м при расчетной скорости движения не болей 100 км/ч. Покрытия на обочинах и укрепленных полосах</w:t>
      </w:r>
      <w:r>
        <w:rPr>
          <w:rFonts w:ascii="Times New Roman" w:hAnsi="Times New Roman"/>
          <w:i/>
          <w:sz w:val="24"/>
        </w:rPr>
        <w:t xml:space="preserve"> разделительных полос должны отличаться по цвету и внешнему виду от покрытий </w:t>
      </w:r>
      <w:r>
        <w:rPr>
          <w:rFonts w:ascii="Times New Roman" w:hAnsi="Times New Roman"/>
          <w:i/>
          <w:sz w:val="24"/>
        </w:rPr>
        <w:lastRenderedPageBreak/>
        <w:t>проезжей части или отделяться разметкой. Обочины по своей прочности должны допускать выезд на них транспортных средств.</w:t>
      </w:r>
    </w:p>
    <w:p w:rsidR="00BE6DCC" w:rsidRDefault="002542A9">
      <w:pPr>
        <w:jc w:val="center"/>
        <w:rPr>
          <w:rFonts w:ascii="Times New Roman" w:hAnsi="Times New Roman"/>
          <w:b/>
          <w:sz w:val="24"/>
        </w:rPr>
      </w:pPr>
      <w:r>
        <w:rPr>
          <w:rFonts w:ascii="Times New Roman" w:hAnsi="Times New Roman"/>
          <w:b/>
          <w:sz w:val="24"/>
        </w:rPr>
        <w:t>Порядок выполнения работы:</w:t>
      </w:r>
    </w:p>
    <w:p w:rsidR="00BE6DCC" w:rsidRDefault="002542A9">
      <w:pPr>
        <w:jc w:val="both"/>
        <w:rPr>
          <w:rFonts w:ascii="Times New Roman" w:hAnsi="Times New Roman"/>
          <w:sz w:val="24"/>
        </w:rPr>
      </w:pPr>
      <w:r>
        <w:rPr>
          <w:rFonts w:ascii="Times New Roman" w:hAnsi="Times New Roman"/>
          <w:sz w:val="24"/>
        </w:rPr>
        <w:t xml:space="preserve"> 1. Выбрать обследуемую дорогу.</w:t>
      </w:r>
    </w:p>
    <w:p w:rsidR="00BE6DCC" w:rsidRDefault="002542A9">
      <w:pPr>
        <w:jc w:val="both"/>
        <w:rPr>
          <w:rFonts w:ascii="Times New Roman" w:hAnsi="Times New Roman"/>
          <w:sz w:val="24"/>
        </w:rPr>
      </w:pPr>
      <w:r>
        <w:rPr>
          <w:rFonts w:ascii="Times New Roman" w:hAnsi="Times New Roman"/>
          <w:sz w:val="24"/>
        </w:rPr>
        <w:t xml:space="preserve"> 2. Заполнить журнал обследования автомобильной дороги. </w:t>
      </w:r>
    </w:p>
    <w:p w:rsidR="00BE6DCC" w:rsidRDefault="002542A9">
      <w:pPr>
        <w:jc w:val="both"/>
        <w:rPr>
          <w:rFonts w:ascii="Times New Roman" w:hAnsi="Times New Roman"/>
          <w:sz w:val="24"/>
        </w:rPr>
      </w:pPr>
      <w:r>
        <w:rPr>
          <w:rFonts w:ascii="Times New Roman" w:hAnsi="Times New Roman"/>
          <w:sz w:val="24"/>
        </w:rPr>
        <w:t xml:space="preserve">3. В соотвествии с полученными данными определить категорию автомобильной дороги. </w:t>
      </w:r>
    </w:p>
    <w:p w:rsidR="00BE6DCC" w:rsidRDefault="002542A9">
      <w:pPr>
        <w:jc w:val="both"/>
        <w:rPr>
          <w:rFonts w:ascii="Times New Roman" w:hAnsi="Times New Roman"/>
          <w:sz w:val="24"/>
        </w:rPr>
      </w:pPr>
      <w:r>
        <w:rPr>
          <w:rFonts w:ascii="Times New Roman" w:hAnsi="Times New Roman"/>
          <w:sz w:val="24"/>
        </w:rPr>
        <w:t xml:space="preserve">4. Сравнить фактические технические параметры дороги с нормативными. </w:t>
      </w:r>
    </w:p>
    <w:p w:rsidR="00BE6DCC" w:rsidRDefault="00BE6DCC">
      <w:pPr>
        <w:jc w:val="center"/>
        <w:rPr>
          <w:rFonts w:ascii="Times New Roman" w:hAnsi="Times New Roman"/>
          <w:b/>
          <w:sz w:val="24"/>
        </w:rPr>
      </w:pPr>
    </w:p>
    <w:p w:rsidR="00BE6DCC" w:rsidRDefault="002542A9">
      <w:pPr>
        <w:jc w:val="center"/>
        <w:rPr>
          <w:rFonts w:ascii="Times New Roman" w:hAnsi="Times New Roman"/>
          <w:b/>
          <w:sz w:val="24"/>
        </w:rPr>
      </w:pPr>
      <w:r>
        <w:rPr>
          <w:rFonts w:ascii="Times New Roman" w:hAnsi="Times New Roman"/>
          <w:b/>
          <w:sz w:val="24"/>
        </w:rPr>
        <w:t>Журнал обследования дороги</w:t>
      </w:r>
    </w:p>
    <w:p w:rsidR="00BE6DCC" w:rsidRDefault="00BE6DCC">
      <w:pPr>
        <w:jc w:val="both"/>
        <w:rPr>
          <w:rFonts w:ascii="Times New Roman" w:hAnsi="Times New Roman"/>
          <w:sz w:val="24"/>
        </w:rPr>
      </w:pPr>
    </w:p>
    <w:p w:rsidR="00BE6DCC" w:rsidRDefault="002542A9">
      <w:pPr>
        <w:jc w:val="both"/>
        <w:rPr>
          <w:rFonts w:ascii="Times New Roman" w:hAnsi="Times New Roman"/>
          <w:sz w:val="24"/>
        </w:rPr>
      </w:pPr>
      <w:r>
        <w:rPr>
          <w:rFonts w:ascii="Times New Roman" w:hAnsi="Times New Roman"/>
          <w:sz w:val="24"/>
        </w:rPr>
        <w:t>Дата проведения _</w:t>
      </w:r>
      <w:r>
        <w:rPr>
          <w:rFonts w:ascii="Times New Roman" w:hAnsi="Times New Roman"/>
          <w:sz w:val="24"/>
        </w:rPr>
        <w:t xml:space="preserve">_______________         день недели  ______________________                                       </w:t>
      </w:r>
    </w:p>
    <w:p w:rsidR="00BE6DCC" w:rsidRDefault="002542A9">
      <w:pPr>
        <w:jc w:val="both"/>
        <w:rPr>
          <w:rFonts w:ascii="Times New Roman" w:hAnsi="Times New Roman"/>
          <w:sz w:val="24"/>
        </w:rPr>
      </w:pPr>
      <w:r>
        <w:rPr>
          <w:rFonts w:ascii="Times New Roman" w:hAnsi="Times New Roman"/>
          <w:sz w:val="24"/>
        </w:rPr>
        <w:t xml:space="preserve">Время проведения: начало _________________    окончание  ___________________                         </w:t>
      </w:r>
    </w:p>
    <w:p w:rsidR="00BE6DCC" w:rsidRDefault="002542A9">
      <w:pPr>
        <w:jc w:val="both"/>
        <w:rPr>
          <w:rFonts w:ascii="Times New Roman" w:hAnsi="Times New Roman"/>
          <w:sz w:val="24"/>
        </w:rPr>
      </w:pPr>
      <w:r>
        <w:rPr>
          <w:rFonts w:ascii="Times New Roman" w:hAnsi="Times New Roman"/>
          <w:sz w:val="24"/>
        </w:rPr>
        <w:t xml:space="preserve"> Наименование дороги (улицы): ____________________________________________                                                                          Тип покрытия  ___________________________________________________________                                   </w:t>
      </w:r>
      <w:r>
        <w:rPr>
          <w:rFonts w:ascii="Times New Roman" w:hAnsi="Times New Roman"/>
          <w:sz w:val="24"/>
        </w:rPr>
        <w:t xml:space="preserve">                                                              Группа  ___________________________        бригада  __________________________                                               </w:t>
      </w:r>
    </w:p>
    <w:p w:rsidR="00BE6DCC" w:rsidRDefault="002542A9">
      <w:pPr>
        <w:jc w:val="both"/>
        <w:rPr>
          <w:rFonts w:ascii="Times New Roman" w:hAnsi="Times New Roman"/>
          <w:sz w:val="24"/>
        </w:rPr>
      </w:pPr>
      <w:r>
        <w:rPr>
          <w:rFonts w:ascii="Times New Roman" w:hAnsi="Times New Roman"/>
          <w:sz w:val="24"/>
        </w:rPr>
        <w:t xml:space="preserve"> Ф.И.О. наблюдателей ___________________________________________</w:t>
      </w:r>
    </w:p>
    <w:p w:rsidR="00BE6DCC" w:rsidRDefault="00BE6DCC">
      <w:pPr>
        <w:jc w:val="both"/>
        <w:rPr>
          <w:rFonts w:ascii="Times New Roman" w:hAnsi="Times New Roman"/>
          <w:sz w:val="24"/>
        </w:rPr>
      </w:pPr>
    </w:p>
    <w:p w:rsidR="00BE6DCC" w:rsidRDefault="002542A9">
      <w:pPr>
        <w:jc w:val="both"/>
        <w:rPr>
          <w:rFonts w:ascii="Times New Roman" w:hAnsi="Times New Roman"/>
          <w:sz w:val="24"/>
        </w:rPr>
      </w:pPr>
      <w:r>
        <w:rPr>
          <w:rFonts w:ascii="Times New Roman" w:hAnsi="Times New Roman"/>
          <w:sz w:val="24"/>
        </w:rPr>
        <w:t>Та</w:t>
      </w:r>
      <w:r>
        <w:rPr>
          <w:rFonts w:ascii="Times New Roman" w:hAnsi="Times New Roman"/>
          <w:sz w:val="24"/>
        </w:rPr>
        <w:t>блица 2 - Данные полевых измерений</w:t>
      </w:r>
    </w:p>
    <w:tbl>
      <w:tblPr>
        <w:tblStyle w:val="23"/>
        <w:tblW w:w="0" w:type="auto"/>
        <w:tblLayout w:type="fixed"/>
        <w:tblLook w:val="04A0" w:firstRow="1" w:lastRow="0" w:firstColumn="1" w:lastColumn="0" w:noHBand="0" w:noVBand="1"/>
      </w:tblPr>
      <w:tblGrid>
        <w:gridCol w:w="1954"/>
        <w:gridCol w:w="1954"/>
        <w:gridCol w:w="1954"/>
        <w:gridCol w:w="1954"/>
        <w:gridCol w:w="1955"/>
      </w:tblGrid>
      <w:tr w:rsidR="00BE6DCC">
        <w:tc>
          <w:tcPr>
            <w:tcW w:w="1954" w:type="dxa"/>
          </w:tcPr>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hAnsi="Times New Roman"/>
                <w:sz w:val="24"/>
              </w:rPr>
            </w:pPr>
            <w:r>
              <w:rPr>
                <w:rFonts w:ascii="Times New Roman" w:hAnsi="Times New Roman"/>
                <w:sz w:val="24"/>
              </w:rPr>
              <w:t>Число полос движения</w:t>
            </w:r>
          </w:p>
        </w:tc>
        <w:tc>
          <w:tcPr>
            <w:tcW w:w="1954" w:type="dxa"/>
          </w:tcPr>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hAnsi="Times New Roman"/>
                <w:sz w:val="24"/>
              </w:rPr>
            </w:pPr>
            <w:r>
              <w:rPr>
                <w:rFonts w:ascii="Times New Roman" w:hAnsi="Times New Roman"/>
                <w:sz w:val="24"/>
              </w:rPr>
              <w:t>Ширина полосы движения, м</w:t>
            </w:r>
          </w:p>
        </w:tc>
        <w:tc>
          <w:tcPr>
            <w:tcW w:w="1954" w:type="dxa"/>
          </w:tcPr>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hAnsi="Times New Roman"/>
                <w:sz w:val="24"/>
              </w:rPr>
            </w:pPr>
            <w:r>
              <w:rPr>
                <w:rFonts w:ascii="Times New Roman" w:hAnsi="Times New Roman"/>
                <w:sz w:val="24"/>
              </w:rPr>
              <w:t>Ширина проезжей части,м</w:t>
            </w:r>
          </w:p>
        </w:tc>
        <w:tc>
          <w:tcPr>
            <w:tcW w:w="1954" w:type="dxa"/>
          </w:tcPr>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hAnsi="Times New Roman"/>
                <w:sz w:val="24"/>
              </w:rPr>
            </w:pPr>
            <w:r>
              <w:rPr>
                <w:rFonts w:ascii="Times New Roman" w:hAnsi="Times New Roman"/>
                <w:sz w:val="24"/>
              </w:rPr>
              <w:t>Ширина обочин, м</w:t>
            </w:r>
          </w:p>
        </w:tc>
        <w:tc>
          <w:tcPr>
            <w:tcW w:w="1955" w:type="dxa"/>
          </w:tcPr>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hAnsi="Times New Roman"/>
                <w:sz w:val="24"/>
              </w:rPr>
            </w:pPr>
            <w:r>
              <w:rPr>
                <w:rFonts w:ascii="Times New Roman" w:hAnsi="Times New Roman"/>
                <w:sz w:val="24"/>
              </w:rPr>
              <w:t>Ширина укрепленной полосы обочины, м</w:t>
            </w:r>
          </w:p>
        </w:tc>
      </w:tr>
      <w:tr w:rsidR="00BE6DCC">
        <w:tc>
          <w:tcPr>
            <w:tcW w:w="1954" w:type="dxa"/>
          </w:tcPr>
          <w:p w:rsidR="00BE6DCC" w:rsidRDefault="00BE6DC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hAnsi="Times New Roman"/>
                <w:sz w:val="24"/>
              </w:rPr>
            </w:pPr>
          </w:p>
        </w:tc>
        <w:tc>
          <w:tcPr>
            <w:tcW w:w="1954" w:type="dxa"/>
          </w:tcPr>
          <w:p w:rsidR="00BE6DCC" w:rsidRDefault="00BE6DC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hAnsi="Times New Roman"/>
                <w:sz w:val="24"/>
              </w:rPr>
            </w:pPr>
          </w:p>
        </w:tc>
        <w:tc>
          <w:tcPr>
            <w:tcW w:w="1954" w:type="dxa"/>
          </w:tcPr>
          <w:p w:rsidR="00BE6DCC" w:rsidRDefault="00BE6DC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hAnsi="Times New Roman"/>
                <w:sz w:val="24"/>
              </w:rPr>
            </w:pPr>
          </w:p>
        </w:tc>
        <w:tc>
          <w:tcPr>
            <w:tcW w:w="1954" w:type="dxa"/>
          </w:tcPr>
          <w:p w:rsidR="00BE6DCC" w:rsidRDefault="00BE6DC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hAnsi="Times New Roman"/>
                <w:sz w:val="24"/>
              </w:rPr>
            </w:pPr>
          </w:p>
        </w:tc>
        <w:tc>
          <w:tcPr>
            <w:tcW w:w="1955" w:type="dxa"/>
          </w:tcPr>
          <w:p w:rsidR="00BE6DCC" w:rsidRDefault="00BE6DC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hAnsi="Times New Roman"/>
                <w:sz w:val="24"/>
              </w:rPr>
            </w:pPr>
          </w:p>
        </w:tc>
      </w:tr>
    </w:tbl>
    <w:p w:rsidR="00BE6DCC" w:rsidRDefault="00BE6DC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Вывод: Так как не все данные плевых измерений соответствуют нормативным значениям, то по</w:t>
      </w:r>
      <w:r>
        <w:rPr>
          <w:rFonts w:ascii="Times New Roman" w:hAnsi="Times New Roman"/>
          <w:sz w:val="24"/>
        </w:rPr>
        <w:t xml:space="preserve"> большему числу соответствий рассматриваемая нашей бригадой дорога определена как _________________________________________ автомобильная дорога ____ категории.</w:t>
      </w:r>
    </w:p>
    <w:p w:rsidR="00BE6DCC" w:rsidRDefault="00BE6DC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p>
    <w:p w:rsidR="00BE6DCC" w:rsidRDefault="00BE6DC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p>
    <w:p w:rsidR="00BE6DCC" w:rsidRDefault="00BE6DC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p>
    <w:p w:rsidR="00BE6DCC" w:rsidRDefault="00BE6DCC">
      <w:pPr>
        <w:jc w:val="both"/>
        <w:rPr>
          <w:rFonts w:ascii="Times New Roman" w:hAnsi="Times New Roman"/>
          <w:sz w:val="24"/>
        </w:rPr>
      </w:pPr>
    </w:p>
    <w:p w:rsidR="00BE6DCC" w:rsidRDefault="00BE6DC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p>
    <w:p w:rsidR="00BE6DCC" w:rsidRDefault="00BE6DC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r>
        <w:rPr>
          <w:rFonts w:ascii="Times New Roman" w:hAnsi="Times New Roman"/>
          <w:b/>
          <w:sz w:val="24"/>
        </w:rPr>
        <w:t>Практическое занятие №4</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 xml:space="preserve">Тема: </w:t>
      </w:r>
      <w:r>
        <w:rPr>
          <w:rFonts w:ascii="Times New Roman" w:hAnsi="Times New Roman"/>
          <w:sz w:val="24"/>
        </w:rPr>
        <w:t>Планирование работ по ремонту автомобильной дороги.</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МДК 04.</w:t>
      </w:r>
      <w:r>
        <w:rPr>
          <w:rFonts w:ascii="Times New Roman" w:hAnsi="Times New Roman"/>
          <w:sz w:val="24"/>
        </w:rPr>
        <w:t>01 Ремонт и содержание автомобильных дорог и 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ПМ.04 «Выполнение работ по эксплуатации автомобильных дорог и 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Специальность 08.02.05 Строительство и эксплуатация автомобильных дорог и 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 xml:space="preserve">курс 4   группа </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Раздел  I.</w:t>
      </w:r>
      <w:r>
        <w:rPr>
          <w:rFonts w:ascii="Times New Roman" w:hAnsi="Times New Roman"/>
          <w:sz w:val="24"/>
        </w:rPr>
        <w:t xml:space="preserve"> Условия работы</w:t>
      </w:r>
      <w:r>
        <w:rPr>
          <w:rFonts w:ascii="Times New Roman" w:hAnsi="Times New Roman"/>
          <w:sz w:val="24"/>
        </w:rPr>
        <w:t xml:space="preserve"> автомобильных дорог и управление ими.</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r>
        <w:rPr>
          <w:rFonts w:ascii="Times New Roman" w:hAnsi="Times New Roman"/>
          <w:b/>
          <w:sz w:val="24"/>
        </w:rPr>
        <w:t xml:space="preserve">Тема 1.2. </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Организация работ по ремонту и           содержанию автомобильных дорог и  аэродромов ПК 4.2; ПК4.4; ОК1. ОК3 ОК4, ОК5, ОК9, ОК10</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Воспитательный потенциал занятия: формировать доказательность и аргументиров</w:t>
      </w:r>
      <w:r>
        <w:rPr>
          <w:rFonts w:ascii="Times New Roman" w:hAnsi="Times New Roman"/>
          <w:sz w:val="24"/>
        </w:rPr>
        <w:t>анность суждений</w:t>
      </w:r>
    </w:p>
    <w:p w:rsidR="00BE6DCC" w:rsidRDefault="00BE6DC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Требования к умениям</w:t>
      </w:r>
      <w:r>
        <w:rPr>
          <w:rFonts w:ascii="Times New Roman" w:hAnsi="Times New Roman"/>
          <w:sz w:val="24"/>
        </w:rPr>
        <w:t xml:space="preserve">  (практическому опыту): оценивать и анализировать состояние автомобильных дорог и аэродромов и их сооружений</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Цели:</w:t>
      </w:r>
      <w:r>
        <w:rPr>
          <w:rFonts w:ascii="Times New Roman" w:hAnsi="Times New Roman"/>
          <w:sz w:val="24"/>
        </w:rPr>
        <w:t xml:space="preserve"> овладеть навыками работы с норамативно-технической документацией. Научится планировать работы по ремон</w:t>
      </w:r>
      <w:r>
        <w:rPr>
          <w:rFonts w:ascii="Times New Roman" w:hAnsi="Times New Roman"/>
          <w:sz w:val="24"/>
        </w:rPr>
        <w:t>ту автомобильной дороги, подбирать необходимые машины и механизмы.</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r>
        <w:rPr>
          <w:rFonts w:ascii="Times New Roman" w:hAnsi="Times New Roman"/>
          <w:b/>
          <w:sz w:val="24"/>
        </w:rPr>
        <w:t>Виды работ:</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1. Ознакомиться  с СП 78.13330.2012 Автомобильные дороги.</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2.Согласно варианту задания составить План ремонтных работ</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r>
        <w:rPr>
          <w:rFonts w:ascii="Times New Roman" w:hAnsi="Times New Roman"/>
          <w:sz w:val="24"/>
        </w:rPr>
        <w:t xml:space="preserve"> </w:t>
      </w:r>
      <w:r>
        <w:rPr>
          <w:rFonts w:ascii="Times New Roman" w:hAnsi="Times New Roman"/>
          <w:b/>
          <w:sz w:val="24"/>
        </w:rPr>
        <w:t>Обеспечение  занятия:</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 xml:space="preserve">1.Комплект учебно-методической </w:t>
      </w:r>
      <w:r>
        <w:rPr>
          <w:rFonts w:ascii="Times New Roman" w:hAnsi="Times New Roman"/>
          <w:sz w:val="24"/>
        </w:rPr>
        <w:t>документации;</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2.Раздаточный материал для  обучающихся</w:t>
      </w:r>
    </w:p>
    <w:p w:rsidR="00BE6DCC" w:rsidRDefault="00BE6DC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p>
    <w:tbl>
      <w:tblPr>
        <w:tblStyle w:val="af0"/>
        <w:tblW w:w="0" w:type="auto"/>
        <w:tblLayout w:type="fixed"/>
        <w:tblLook w:val="04A0" w:firstRow="1" w:lastRow="0" w:firstColumn="1" w:lastColumn="0" w:noHBand="0" w:noVBand="1"/>
      </w:tblPr>
      <w:tblGrid>
        <w:gridCol w:w="2943"/>
        <w:gridCol w:w="6628"/>
      </w:tblGrid>
      <w:tr w:rsidR="00BE6DCC">
        <w:tc>
          <w:tcPr>
            <w:tcW w:w="2943" w:type="dxa"/>
          </w:tcPr>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hAnsi="Times New Roman"/>
                <w:sz w:val="24"/>
              </w:rPr>
            </w:pPr>
            <w:r>
              <w:rPr>
                <w:rFonts w:ascii="Times New Roman" w:hAnsi="Times New Roman"/>
                <w:sz w:val="24"/>
              </w:rPr>
              <w:t>Номер варианта согласно номера в жукнале</w:t>
            </w:r>
          </w:p>
        </w:tc>
        <w:tc>
          <w:tcPr>
            <w:tcW w:w="6628" w:type="dxa"/>
          </w:tcPr>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hAnsi="Times New Roman"/>
                <w:sz w:val="24"/>
              </w:rPr>
            </w:pPr>
            <w:r>
              <w:rPr>
                <w:rFonts w:ascii="Times New Roman" w:hAnsi="Times New Roman"/>
                <w:sz w:val="24"/>
              </w:rPr>
              <w:t>Вид дефекта</w:t>
            </w:r>
          </w:p>
        </w:tc>
      </w:tr>
      <w:tr w:rsidR="00BE6DCC">
        <w:tc>
          <w:tcPr>
            <w:tcW w:w="2943" w:type="dxa"/>
          </w:tcPr>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hAnsi="Times New Roman"/>
                <w:sz w:val="24"/>
              </w:rPr>
            </w:pPr>
            <w:r>
              <w:rPr>
                <w:rFonts w:ascii="Times New Roman" w:hAnsi="Times New Roman"/>
                <w:sz w:val="24"/>
              </w:rPr>
              <w:t xml:space="preserve">        1</w:t>
            </w:r>
          </w:p>
        </w:tc>
        <w:tc>
          <w:tcPr>
            <w:tcW w:w="6628" w:type="dxa"/>
          </w:tcPr>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hAnsi="Times New Roman"/>
                <w:sz w:val="24"/>
              </w:rPr>
            </w:pPr>
            <w:r>
              <w:rPr>
                <w:rFonts w:ascii="Times New Roman" w:hAnsi="Times New Roman"/>
                <w:sz w:val="24"/>
              </w:rPr>
              <w:t xml:space="preserve">1.Выбоины; 2. Проломы </w:t>
            </w:r>
          </w:p>
        </w:tc>
      </w:tr>
      <w:tr w:rsidR="00BE6DCC">
        <w:tc>
          <w:tcPr>
            <w:tcW w:w="2943" w:type="dxa"/>
          </w:tcPr>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Times New Roman" w:hAnsi="Times New Roman"/>
                <w:sz w:val="24"/>
              </w:rPr>
            </w:pPr>
            <w:r>
              <w:rPr>
                <w:rFonts w:ascii="Times New Roman" w:hAnsi="Times New Roman"/>
                <w:sz w:val="24"/>
              </w:rPr>
              <w:t>2</w:t>
            </w:r>
          </w:p>
        </w:tc>
        <w:tc>
          <w:tcPr>
            <w:tcW w:w="6628" w:type="dxa"/>
          </w:tcPr>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hAnsi="Times New Roman"/>
                <w:sz w:val="24"/>
              </w:rPr>
            </w:pPr>
            <w:r>
              <w:rPr>
                <w:rFonts w:ascii="Times New Roman" w:hAnsi="Times New Roman"/>
                <w:sz w:val="24"/>
              </w:rPr>
              <w:t>1.</w:t>
            </w:r>
            <w:r>
              <w:rPr>
                <w:rFonts w:ascii="Calibri" w:hAnsi="Calibri"/>
              </w:rPr>
              <w:t xml:space="preserve"> </w:t>
            </w:r>
            <w:r>
              <w:rPr>
                <w:rFonts w:ascii="Times New Roman" w:hAnsi="Times New Roman"/>
                <w:sz w:val="24"/>
              </w:rPr>
              <w:t>Колейность на переходном покрытии.2.</w:t>
            </w:r>
            <w:r>
              <w:rPr>
                <w:rFonts w:ascii="Calibri" w:hAnsi="Calibri"/>
              </w:rPr>
              <w:t xml:space="preserve"> </w:t>
            </w:r>
            <w:r>
              <w:rPr>
                <w:rFonts w:ascii="Times New Roman" w:hAnsi="Times New Roman"/>
                <w:sz w:val="24"/>
              </w:rPr>
              <w:t>Разрушение откосов</w:t>
            </w:r>
          </w:p>
        </w:tc>
      </w:tr>
      <w:tr w:rsidR="00BE6DCC">
        <w:tc>
          <w:tcPr>
            <w:tcW w:w="2943" w:type="dxa"/>
          </w:tcPr>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Times New Roman" w:hAnsi="Times New Roman"/>
                <w:sz w:val="24"/>
              </w:rPr>
            </w:pPr>
            <w:r>
              <w:rPr>
                <w:rFonts w:ascii="Times New Roman" w:hAnsi="Times New Roman"/>
                <w:sz w:val="24"/>
              </w:rPr>
              <w:t>3</w:t>
            </w:r>
          </w:p>
        </w:tc>
        <w:tc>
          <w:tcPr>
            <w:tcW w:w="6628" w:type="dxa"/>
          </w:tcPr>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hAnsi="Times New Roman"/>
                <w:sz w:val="24"/>
              </w:rPr>
            </w:pPr>
            <w:r>
              <w:rPr>
                <w:rFonts w:ascii="Times New Roman" w:hAnsi="Times New Roman"/>
                <w:sz w:val="24"/>
              </w:rPr>
              <w:t>1.</w:t>
            </w:r>
            <w:r>
              <w:rPr>
                <w:rFonts w:ascii="Calibri" w:hAnsi="Calibri"/>
              </w:rPr>
              <w:t xml:space="preserve"> </w:t>
            </w:r>
            <w:r>
              <w:rPr>
                <w:rFonts w:ascii="Times New Roman" w:hAnsi="Times New Roman"/>
                <w:sz w:val="24"/>
              </w:rPr>
              <w:t>Гребенка. 2. Возвышение обочин</w:t>
            </w:r>
          </w:p>
        </w:tc>
      </w:tr>
      <w:tr w:rsidR="00BE6DCC">
        <w:tc>
          <w:tcPr>
            <w:tcW w:w="2943" w:type="dxa"/>
          </w:tcPr>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Times New Roman" w:hAnsi="Times New Roman"/>
                <w:sz w:val="24"/>
              </w:rPr>
            </w:pPr>
            <w:r>
              <w:rPr>
                <w:rFonts w:ascii="Times New Roman" w:hAnsi="Times New Roman"/>
                <w:sz w:val="24"/>
              </w:rPr>
              <w:t>4</w:t>
            </w:r>
          </w:p>
        </w:tc>
        <w:tc>
          <w:tcPr>
            <w:tcW w:w="6628" w:type="dxa"/>
          </w:tcPr>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hAnsi="Times New Roman"/>
                <w:sz w:val="24"/>
              </w:rPr>
            </w:pPr>
            <w:r>
              <w:rPr>
                <w:rFonts w:ascii="Times New Roman" w:hAnsi="Times New Roman"/>
                <w:sz w:val="24"/>
              </w:rPr>
              <w:t>1.</w:t>
            </w:r>
            <w:r>
              <w:rPr>
                <w:rFonts w:ascii="Calibri" w:hAnsi="Calibri"/>
              </w:rPr>
              <w:t xml:space="preserve"> </w:t>
            </w:r>
            <w:r>
              <w:rPr>
                <w:rFonts w:ascii="Times New Roman" w:hAnsi="Times New Roman"/>
                <w:sz w:val="24"/>
              </w:rPr>
              <w:t>Занижение</w:t>
            </w:r>
            <w:r>
              <w:rPr>
                <w:rFonts w:ascii="Times New Roman" w:hAnsi="Times New Roman"/>
                <w:sz w:val="24"/>
              </w:rPr>
              <w:t xml:space="preserve"> обочин. 2. Раскрытые трещины на покрытии</w:t>
            </w:r>
          </w:p>
        </w:tc>
      </w:tr>
      <w:tr w:rsidR="00BE6DCC">
        <w:tc>
          <w:tcPr>
            <w:tcW w:w="2943" w:type="dxa"/>
          </w:tcPr>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Times New Roman" w:hAnsi="Times New Roman"/>
                <w:sz w:val="24"/>
              </w:rPr>
            </w:pPr>
            <w:r>
              <w:rPr>
                <w:rFonts w:ascii="Times New Roman" w:hAnsi="Times New Roman"/>
                <w:sz w:val="24"/>
              </w:rPr>
              <w:t>5</w:t>
            </w:r>
          </w:p>
        </w:tc>
        <w:tc>
          <w:tcPr>
            <w:tcW w:w="6628" w:type="dxa"/>
          </w:tcPr>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hAnsi="Times New Roman"/>
                <w:sz w:val="24"/>
              </w:rPr>
            </w:pPr>
            <w:r>
              <w:rPr>
                <w:rFonts w:ascii="Times New Roman" w:hAnsi="Times New Roman"/>
                <w:sz w:val="24"/>
              </w:rPr>
              <w:t>1.</w:t>
            </w:r>
            <w:r>
              <w:rPr>
                <w:rFonts w:ascii="Calibri" w:hAnsi="Calibri"/>
              </w:rPr>
              <w:t xml:space="preserve"> </w:t>
            </w:r>
            <w:r>
              <w:rPr>
                <w:rFonts w:ascii="Times New Roman" w:hAnsi="Times New Roman"/>
                <w:sz w:val="24"/>
              </w:rPr>
              <w:t>Просадки и застой воды на обочинах.2.</w:t>
            </w:r>
            <w:r>
              <w:rPr>
                <w:rFonts w:ascii="Calibri" w:hAnsi="Calibri"/>
              </w:rPr>
              <w:t xml:space="preserve"> </w:t>
            </w:r>
            <w:r>
              <w:rPr>
                <w:rFonts w:ascii="Times New Roman" w:hAnsi="Times New Roman"/>
                <w:sz w:val="24"/>
              </w:rPr>
              <w:t>2. Раскрытые трещины на покрытии</w:t>
            </w:r>
          </w:p>
        </w:tc>
      </w:tr>
    </w:tbl>
    <w:p w:rsidR="00BE6DCC" w:rsidRDefault="00BE6DC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p>
    <w:p w:rsidR="00BE6DCC" w:rsidRDefault="00BE6DC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hAnsi="Times New Roman"/>
          <w:b/>
          <w:sz w:val="24"/>
        </w:rPr>
      </w:pPr>
      <w:r>
        <w:rPr>
          <w:rFonts w:ascii="Times New Roman" w:hAnsi="Times New Roman"/>
          <w:b/>
          <w:sz w:val="24"/>
        </w:rPr>
        <w:t>Теоретические сведения:</w:t>
      </w:r>
    </w:p>
    <w:p w:rsidR="00BE6DCC" w:rsidRDefault="00BE6DC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p>
    <w:p w:rsidR="00BE6DCC" w:rsidRDefault="002542A9">
      <w:pPr>
        <w:jc w:val="both"/>
        <w:rPr>
          <w:rFonts w:ascii="Times New Roman" w:hAnsi="Times New Roman"/>
          <w:sz w:val="24"/>
        </w:rPr>
      </w:pPr>
      <w:r>
        <w:rPr>
          <w:rFonts w:ascii="Times New Roman" w:hAnsi="Times New Roman"/>
          <w:sz w:val="24"/>
        </w:rPr>
        <w:t xml:space="preserve">        Ремонт автомобильных дорог – комплекс работ по восстановлению износа дорожного покрытия, повышению его ровности и сцепных характеристик, усилению дорожной одежды и земляного полотна, восстановлению изношенных конструкций и деталей дорожных сооружен</w:t>
      </w:r>
      <w:r>
        <w:rPr>
          <w:rFonts w:ascii="Times New Roman" w:hAnsi="Times New Roman"/>
          <w:sz w:val="24"/>
        </w:rPr>
        <w:t xml:space="preserve">ий или их замене, а также работы по организации безопасного движения. </w:t>
      </w:r>
    </w:p>
    <w:p w:rsidR="00BE6DCC" w:rsidRDefault="002542A9">
      <w:pPr>
        <w:jc w:val="both"/>
        <w:rPr>
          <w:rFonts w:ascii="Times New Roman" w:hAnsi="Times New Roman"/>
          <w:sz w:val="24"/>
        </w:rPr>
      </w:pPr>
      <w:r>
        <w:rPr>
          <w:rFonts w:ascii="Times New Roman" w:hAnsi="Times New Roman"/>
          <w:sz w:val="24"/>
        </w:rPr>
        <w:t>Порядок выполнения работы</w:t>
      </w:r>
    </w:p>
    <w:p w:rsidR="00BE6DCC" w:rsidRDefault="002542A9">
      <w:pPr>
        <w:jc w:val="both"/>
        <w:rPr>
          <w:rFonts w:ascii="Times New Roman" w:hAnsi="Times New Roman"/>
          <w:sz w:val="24"/>
        </w:rPr>
      </w:pPr>
      <w:r>
        <w:rPr>
          <w:rFonts w:ascii="Times New Roman" w:hAnsi="Times New Roman"/>
          <w:sz w:val="24"/>
        </w:rPr>
        <w:t xml:space="preserve"> Используя СП 78.13330.2012 Автомобильные дороги. Актуализированная редакция СНиП 3.06.03-85.</w:t>
      </w:r>
    </w:p>
    <w:p w:rsidR="00BE6DCC" w:rsidRDefault="002542A9">
      <w:pPr>
        <w:rPr>
          <w:rFonts w:ascii="Times New Roman" w:hAnsi="Times New Roman"/>
          <w:b/>
          <w:sz w:val="28"/>
        </w:rPr>
      </w:pPr>
      <w:r>
        <w:rPr>
          <w:rFonts w:ascii="Times New Roman" w:hAnsi="Times New Roman"/>
          <w:b/>
          <w:sz w:val="24"/>
        </w:rPr>
        <w:t xml:space="preserve"> Таблица 1 – </w:t>
      </w:r>
      <w:r>
        <w:rPr>
          <w:rFonts w:ascii="Times New Roman" w:hAnsi="Times New Roman"/>
          <w:sz w:val="24"/>
        </w:rPr>
        <w:t>Примерный план ремонтных работ</w:t>
      </w:r>
    </w:p>
    <w:tbl>
      <w:tblPr>
        <w:tblStyle w:val="af0"/>
        <w:tblW w:w="0" w:type="auto"/>
        <w:tblLayout w:type="fixed"/>
        <w:tblLook w:val="04A0" w:firstRow="1" w:lastRow="0" w:firstColumn="1" w:lastColumn="0" w:noHBand="0" w:noVBand="1"/>
      </w:tblPr>
      <w:tblGrid>
        <w:gridCol w:w="1951"/>
        <w:gridCol w:w="4253"/>
        <w:gridCol w:w="3367"/>
      </w:tblGrid>
      <w:tr w:rsidR="00BE6DCC">
        <w:tc>
          <w:tcPr>
            <w:tcW w:w="1951" w:type="dxa"/>
          </w:tcPr>
          <w:p w:rsidR="00BE6DCC" w:rsidRDefault="002542A9">
            <w:pPr>
              <w:spacing w:after="160"/>
              <w:rPr>
                <w:rFonts w:ascii="Times New Roman" w:hAnsi="Times New Roman"/>
                <w:sz w:val="24"/>
              </w:rPr>
            </w:pPr>
            <w:r>
              <w:rPr>
                <w:rFonts w:ascii="Times New Roman" w:hAnsi="Times New Roman"/>
                <w:sz w:val="24"/>
              </w:rPr>
              <w:lastRenderedPageBreak/>
              <w:t>Вид дефекта</w:t>
            </w:r>
          </w:p>
        </w:tc>
        <w:tc>
          <w:tcPr>
            <w:tcW w:w="4253" w:type="dxa"/>
          </w:tcPr>
          <w:p w:rsidR="00BE6DCC" w:rsidRDefault="002542A9">
            <w:pPr>
              <w:spacing w:after="160"/>
              <w:rPr>
                <w:rFonts w:ascii="Times New Roman" w:hAnsi="Times New Roman"/>
                <w:sz w:val="24"/>
              </w:rPr>
            </w:pPr>
            <w:r>
              <w:rPr>
                <w:rFonts w:ascii="Times New Roman" w:hAnsi="Times New Roman"/>
                <w:sz w:val="24"/>
              </w:rPr>
              <w:t>Вид ремон</w:t>
            </w:r>
            <w:r>
              <w:rPr>
                <w:rFonts w:ascii="Times New Roman" w:hAnsi="Times New Roman"/>
                <w:sz w:val="24"/>
              </w:rPr>
              <w:t>тных работ</w:t>
            </w:r>
          </w:p>
        </w:tc>
        <w:tc>
          <w:tcPr>
            <w:tcW w:w="3367" w:type="dxa"/>
          </w:tcPr>
          <w:p w:rsidR="00BE6DCC" w:rsidRDefault="002542A9">
            <w:pPr>
              <w:spacing w:after="160"/>
              <w:rPr>
                <w:rFonts w:ascii="Times New Roman" w:hAnsi="Times New Roman"/>
                <w:sz w:val="24"/>
              </w:rPr>
            </w:pPr>
            <w:r>
              <w:rPr>
                <w:rFonts w:ascii="Times New Roman" w:hAnsi="Times New Roman"/>
                <w:sz w:val="24"/>
              </w:rPr>
              <w:t>Используемая техника</w:t>
            </w:r>
          </w:p>
        </w:tc>
      </w:tr>
      <w:tr w:rsidR="00BE6DCC">
        <w:tc>
          <w:tcPr>
            <w:tcW w:w="1951" w:type="dxa"/>
          </w:tcPr>
          <w:p w:rsidR="00BE6DCC" w:rsidRDefault="002542A9">
            <w:pPr>
              <w:spacing w:after="160"/>
              <w:jc w:val="center"/>
              <w:rPr>
                <w:rFonts w:ascii="Times New Roman" w:hAnsi="Times New Roman"/>
                <w:sz w:val="24"/>
              </w:rPr>
            </w:pPr>
            <w:r>
              <w:rPr>
                <w:rFonts w:ascii="Times New Roman" w:hAnsi="Times New Roman"/>
                <w:sz w:val="24"/>
              </w:rPr>
              <w:t>1</w:t>
            </w:r>
          </w:p>
        </w:tc>
        <w:tc>
          <w:tcPr>
            <w:tcW w:w="4253" w:type="dxa"/>
          </w:tcPr>
          <w:p w:rsidR="00BE6DCC" w:rsidRDefault="002542A9">
            <w:pPr>
              <w:spacing w:after="160"/>
              <w:jc w:val="center"/>
              <w:rPr>
                <w:rFonts w:ascii="Times New Roman" w:hAnsi="Times New Roman"/>
                <w:sz w:val="24"/>
              </w:rPr>
            </w:pPr>
            <w:r>
              <w:rPr>
                <w:rFonts w:ascii="Times New Roman" w:hAnsi="Times New Roman"/>
                <w:sz w:val="24"/>
              </w:rPr>
              <w:t>2</w:t>
            </w:r>
          </w:p>
        </w:tc>
        <w:tc>
          <w:tcPr>
            <w:tcW w:w="3367" w:type="dxa"/>
          </w:tcPr>
          <w:p w:rsidR="00BE6DCC" w:rsidRDefault="002542A9">
            <w:pPr>
              <w:spacing w:after="160"/>
              <w:jc w:val="center"/>
              <w:rPr>
                <w:rFonts w:ascii="Times New Roman" w:hAnsi="Times New Roman"/>
                <w:sz w:val="24"/>
              </w:rPr>
            </w:pPr>
            <w:r>
              <w:rPr>
                <w:rFonts w:ascii="Times New Roman" w:hAnsi="Times New Roman"/>
                <w:sz w:val="24"/>
              </w:rPr>
              <w:t>3</w:t>
            </w:r>
          </w:p>
        </w:tc>
      </w:tr>
      <w:tr w:rsidR="00BE6DCC">
        <w:tc>
          <w:tcPr>
            <w:tcW w:w="1951" w:type="dxa"/>
            <w:vMerge w:val="restart"/>
          </w:tcPr>
          <w:p w:rsidR="00BE6DCC" w:rsidRDefault="00BE6DCC">
            <w:pPr>
              <w:spacing w:after="160"/>
              <w:rPr>
                <w:rFonts w:ascii="Times New Roman" w:hAnsi="Times New Roman"/>
                <w:sz w:val="24"/>
              </w:rPr>
            </w:pPr>
          </w:p>
          <w:p w:rsidR="00BE6DCC" w:rsidRDefault="00BE6DCC">
            <w:pPr>
              <w:spacing w:after="160"/>
              <w:rPr>
                <w:rFonts w:ascii="Times New Roman" w:hAnsi="Times New Roman"/>
                <w:sz w:val="24"/>
              </w:rPr>
            </w:pPr>
          </w:p>
          <w:p w:rsidR="00BE6DCC" w:rsidRDefault="00BE6DCC">
            <w:pPr>
              <w:spacing w:after="160"/>
              <w:rPr>
                <w:rFonts w:ascii="Times New Roman" w:hAnsi="Times New Roman"/>
                <w:sz w:val="24"/>
              </w:rPr>
            </w:pPr>
          </w:p>
          <w:p w:rsidR="00BE6DCC" w:rsidRDefault="00BE6DCC">
            <w:pPr>
              <w:spacing w:after="160"/>
              <w:rPr>
                <w:rFonts w:ascii="Times New Roman" w:hAnsi="Times New Roman"/>
                <w:sz w:val="24"/>
              </w:rPr>
            </w:pPr>
          </w:p>
          <w:p w:rsidR="00BE6DCC" w:rsidRDefault="002542A9">
            <w:pPr>
              <w:spacing w:after="160"/>
              <w:rPr>
                <w:rFonts w:ascii="Times New Roman" w:hAnsi="Times New Roman"/>
                <w:sz w:val="24"/>
              </w:rPr>
            </w:pPr>
            <w:r>
              <w:rPr>
                <w:rFonts w:ascii="Times New Roman" w:hAnsi="Times New Roman"/>
                <w:sz w:val="24"/>
              </w:rPr>
              <w:t>Просадка</w:t>
            </w:r>
          </w:p>
        </w:tc>
        <w:tc>
          <w:tcPr>
            <w:tcW w:w="4253" w:type="dxa"/>
          </w:tcPr>
          <w:p w:rsidR="00BE6DCC" w:rsidRDefault="002542A9">
            <w:pPr>
              <w:spacing w:after="160"/>
              <w:rPr>
                <w:rFonts w:ascii="Times New Roman" w:hAnsi="Times New Roman"/>
                <w:sz w:val="24"/>
              </w:rPr>
            </w:pPr>
            <w:r>
              <w:rPr>
                <w:rFonts w:ascii="Times New Roman" w:hAnsi="Times New Roman"/>
                <w:sz w:val="24"/>
              </w:rPr>
              <w:t>1)Разборка существующего дорожного покрытия</w:t>
            </w:r>
          </w:p>
        </w:tc>
        <w:tc>
          <w:tcPr>
            <w:tcW w:w="3367" w:type="dxa"/>
          </w:tcPr>
          <w:p w:rsidR="00BE6DCC" w:rsidRDefault="002542A9">
            <w:pPr>
              <w:spacing w:after="160"/>
              <w:rPr>
                <w:rFonts w:ascii="Times New Roman" w:hAnsi="Times New Roman"/>
                <w:sz w:val="24"/>
              </w:rPr>
            </w:pPr>
            <w:r>
              <w:rPr>
                <w:rFonts w:ascii="Times New Roman" w:hAnsi="Times New Roman"/>
                <w:sz w:val="24"/>
              </w:rPr>
              <w:t>Фреза дорожная BOMAG</w:t>
            </w:r>
          </w:p>
        </w:tc>
      </w:tr>
      <w:tr w:rsidR="00BE6DCC">
        <w:tc>
          <w:tcPr>
            <w:tcW w:w="1951" w:type="dxa"/>
            <w:vMerge/>
          </w:tcPr>
          <w:p w:rsidR="00BE6DCC" w:rsidRDefault="00BE6DCC"/>
        </w:tc>
        <w:tc>
          <w:tcPr>
            <w:tcW w:w="4253" w:type="dxa"/>
          </w:tcPr>
          <w:p w:rsidR="00BE6DCC" w:rsidRDefault="002542A9">
            <w:pPr>
              <w:spacing w:after="160"/>
              <w:rPr>
                <w:rFonts w:ascii="Times New Roman" w:hAnsi="Times New Roman"/>
                <w:sz w:val="24"/>
              </w:rPr>
            </w:pPr>
            <w:r>
              <w:rPr>
                <w:rFonts w:ascii="Times New Roman" w:hAnsi="Times New Roman"/>
                <w:sz w:val="24"/>
              </w:rPr>
              <w:t>2) Разборка верхнего слоя основания</w:t>
            </w:r>
          </w:p>
        </w:tc>
        <w:tc>
          <w:tcPr>
            <w:tcW w:w="3367" w:type="dxa"/>
          </w:tcPr>
          <w:p w:rsidR="00BE6DCC" w:rsidRDefault="002542A9">
            <w:pPr>
              <w:spacing w:after="160"/>
              <w:rPr>
                <w:rFonts w:ascii="Times New Roman" w:hAnsi="Times New Roman"/>
                <w:sz w:val="24"/>
              </w:rPr>
            </w:pPr>
            <w:r>
              <w:rPr>
                <w:rFonts w:ascii="Times New Roman" w:hAnsi="Times New Roman"/>
                <w:sz w:val="24"/>
              </w:rPr>
              <w:t>Экскаватор колесный Hyundai R55W-7</w:t>
            </w:r>
          </w:p>
        </w:tc>
      </w:tr>
      <w:tr w:rsidR="00BE6DCC">
        <w:tc>
          <w:tcPr>
            <w:tcW w:w="1951" w:type="dxa"/>
            <w:vMerge/>
          </w:tcPr>
          <w:p w:rsidR="00BE6DCC" w:rsidRDefault="00BE6DCC"/>
        </w:tc>
        <w:tc>
          <w:tcPr>
            <w:tcW w:w="4253" w:type="dxa"/>
          </w:tcPr>
          <w:p w:rsidR="00BE6DCC" w:rsidRDefault="002542A9">
            <w:pPr>
              <w:spacing w:after="160"/>
              <w:rPr>
                <w:rFonts w:ascii="Times New Roman" w:hAnsi="Times New Roman"/>
                <w:sz w:val="24"/>
              </w:rPr>
            </w:pPr>
            <w:r>
              <w:rPr>
                <w:rFonts w:ascii="Times New Roman" w:hAnsi="Times New Roman"/>
                <w:sz w:val="24"/>
              </w:rPr>
              <w:t xml:space="preserve">3) Укладка а/б после его регенерации с помощью «Рециклера» на </w:t>
            </w:r>
            <w:r>
              <w:rPr>
                <w:rFonts w:ascii="Times New Roman" w:hAnsi="Times New Roman"/>
                <w:sz w:val="24"/>
              </w:rPr>
              <w:t>глубину просадки в слои основания и нижний слой покрытия</w:t>
            </w:r>
          </w:p>
        </w:tc>
        <w:tc>
          <w:tcPr>
            <w:tcW w:w="3367" w:type="dxa"/>
          </w:tcPr>
          <w:p w:rsidR="00BE6DCC" w:rsidRDefault="00BE6DCC">
            <w:pPr>
              <w:spacing w:after="160"/>
              <w:rPr>
                <w:rFonts w:ascii="Times New Roman" w:hAnsi="Times New Roman"/>
                <w:sz w:val="24"/>
              </w:rPr>
            </w:pPr>
          </w:p>
          <w:p w:rsidR="00BE6DCC" w:rsidRDefault="002542A9">
            <w:pPr>
              <w:spacing w:after="160"/>
              <w:rPr>
                <w:rFonts w:ascii="Times New Roman" w:hAnsi="Times New Roman"/>
                <w:sz w:val="24"/>
              </w:rPr>
            </w:pPr>
            <w:r>
              <w:rPr>
                <w:rFonts w:ascii="Times New Roman" w:hAnsi="Times New Roman"/>
                <w:sz w:val="24"/>
              </w:rPr>
              <w:t>Рициклер асфальтобетона,</w:t>
            </w:r>
          </w:p>
          <w:p w:rsidR="00BE6DCC" w:rsidRDefault="002542A9">
            <w:pPr>
              <w:spacing w:after="160"/>
              <w:rPr>
                <w:rFonts w:ascii="Times New Roman" w:hAnsi="Times New Roman"/>
                <w:sz w:val="24"/>
              </w:rPr>
            </w:pPr>
            <w:r>
              <w:rPr>
                <w:rFonts w:ascii="Times New Roman" w:hAnsi="Times New Roman"/>
                <w:sz w:val="24"/>
              </w:rPr>
              <w:t>асфальтоукладчик</w:t>
            </w:r>
          </w:p>
        </w:tc>
      </w:tr>
      <w:tr w:rsidR="00BE6DCC">
        <w:tc>
          <w:tcPr>
            <w:tcW w:w="1951" w:type="dxa"/>
            <w:vMerge/>
          </w:tcPr>
          <w:p w:rsidR="00BE6DCC" w:rsidRDefault="00BE6DCC"/>
        </w:tc>
        <w:tc>
          <w:tcPr>
            <w:tcW w:w="4253" w:type="dxa"/>
          </w:tcPr>
          <w:p w:rsidR="00BE6DCC" w:rsidRDefault="002542A9">
            <w:pPr>
              <w:spacing w:after="160"/>
              <w:rPr>
                <w:rFonts w:ascii="Times New Roman" w:hAnsi="Times New Roman"/>
                <w:sz w:val="24"/>
              </w:rPr>
            </w:pPr>
            <w:r>
              <w:rPr>
                <w:rFonts w:ascii="Times New Roman" w:hAnsi="Times New Roman"/>
                <w:sz w:val="24"/>
              </w:rPr>
              <w:t>4) Уплотнение а/б смеси</w:t>
            </w:r>
          </w:p>
        </w:tc>
        <w:tc>
          <w:tcPr>
            <w:tcW w:w="3367" w:type="dxa"/>
          </w:tcPr>
          <w:p w:rsidR="00BE6DCC" w:rsidRDefault="002542A9">
            <w:pPr>
              <w:spacing w:after="160"/>
              <w:rPr>
                <w:rFonts w:ascii="Times New Roman" w:hAnsi="Times New Roman"/>
                <w:sz w:val="24"/>
              </w:rPr>
            </w:pPr>
            <w:r>
              <w:rPr>
                <w:rFonts w:ascii="Times New Roman" w:hAnsi="Times New Roman"/>
                <w:sz w:val="24"/>
              </w:rPr>
              <w:t>Гладковальцовый каток ДУ-98 массой 11,5 т</w:t>
            </w:r>
          </w:p>
        </w:tc>
      </w:tr>
      <w:tr w:rsidR="00BE6DCC">
        <w:tc>
          <w:tcPr>
            <w:tcW w:w="1951" w:type="dxa"/>
            <w:vMerge/>
          </w:tcPr>
          <w:p w:rsidR="00BE6DCC" w:rsidRDefault="00BE6DCC"/>
        </w:tc>
        <w:tc>
          <w:tcPr>
            <w:tcW w:w="4253" w:type="dxa"/>
          </w:tcPr>
          <w:p w:rsidR="00BE6DCC" w:rsidRDefault="002542A9">
            <w:pPr>
              <w:spacing w:after="160"/>
              <w:rPr>
                <w:rFonts w:ascii="Times New Roman" w:hAnsi="Times New Roman"/>
                <w:sz w:val="24"/>
              </w:rPr>
            </w:pPr>
            <w:r>
              <w:rPr>
                <w:rFonts w:ascii="Times New Roman" w:hAnsi="Times New Roman"/>
                <w:sz w:val="24"/>
              </w:rPr>
              <w:t>5) Укладка плотного а/б</w:t>
            </w:r>
          </w:p>
        </w:tc>
        <w:tc>
          <w:tcPr>
            <w:tcW w:w="3367" w:type="dxa"/>
          </w:tcPr>
          <w:p w:rsidR="00BE6DCC" w:rsidRDefault="002542A9">
            <w:pPr>
              <w:spacing w:after="160"/>
              <w:rPr>
                <w:rFonts w:ascii="Times New Roman" w:hAnsi="Times New Roman"/>
                <w:sz w:val="24"/>
              </w:rPr>
            </w:pPr>
            <w:r>
              <w:rPr>
                <w:rFonts w:ascii="Times New Roman" w:hAnsi="Times New Roman"/>
                <w:sz w:val="24"/>
              </w:rPr>
              <w:t>Асфальтоукладчик</w:t>
            </w:r>
          </w:p>
        </w:tc>
      </w:tr>
      <w:tr w:rsidR="00BE6DCC">
        <w:tc>
          <w:tcPr>
            <w:tcW w:w="1951" w:type="dxa"/>
            <w:vMerge/>
          </w:tcPr>
          <w:p w:rsidR="00BE6DCC" w:rsidRDefault="00BE6DCC"/>
        </w:tc>
        <w:tc>
          <w:tcPr>
            <w:tcW w:w="4253" w:type="dxa"/>
          </w:tcPr>
          <w:p w:rsidR="00BE6DCC" w:rsidRDefault="002542A9">
            <w:pPr>
              <w:spacing w:after="160"/>
              <w:rPr>
                <w:rFonts w:ascii="Times New Roman" w:hAnsi="Times New Roman"/>
                <w:sz w:val="24"/>
              </w:rPr>
            </w:pPr>
            <w:r>
              <w:rPr>
                <w:rFonts w:ascii="Times New Roman" w:hAnsi="Times New Roman"/>
                <w:sz w:val="24"/>
              </w:rPr>
              <w:t>6) Уплотнение а/б смеси</w:t>
            </w:r>
          </w:p>
        </w:tc>
        <w:tc>
          <w:tcPr>
            <w:tcW w:w="3367" w:type="dxa"/>
          </w:tcPr>
          <w:p w:rsidR="00BE6DCC" w:rsidRDefault="002542A9">
            <w:pPr>
              <w:spacing w:after="160"/>
              <w:rPr>
                <w:rFonts w:ascii="Times New Roman" w:hAnsi="Times New Roman"/>
                <w:sz w:val="24"/>
              </w:rPr>
            </w:pPr>
            <w:r>
              <w:rPr>
                <w:rFonts w:ascii="Times New Roman" w:hAnsi="Times New Roman"/>
                <w:sz w:val="24"/>
              </w:rPr>
              <w:t>Гладковальцовый кат</w:t>
            </w:r>
            <w:r>
              <w:rPr>
                <w:rFonts w:ascii="Times New Roman" w:hAnsi="Times New Roman"/>
                <w:sz w:val="24"/>
              </w:rPr>
              <w:t>ок ДУ-98 массой 11,5 т</w:t>
            </w:r>
          </w:p>
        </w:tc>
      </w:tr>
      <w:tr w:rsidR="00BE6DCC">
        <w:tc>
          <w:tcPr>
            <w:tcW w:w="1951" w:type="dxa"/>
            <w:vMerge w:val="restart"/>
          </w:tcPr>
          <w:p w:rsidR="00BE6DCC" w:rsidRDefault="002542A9">
            <w:pPr>
              <w:spacing w:after="160"/>
              <w:rPr>
                <w:rFonts w:ascii="Times New Roman" w:hAnsi="Times New Roman"/>
                <w:sz w:val="24"/>
              </w:rPr>
            </w:pPr>
            <w:r>
              <w:rPr>
                <w:rFonts w:ascii="Times New Roman" w:hAnsi="Times New Roman"/>
                <w:sz w:val="24"/>
              </w:rPr>
              <w:t>Поверхностная обработка с применение битума и щебня фракцией 15-20 мм</w:t>
            </w:r>
          </w:p>
        </w:tc>
        <w:tc>
          <w:tcPr>
            <w:tcW w:w="4253" w:type="dxa"/>
          </w:tcPr>
          <w:p w:rsidR="00BE6DCC" w:rsidRDefault="002542A9">
            <w:pPr>
              <w:spacing w:after="160"/>
              <w:rPr>
                <w:rFonts w:ascii="Times New Roman" w:hAnsi="Times New Roman"/>
                <w:sz w:val="24"/>
              </w:rPr>
            </w:pPr>
            <w:r>
              <w:rPr>
                <w:rFonts w:ascii="Times New Roman" w:hAnsi="Times New Roman"/>
                <w:sz w:val="24"/>
              </w:rPr>
              <w:t>1) Очистка покрытия от пыли и грязи</w:t>
            </w:r>
          </w:p>
        </w:tc>
        <w:tc>
          <w:tcPr>
            <w:tcW w:w="3367" w:type="dxa"/>
          </w:tcPr>
          <w:p w:rsidR="00BE6DCC" w:rsidRDefault="002542A9">
            <w:pPr>
              <w:spacing w:after="160"/>
              <w:rPr>
                <w:rFonts w:ascii="Times New Roman" w:hAnsi="Times New Roman"/>
                <w:sz w:val="24"/>
              </w:rPr>
            </w:pPr>
            <w:r>
              <w:rPr>
                <w:rFonts w:ascii="Times New Roman" w:hAnsi="Times New Roman"/>
                <w:sz w:val="24"/>
              </w:rPr>
              <w:t>Поливомоечная машина ПМ130Б</w:t>
            </w:r>
          </w:p>
        </w:tc>
      </w:tr>
      <w:tr w:rsidR="00BE6DCC">
        <w:trPr>
          <w:trHeight w:val="383"/>
        </w:trPr>
        <w:tc>
          <w:tcPr>
            <w:tcW w:w="1951" w:type="dxa"/>
            <w:vMerge/>
          </w:tcPr>
          <w:p w:rsidR="00BE6DCC" w:rsidRDefault="00BE6DCC"/>
        </w:tc>
        <w:tc>
          <w:tcPr>
            <w:tcW w:w="4253" w:type="dxa"/>
          </w:tcPr>
          <w:p w:rsidR="00BE6DCC" w:rsidRDefault="002542A9">
            <w:pPr>
              <w:spacing w:after="160"/>
              <w:rPr>
                <w:rFonts w:ascii="Times New Roman" w:hAnsi="Times New Roman"/>
                <w:sz w:val="24"/>
              </w:rPr>
            </w:pPr>
            <w:r>
              <w:rPr>
                <w:rFonts w:ascii="Times New Roman" w:hAnsi="Times New Roman"/>
                <w:sz w:val="24"/>
              </w:rPr>
              <w:t>2) Распределение битума и щебня</w:t>
            </w:r>
          </w:p>
        </w:tc>
        <w:tc>
          <w:tcPr>
            <w:tcW w:w="3367" w:type="dxa"/>
          </w:tcPr>
          <w:p w:rsidR="00BE6DCC" w:rsidRDefault="002542A9">
            <w:pPr>
              <w:spacing w:after="160"/>
              <w:rPr>
                <w:rFonts w:ascii="Times New Roman" w:hAnsi="Times New Roman"/>
                <w:sz w:val="24"/>
              </w:rPr>
            </w:pPr>
            <w:r>
              <w:rPr>
                <w:rFonts w:ascii="Times New Roman" w:hAnsi="Times New Roman"/>
                <w:sz w:val="24"/>
              </w:rPr>
              <w:t>Чипсилер-26</w:t>
            </w:r>
          </w:p>
        </w:tc>
      </w:tr>
      <w:tr w:rsidR="00BE6DCC">
        <w:tc>
          <w:tcPr>
            <w:tcW w:w="1951" w:type="dxa"/>
            <w:vMerge/>
          </w:tcPr>
          <w:p w:rsidR="00BE6DCC" w:rsidRDefault="00BE6DCC"/>
        </w:tc>
        <w:tc>
          <w:tcPr>
            <w:tcW w:w="4253" w:type="dxa"/>
          </w:tcPr>
          <w:p w:rsidR="00BE6DCC" w:rsidRDefault="002542A9">
            <w:pPr>
              <w:spacing w:after="160"/>
              <w:rPr>
                <w:rFonts w:ascii="Times New Roman" w:hAnsi="Times New Roman"/>
                <w:sz w:val="24"/>
              </w:rPr>
            </w:pPr>
            <w:r>
              <w:rPr>
                <w:rFonts w:ascii="Times New Roman" w:hAnsi="Times New Roman"/>
                <w:sz w:val="24"/>
              </w:rPr>
              <w:t>3) Укатка черного щебня</w:t>
            </w:r>
          </w:p>
        </w:tc>
        <w:tc>
          <w:tcPr>
            <w:tcW w:w="3367" w:type="dxa"/>
          </w:tcPr>
          <w:p w:rsidR="00BE6DCC" w:rsidRDefault="002542A9">
            <w:pPr>
              <w:spacing w:after="160"/>
              <w:rPr>
                <w:rFonts w:ascii="Times New Roman" w:hAnsi="Times New Roman"/>
                <w:sz w:val="24"/>
              </w:rPr>
            </w:pPr>
            <w:r>
              <w:rPr>
                <w:rFonts w:ascii="Times New Roman" w:hAnsi="Times New Roman"/>
                <w:sz w:val="24"/>
              </w:rPr>
              <w:t xml:space="preserve">Пневмоколесный каток </w:t>
            </w:r>
            <w:r>
              <w:rPr>
                <w:rFonts w:ascii="Times New Roman" w:hAnsi="Times New Roman"/>
                <w:sz w:val="24"/>
              </w:rPr>
              <w:t>Stavostroj VP200 (масса 8,75 т, ширина уплотнения 1,986 м, скорость 0-20км/ч</w:t>
            </w:r>
          </w:p>
        </w:tc>
      </w:tr>
      <w:tr w:rsidR="00BE6DCC">
        <w:tc>
          <w:tcPr>
            <w:tcW w:w="1951" w:type="dxa"/>
            <w:vMerge/>
          </w:tcPr>
          <w:p w:rsidR="00BE6DCC" w:rsidRDefault="00BE6DCC"/>
        </w:tc>
        <w:tc>
          <w:tcPr>
            <w:tcW w:w="4253" w:type="dxa"/>
          </w:tcPr>
          <w:p w:rsidR="00BE6DCC" w:rsidRDefault="002542A9">
            <w:pPr>
              <w:spacing w:after="160"/>
              <w:rPr>
                <w:rFonts w:ascii="Times New Roman" w:hAnsi="Times New Roman"/>
                <w:sz w:val="24"/>
              </w:rPr>
            </w:pPr>
            <w:r>
              <w:rPr>
                <w:rFonts w:ascii="Times New Roman" w:hAnsi="Times New Roman"/>
                <w:sz w:val="24"/>
              </w:rPr>
              <w:t>4) Отсыпка обочин из  размельченного ранее снятого а/б</w:t>
            </w:r>
          </w:p>
        </w:tc>
        <w:tc>
          <w:tcPr>
            <w:tcW w:w="3367" w:type="dxa"/>
          </w:tcPr>
          <w:p w:rsidR="00BE6DCC" w:rsidRDefault="002542A9">
            <w:pPr>
              <w:spacing w:after="160"/>
              <w:rPr>
                <w:rFonts w:ascii="Times New Roman" w:hAnsi="Times New Roman"/>
                <w:sz w:val="24"/>
              </w:rPr>
            </w:pPr>
            <w:r>
              <w:rPr>
                <w:rFonts w:ascii="Times New Roman" w:hAnsi="Times New Roman"/>
                <w:sz w:val="24"/>
              </w:rPr>
              <w:t>Автосамосвал, автогрейдер</w:t>
            </w:r>
          </w:p>
        </w:tc>
      </w:tr>
      <w:tr w:rsidR="00BE6DCC">
        <w:tc>
          <w:tcPr>
            <w:tcW w:w="1951" w:type="dxa"/>
            <w:vMerge/>
          </w:tcPr>
          <w:p w:rsidR="00BE6DCC" w:rsidRDefault="00BE6DCC"/>
        </w:tc>
        <w:tc>
          <w:tcPr>
            <w:tcW w:w="4253" w:type="dxa"/>
          </w:tcPr>
          <w:p w:rsidR="00BE6DCC" w:rsidRDefault="002542A9">
            <w:pPr>
              <w:spacing w:after="160"/>
              <w:rPr>
                <w:rFonts w:ascii="Times New Roman" w:hAnsi="Times New Roman"/>
                <w:sz w:val="24"/>
              </w:rPr>
            </w:pPr>
            <w:r>
              <w:rPr>
                <w:rFonts w:ascii="Times New Roman" w:hAnsi="Times New Roman"/>
                <w:sz w:val="24"/>
              </w:rPr>
              <w:t xml:space="preserve">5) Уплотнение обочин  </w:t>
            </w:r>
          </w:p>
        </w:tc>
        <w:tc>
          <w:tcPr>
            <w:tcW w:w="3367" w:type="dxa"/>
          </w:tcPr>
          <w:p w:rsidR="00BE6DCC" w:rsidRDefault="002542A9">
            <w:pPr>
              <w:spacing w:after="160"/>
              <w:rPr>
                <w:rFonts w:ascii="Times New Roman" w:hAnsi="Times New Roman"/>
                <w:sz w:val="24"/>
              </w:rPr>
            </w:pPr>
            <w:r>
              <w:rPr>
                <w:rFonts w:ascii="Times New Roman" w:hAnsi="Times New Roman"/>
                <w:sz w:val="24"/>
              </w:rPr>
              <w:t>Пневмоколесный каток Stavostroj</w:t>
            </w:r>
            <w:r>
              <w:rPr>
                <w:rFonts w:ascii="Times New Roman" w:hAnsi="Times New Roman"/>
                <w:sz w:val="24"/>
              </w:rPr>
              <w:t xml:space="preserve"> VP200 (масса 8,75 т, ширина уплотнения 1,986 м, скорость 0-20км/ч)</w:t>
            </w:r>
          </w:p>
        </w:tc>
      </w:tr>
      <w:tr w:rsidR="00BE6DCC">
        <w:tc>
          <w:tcPr>
            <w:tcW w:w="1951" w:type="dxa"/>
            <w:vMerge w:val="restart"/>
          </w:tcPr>
          <w:p w:rsidR="00BE6DCC" w:rsidRDefault="002542A9">
            <w:pPr>
              <w:spacing w:after="160"/>
              <w:rPr>
                <w:rFonts w:ascii="Times New Roman" w:hAnsi="Times New Roman"/>
                <w:sz w:val="24"/>
              </w:rPr>
            </w:pPr>
            <w:r>
              <w:rPr>
                <w:rFonts w:ascii="Times New Roman" w:hAnsi="Times New Roman"/>
                <w:sz w:val="24"/>
              </w:rPr>
              <w:t>Сетка трещин</w:t>
            </w:r>
          </w:p>
        </w:tc>
        <w:tc>
          <w:tcPr>
            <w:tcW w:w="4253" w:type="dxa"/>
          </w:tcPr>
          <w:p w:rsidR="00BE6DCC" w:rsidRDefault="002542A9">
            <w:pPr>
              <w:spacing w:after="160"/>
              <w:rPr>
                <w:rFonts w:ascii="Times New Roman" w:hAnsi="Times New Roman"/>
                <w:sz w:val="24"/>
              </w:rPr>
            </w:pPr>
            <w:r>
              <w:rPr>
                <w:rFonts w:ascii="Times New Roman" w:hAnsi="Times New Roman"/>
                <w:sz w:val="24"/>
              </w:rPr>
              <w:t>1) Разборка верхнего слоя существующего покрытия</w:t>
            </w:r>
          </w:p>
        </w:tc>
        <w:tc>
          <w:tcPr>
            <w:tcW w:w="3367" w:type="dxa"/>
          </w:tcPr>
          <w:p w:rsidR="00BE6DCC" w:rsidRDefault="002542A9">
            <w:pPr>
              <w:spacing w:after="160"/>
              <w:rPr>
                <w:rFonts w:ascii="Times New Roman" w:hAnsi="Times New Roman"/>
                <w:sz w:val="24"/>
              </w:rPr>
            </w:pPr>
            <w:r>
              <w:rPr>
                <w:rFonts w:ascii="Times New Roman" w:hAnsi="Times New Roman"/>
                <w:sz w:val="24"/>
              </w:rPr>
              <w:t>Фреза дорожная BOMAG</w:t>
            </w:r>
          </w:p>
        </w:tc>
      </w:tr>
      <w:tr w:rsidR="00BE6DCC">
        <w:tc>
          <w:tcPr>
            <w:tcW w:w="1951" w:type="dxa"/>
            <w:vMerge/>
          </w:tcPr>
          <w:p w:rsidR="00BE6DCC" w:rsidRDefault="00BE6DCC"/>
        </w:tc>
        <w:tc>
          <w:tcPr>
            <w:tcW w:w="4253" w:type="dxa"/>
          </w:tcPr>
          <w:p w:rsidR="00BE6DCC" w:rsidRDefault="002542A9">
            <w:pPr>
              <w:spacing w:after="160"/>
              <w:rPr>
                <w:rFonts w:ascii="Times New Roman" w:hAnsi="Times New Roman"/>
                <w:sz w:val="24"/>
              </w:rPr>
            </w:pPr>
            <w:r>
              <w:rPr>
                <w:rFonts w:ascii="Times New Roman" w:hAnsi="Times New Roman"/>
                <w:sz w:val="24"/>
              </w:rPr>
              <w:t>2) Подгрунтовка битумом</w:t>
            </w:r>
          </w:p>
        </w:tc>
        <w:tc>
          <w:tcPr>
            <w:tcW w:w="3367" w:type="dxa"/>
          </w:tcPr>
          <w:p w:rsidR="00BE6DCC" w:rsidRDefault="002542A9">
            <w:pPr>
              <w:spacing w:after="160"/>
              <w:rPr>
                <w:rFonts w:ascii="Times New Roman" w:hAnsi="Times New Roman"/>
                <w:sz w:val="24"/>
              </w:rPr>
            </w:pPr>
            <w:r>
              <w:rPr>
                <w:rFonts w:ascii="Times New Roman" w:hAnsi="Times New Roman"/>
                <w:sz w:val="24"/>
              </w:rPr>
              <w:t>Автогудронатор</w:t>
            </w:r>
          </w:p>
        </w:tc>
      </w:tr>
      <w:tr w:rsidR="00BE6DCC">
        <w:tc>
          <w:tcPr>
            <w:tcW w:w="1951" w:type="dxa"/>
            <w:vMerge/>
          </w:tcPr>
          <w:p w:rsidR="00BE6DCC" w:rsidRDefault="00BE6DCC"/>
        </w:tc>
        <w:tc>
          <w:tcPr>
            <w:tcW w:w="4253" w:type="dxa"/>
          </w:tcPr>
          <w:p w:rsidR="00BE6DCC" w:rsidRDefault="002542A9">
            <w:pPr>
              <w:spacing w:after="160"/>
              <w:rPr>
                <w:rFonts w:ascii="Times New Roman" w:hAnsi="Times New Roman"/>
                <w:sz w:val="24"/>
              </w:rPr>
            </w:pPr>
            <w:r>
              <w:rPr>
                <w:rFonts w:ascii="Times New Roman" w:hAnsi="Times New Roman"/>
                <w:sz w:val="24"/>
              </w:rPr>
              <w:t>3) Укладка плотного а/б</w:t>
            </w:r>
          </w:p>
        </w:tc>
        <w:tc>
          <w:tcPr>
            <w:tcW w:w="3367" w:type="dxa"/>
          </w:tcPr>
          <w:p w:rsidR="00BE6DCC" w:rsidRDefault="002542A9">
            <w:pPr>
              <w:spacing w:after="160"/>
              <w:rPr>
                <w:rFonts w:ascii="Times New Roman" w:hAnsi="Times New Roman"/>
                <w:sz w:val="24"/>
              </w:rPr>
            </w:pPr>
            <w:r>
              <w:rPr>
                <w:rFonts w:ascii="Times New Roman" w:hAnsi="Times New Roman"/>
                <w:sz w:val="24"/>
              </w:rPr>
              <w:t>Асфальтоукладчик</w:t>
            </w:r>
          </w:p>
        </w:tc>
      </w:tr>
      <w:tr w:rsidR="00BE6DCC">
        <w:tc>
          <w:tcPr>
            <w:tcW w:w="1951" w:type="dxa"/>
            <w:vMerge/>
          </w:tcPr>
          <w:p w:rsidR="00BE6DCC" w:rsidRDefault="00BE6DCC"/>
        </w:tc>
        <w:tc>
          <w:tcPr>
            <w:tcW w:w="4253" w:type="dxa"/>
          </w:tcPr>
          <w:p w:rsidR="00BE6DCC" w:rsidRDefault="002542A9">
            <w:pPr>
              <w:spacing w:after="160"/>
              <w:rPr>
                <w:rFonts w:ascii="Times New Roman" w:hAnsi="Times New Roman"/>
                <w:sz w:val="24"/>
              </w:rPr>
            </w:pPr>
            <w:r>
              <w:rPr>
                <w:rFonts w:ascii="Times New Roman" w:hAnsi="Times New Roman"/>
                <w:sz w:val="24"/>
              </w:rPr>
              <w:t xml:space="preserve">4) Уплотнение а/б </w:t>
            </w:r>
            <w:r>
              <w:rPr>
                <w:rFonts w:ascii="Times New Roman" w:hAnsi="Times New Roman"/>
                <w:sz w:val="24"/>
              </w:rPr>
              <w:t>смеси</w:t>
            </w:r>
          </w:p>
        </w:tc>
        <w:tc>
          <w:tcPr>
            <w:tcW w:w="3367" w:type="dxa"/>
          </w:tcPr>
          <w:p w:rsidR="00BE6DCC" w:rsidRDefault="002542A9">
            <w:pPr>
              <w:spacing w:after="160"/>
              <w:rPr>
                <w:rFonts w:ascii="Times New Roman" w:hAnsi="Times New Roman"/>
                <w:sz w:val="24"/>
              </w:rPr>
            </w:pPr>
            <w:r>
              <w:rPr>
                <w:rFonts w:ascii="Times New Roman" w:hAnsi="Times New Roman"/>
                <w:sz w:val="24"/>
              </w:rPr>
              <w:t>Гладковальцовый каток ДУ-98 массой 11,5</w:t>
            </w:r>
          </w:p>
        </w:tc>
      </w:tr>
    </w:tbl>
    <w:p w:rsidR="00BE6DCC" w:rsidRDefault="002542A9">
      <w:pPr>
        <w:rPr>
          <w:rFonts w:ascii="Times New Roman" w:hAnsi="Times New Roman"/>
          <w:sz w:val="24"/>
        </w:rPr>
      </w:pPr>
      <w:r>
        <w:rPr>
          <w:rFonts w:ascii="Times New Roman" w:hAnsi="Times New Roman"/>
          <w:sz w:val="24"/>
        </w:rPr>
        <w:t xml:space="preserve"> В </w:t>
      </w:r>
    </w:p>
    <w:p w:rsidR="00BE6DCC" w:rsidRDefault="00BE6DCC">
      <w:pPr>
        <w:rPr>
          <w:rFonts w:ascii="Times New Roman" w:hAnsi="Times New Roman"/>
          <w:sz w:val="24"/>
        </w:rPr>
      </w:pPr>
    </w:p>
    <w:p w:rsidR="00BE6DCC" w:rsidRDefault="002542A9">
      <w:pPr>
        <w:rPr>
          <w:rFonts w:ascii="Times New Roman" w:hAnsi="Times New Roman"/>
          <w:b/>
          <w:sz w:val="24"/>
        </w:rPr>
      </w:pPr>
      <w:r>
        <w:rPr>
          <w:rFonts w:ascii="Times New Roman" w:hAnsi="Times New Roman"/>
          <w:b/>
          <w:sz w:val="24"/>
        </w:rPr>
        <w:t>Практическое занятие № 5</w:t>
      </w:r>
    </w:p>
    <w:p w:rsidR="00BE6DCC" w:rsidRDefault="002542A9">
      <w:pPr>
        <w:jc w:val="both"/>
        <w:rPr>
          <w:rFonts w:ascii="Times New Roman" w:hAnsi="Times New Roman"/>
          <w:b/>
          <w:sz w:val="24"/>
        </w:rPr>
      </w:pPr>
      <w:r>
        <w:rPr>
          <w:rFonts w:ascii="Times New Roman" w:hAnsi="Times New Roman"/>
          <w:b/>
          <w:sz w:val="24"/>
        </w:rPr>
        <w:t>Тема: Деформации,   дефекты и разрушения   нежестких дорожных одежд.</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lastRenderedPageBreak/>
        <w:t>МДК 04.01 Ремонт и содержание автомобильных дорог и 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 xml:space="preserve">ПМ.04 «Выполнение работ по эксплуатации </w:t>
      </w:r>
      <w:r>
        <w:rPr>
          <w:rFonts w:ascii="Times New Roman" w:hAnsi="Times New Roman"/>
          <w:sz w:val="24"/>
        </w:rPr>
        <w:t>автомобильных дорог и 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Специальность 08.02.05 Строительство и эксплуатация автомобильных дорог и 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 xml:space="preserve">курс 4   группа </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Раздел  I.</w:t>
      </w:r>
      <w:r>
        <w:rPr>
          <w:rFonts w:ascii="Times New Roman" w:hAnsi="Times New Roman"/>
          <w:sz w:val="24"/>
        </w:rPr>
        <w:t xml:space="preserve"> Условия работы автомобильных дорог и управление ими.</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 xml:space="preserve">Тема 1.3. Ремонт и содержание автомобильных дорог, </w:t>
      </w:r>
      <w:r>
        <w:rPr>
          <w:rFonts w:ascii="Times New Roman" w:hAnsi="Times New Roman"/>
          <w:b/>
          <w:sz w:val="24"/>
        </w:rPr>
        <w:t>аэродромов</w:t>
      </w:r>
      <w:r>
        <w:rPr>
          <w:rFonts w:ascii="Times New Roman" w:hAnsi="Times New Roman"/>
          <w:sz w:val="24"/>
        </w:rPr>
        <w:t xml:space="preserve"> </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ПК 4.2; ПК4.4; ОК1. ОК3 ОК4, ОК5, ОК9, ОК10</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Воспитательный потенциал занятия: формировать доказательность и аргументированность суждений</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Требования к умениям</w:t>
      </w:r>
      <w:r>
        <w:rPr>
          <w:rFonts w:ascii="Times New Roman" w:hAnsi="Times New Roman"/>
          <w:sz w:val="24"/>
        </w:rPr>
        <w:t xml:space="preserve">  (практическому опыту): оценивать и анализировать состояние автомобильных дорог и аэро</w:t>
      </w:r>
      <w:r>
        <w:rPr>
          <w:rFonts w:ascii="Times New Roman" w:hAnsi="Times New Roman"/>
          <w:sz w:val="24"/>
        </w:rPr>
        <w:t>дромов и их сооружений</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Цели:</w:t>
      </w:r>
      <w:r>
        <w:rPr>
          <w:rFonts w:ascii="Times New Roman" w:hAnsi="Times New Roman"/>
          <w:sz w:val="24"/>
        </w:rPr>
        <w:t xml:space="preserve"> </w:t>
      </w:r>
      <w:bookmarkStart w:id="3" w:name="_Hlk54922744"/>
      <w:r>
        <w:rPr>
          <w:rFonts w:ascii="Times New Roman" w:hAnsi="Times New Roman"/>
          <w:sz w:val="24"/>
        </w:rPr>
        <w:t>формировать умения по определению деформаций и разрушений  дорожных  покрытий,  и  оценки состояния участков автомобильной дороги</w:t>
      </w:r>
      <w:bookmarkEnd w:id="3"/>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r>
        <w:rPr>
          <w:rFonts w:ascii="Times New Roman" w:hAnsi="Times New Roman"/>
          <w:b/>
          <w:sz w:val="24"/>
        </w:rPr>
        <w:t>Виды работ:</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1. Выполнить подробный конспект</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2.Сделать вывод  о  состоянии  участка  дороги  и  во</w:t>
      </w:r>
      <w:r>
        <w:rPr>
          <w:rFonts w:ascii="Times New Roman" w:hAnsi="Times New Roman"/>
          <w:sz w:val="24"/>
        </w:rPr>
        <w:t>зможных  причинах  ухудшения  ее  состояния.</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r>
        <w:rPr>
          <w:rFonts w:ascii="Times New Roman" w:hAnsi="Times New Roman"/>
          <w:sz w:val="24"/>
        </w:rPr>
        <w:t xml:space="preserve"> </w:t>
      </w:r>
      <w:r>
        <w:rPr>
          <w:rFonts w:ascii="Times New Roman" w:hAnsi="Times New Roman"/>
          <w:b/>
          <w:sz w:val="24"/>
        </w:rPr>
        <w:t>Обеспечение  занятия:</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1.Комплект учебно-методической документации;</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2.Раздаточный материал для  обучающихся</w:t>
      </w:r>
    </w:p>
    <w:p w:rsidR="00BE6DCC" w:rsidRDefault="00BE6DCC">
      <w:pPr>
        <w:rPr>
          <w:rFonts w:ascii="Times New Roman" w:hAnsi="Times New Roman"/>
          <w:b/>
          <w:sz w:val="24"/>
        </w:rPr>
      </w:pPr>
    </w:p>
    <w:p w:rsidR="00BE6DCC" w:rsidRDefault="002542A9">
      <w:pPr>
        <w:jc w:val="center"/>
        <w:rPr>
          <w:rFonts w:ascii="Times New Roman" w:hAnsi="Times New Roman"/>
          <w:b/>
          <w:sz w:val="24"/>
        </w:rPr>
      </w:pPr>
      <w:r>
        <w:rPr>
          <w:rFonts w:ascii="Times New Roman" w:hAnsi="Times New Roman"/>
          <w:b/>
          <w:sz w:val="24"/>
        </w:rPr>
        <w:t>Теоретические сведения:</w:t>
      </w:r>
    </w:p>
    <w:p w:rsidR="00BE6DCC" w:rsidRDefault="002542A9">
      <w:pPr>
        <w:ind w:firstLine="709"/>
        <w:jc w:val="both"/>
        <w:rPr>
          <w:rFonts w:ascii="Times New Roman" w:hAnsi="Times New Roman"/>
          <w:sz w:val="24"/>
        </w:rPr>
      </w:pPr>
      <w:r>
        <w:rPr>
          <w:rFonts w:ascii="Times New Roman" w:hAnsi="Times New Roman"/>
          <w:sz w:val="24"/>
        </w:rPr>
        <w:t>1.Прочность дорожной одежды является наиболее важным показателем  транспортно-</w:t>
      </w:r>
      <w:r>
        <w:rPr>
          <w:rFonts w:ascii="Times New Roman" w:hAnsi="Times New Roman"/>
          <w:sz w:val="24"/>
        </w:rPr>
        <w:t xml:space="preserve">эксплуатационного  состояния  автомобильной дороги, который необходимо регулярно оценивать в течение всего срока ее службы. Прочностные качества дорожной одежды определяются, прежде всего,  сопротивляемостью  подстилающего  грунта сжатию.  Дорожная одежда </w:t>
      </w:r>
      <w:r>
        <w:rPr>
          <w:rFonts w:ascii="Times New Roman" w:hAnsi="Times New Roman"/>
          <w:sz w:val="24"/>
        </w:rPr>
        <w:t>должна распределять действующую на нее нагрузку от колеса автомобиля  по  возможности  на  большую  площадь  и  предупреждать проникание воды, которая значительно ослабляет прочность грунтового основания. Возможны три случая деформации дорожного покрытия в</w:t>
      </w:r>
      <w:r>
        <w:rPr>
          <w:rFonts w:ascii="Times New Roman" w:hAnsi="Times New Roman"/>
          <w:sz w:val="24"/>
        </w:rPr>
        <w:t xml:space="preserve"> зависимости от прикладываемой нагрузки. Если  нагрузка  невелика,  а  слои  дорожной  одежды  и  земляного полотна  хорошо  уплотнены,  то  дорожная  одежда  не  разрушается  и происходят  только  упругие  деформации,  т.  е.  дорожная  одежда  под действ</w:t>
      </w:r>
      <w:r>
        <w:rPr>
          <w:rFonts w:ascii="Times New Roman" w:hAnsi="Times New Roman"/>
          <w:sz w:val="24"/>
        </w:rPr>
        <w:t xml:space="preserve">ием  нагрузки  прогибается  и  после  проезда  автомобиля  возвращается в прежнее положение. При возрастании нагрузки или при временном снижении прочности грунтов основания в весенний или осенний периоды возникают постепенно  накапливающиеся  пластические </w:t>
      </w:r>
      <w:r>
        <w:rPr>
          <w:rFonts w:ascii="Times New Roman" w:hAnsi="Times New Roman"/>
          <w:sz w:val="24"/>
        </w:rPr>
        <w:t xml:space="preserve"> малые  деформации.  В  случае, если их суммарное значение за период ослабленного состояния дорожной одежды превысит некоторые предельные значения, дорожная одежда разрушится. Прочность одежды зависит от предельно допустимого прогиба, а также от количества</w:t>
      </w:r>
      <w:r>
        <w:rPr>
          <w:rFonts w:ascii="Times New Roman" w:hAnsi="Times New Roman"/>
          <w:sz w:val="24"/>
        </w:rPr>
        <w:t xml:space="preserve"> приложений  нагрузки за  период ослабления дорожной одежды. При очень больших нагрузках или при значительном ослаблении прочности  грунта  основания  вначале  замедленно  накапливаются  деформации, которые в дальнейшем быстро возрастают, в результате чего</w:t>
      </w:r>
      <w:r>
        <w:rPr>
          <w:rFonts w:ascii="Times New Roman" w:hAnsi="Times New Roman"/>
          <w:sz w:val="24"/>
        </w:rPr>
        <w:t xml:space="preserve"> происходит полное разрушение дорожной одежды.</w:t>
      </w:r>
    </w:p>
    <w:p w:rsidR="00BE6DCC" w:rsidRDefault="002542A9">
      <w:pPr>
        <w:ind w:firstLine="709"/>
        <w:jc w:val="both"/>
        <w:rPr>
          <w:rFonts w:ascii="Times New Roman" w:hAnsi="Times New Roman"/>
          <w:sz w:val="24"/>
        </w:rPr>
      </w:pPr>
      <w:r>
        <w:rPr>
          <w:rFonts w:ascii="Times New Roman" w:hAnsi="Times New Roman"/>
          <w:sz w:val="24"/>
        </w:rPr>
        <w:t xml:space="preserve">При  действии  давления  от  колеса  основание  дорожной  одежды сжимается в пределах активной зоны (зоны, в которой возможно перемещение грунта) и происходит прогиб дорожной одежды по некоторой криволинейной </w:t>
      </w:r>
      <w:r>
        <w:rPr>
          <w:rFonts w:ascii="Times New Roman" w:hAnsi="Times New Roman"/>
          <w:sz w:val="24"/>
        </w:rPr>
        <w:t xml:space="preserve"> поверхности  с  образованием  так  называемой  «чаши прогиба». Давление, передаваемое на грунтовое основание, зависит от </w:t>
      </w:r>
      <w:r>
        <w:rPr>
          <w:rFonts w:ascii="Times New Roman" w:hAnsi="Times New Roman"/>
          <w:sz w:val="24"/>
        </w:rPr>
        <w:lastRenderedPageBreak/>
        <w:t>площади,  на которую распределяется нагрузка. С  увеличением  толщины дорожной  одежды  эта  площадь  увеличивается,  а  давление  соо</w:t>
      </w:r>
      <w:r>
        <w:rPr>
          <w:rFonts w:ascii="Times New Roman" w:hAnsi="Times New Roman"/>
          <w:sz w:val="24"/>
        </w:rPr>
        <w:t>тветственно уменьшается. В весенний или осенний период, когда вследствие большого переувлажнения снижается прочность грунта, существующая толщина  дорожной  одежды  не  обеспечивает  безопасное  давление,  и при  проезде  очень  тяжелых  автомобилей  могут</w:t>
      </w:r>
      <w:r>
        <w:rPr>
          <w:rFonts w:ascii="Times New Roman" w:hAnsi="Times New Roman"/>
          <w:sz w:val="24"/>
        </w:rPr>
        <w:t xml:space="preserve">  возникнуть  проломы дорожной одежды. В связи с этим в течение двух-трех наиболее неблагоприятных недель дорожники закрывают движение тяжелых автомобилей. При действии нагрузки  происходят сжатие  и доуплотнение дорожной одежды, а в нижней части дорожной </w:t>
      </w:r>
      <w:r>
        <w:rPr>
          <w:rFonts w:ascii="Times New Roman" w:hAnsi="Times New Roman"/>
          <w:sz w:val="24"/>
        </w:rPr>
        <w:t>одежды — растяжение. При  превышении  предельной  прочности  материалов верхних или нижних слоев дорожной одежды образуются трещины .По  периметру  зоны  контакта  шины  колеса  с  покрытием действуют  срезывающие напряжения, которые могут приводить при сл</w:t>
      </w:r>
      <w:r>
        <w:rPr>
          <w:rFonts w:ascii="Times New Roman" w:hAnsi="Times New Roman"/>
          <w:sz w:val="24"/>
        </w:rPr>
        <w:t>абом основании и тонкой дорожной одежде к ее пролому или выкалыванию отдельных ее частей.</w:t>
      </w:r>
    </w:p>
    <w:p w:rsidR="00BE6DCC" w:rsidRDefault="002542A9">
      <w:pPr>
        <w:jc w:val="both"/>
        <w:rPr>
          <w:rFonts w:ascii="Times New Roman" w:hAnsi="Times New Roman"/>
          <w:sz w:val="24"/>
        </w:rPr>
      </w:pPr>
      <w:r>
        <w:rPr>
          <w:rFonts w:ascii="Times New Roman" w:hAnsi="Times New Roman"/>
          <w:sz w:val="24"/>
        </w:rPr>
        <w:t>В нижних слоях дорожных одежд из малосвязных и несвязных материалов и в грунтовых основаниях могут возникать необратимые деформации  (так  называемые  пластические  т</w:t>
      </w:r>
      <w:r>
        <w:rPr>
          <w:rFonts w:ascii="Times New Roman" w:hAnsi="Times New Roman"/>
          <w:sz w:val="24"/>
        </w:rPr>
        <w:t>ечения), развитие  которых приводит к накоплению деформаций дорожной одежды и ее разрушению.</w:t>
      </w:r>
    </w:p>
    <w:p w:rsidR="00BE6DCC" w:rsidRDefault="002542A9">
      <w:pPr>
        <w:jc w:val="both"/>
        <w:rPr>
          <w:rFonts w:ascii="Times New Roman" w:hAnsi="Times New Roman"/>
          <w:sz w:val="24"/>
        </w:rPr>
      </w:pPr>
      <w:r>
        <w:rPr>
          <w:rFonts w:ascii="Times New Roman" w:hAnsi="Times New Roman"/>
          <w:sz w:val="24"/>
        </w:rPr>
        <w:t>Вероятность появления деформаций связана с одновременным действием  нагрузки от колеса и климатических факторов (влажности и температуры). При эксплуатации автомоб</w:t>
      </w:r>
      <w:r>
        <w:rPr>
          <w:rFonts w:ascii="Times New Roman" w:hAnsi="Times New Roman"/>
          <w:sz w:val="24"/>
        </w:rPr>
        <w:t>ильных дорог все деформации протекают вначале скрытно и трудно предвидеть их развитие. Поэтому  необходимо проводить профилактический контроль прочности дорожной одежды в неблагоприятные периоды года с целью разработки мероприятий по предупреждению разруше</w:t>
      </w:r>
      <w:r>
        <w:rPr>
          <w:rFonts w:ascii="Times New Roman" w:hAnsi="Times New Roman"/>
          <w:sz w:val="24"/>
        </w:rPr>
        <w:t>ния</w:t>
      </w:r>
    </w:p>
    <w:p w:rsidR="00BE6DCC" w:rsidRDefault="002542A9">
      <w:pPr>
        <w:jc w:val="both"/>
        <w:rPr>
          <w:rFonts w:ascii="Times New Roman" w:hAnsi="Times New Roman"/>
          <w:i/>
          <w:sz w:val="24"/>
        </w:rPr>
      </w:pPr>
      <w:r>
        <w:rPr>
          <w:rFonts w:ascii="Times New Roman" w:hAnsi="Times New Roman"/>
          <w:i/>
          <w:sz w:val="24"/>
        </w:rPr>
        <w:t>2. Виды деформаций и разрушений дорожных одежд.</w:t>
      </w:r>
    </w:p>
    <w:p w:rsidR="00BE6DCC" w:rsidRDefault="002542A9">
      <w:pPr>
        <w:jc w:val="both"/>
        <w:rPr>
          <w:rFonts w:ascii="Times New Roman" w:hAnsi="Times New Roman"/>
          <w:sz w:val="24"/>
        </w:rPr>
      </w:pPr>
      <w:r>
        <w:rPr>
          <w:rFonts w:ascii="Times New Roman" w:hAnsi="Times New Roman"/>
          <w:sz w:val="24"/>
        </w:rPr>
        <w:t xml:space="preserve"> При  проектировании  дорожной  одежды  размеры  каждого слоя выбирают  с учетом местных материалов, возможных нагрузок и климатических условий проложения дороги. Все расчеты выполняют  для  средних  усло</w:t>
      </w:r>
      <w:r>
        <w:rPr>
          <w:rFonts w:ascii="Times New Roman" w:hAnsi="Times New Roman"/>
          <w:sz w:val="24"/>
        </w:rPr>
        <w:t>вий,  поэтому  возможны  отклонения  от расчетных условий, приводящие к потере прочности дорожной одежды, деформациям и разрушению. Разрушения  могут  быть  вызваны:  низким  качеством  выполнения работ, недостаточным или неправильным учетом гидрогеологиче</w:t>
      </w:r>
      <w:r>
        <w:rPr>
          <w:rFonts w:ascii="Times New Roman" w:hAnsi="Times New Roman"/>
          <w:sz w:val="24"/>
        </w:rPr>
        <w:t xml:space="preserve">ских  условий,  применением  материалов  низкого качества. Большое  значение  в  обеспечении  устойчивости  дорожной  одежды имеет своевременный ремонт разрушенных участков дорожного покрытия.  Появление  остаточных  (необратимых) деформаций, своевременно </w:t>
      </w:r>
      <w:r>
        <w:rPr>
          <w:rFonts w:ascii="Times New Roman" w:hAnsi="Times New Roman"/>
          <w:sz w:val="24"/>
        </w:rPr>
        <w:t xml:space="preserve"> не  ликвидированных,  приводит  к  значительным  разрушениям как под действием движения автомобилей, так и при влиянии погодно-климатических факторов. </w:t>
      </w:r>
    </w:p>
    <w:p w:rsidR="00BE6DCC" w:rsidRDefault="002542A9">
      <w:pPr>
        <w:spacing w:after="0" w:line="240" w:lineRule="auto"/>
        <w:ind w:right="-284" w:firstLine="709"/>
        <w:contextualSpacing/>
        <w:jc w:val="both"/>
        <w:rPr>
          <w:rFonts w:ascii="Times New Roman" w:hAnsi="Times New Roman"/>
          <w:sz w:val="24"/>
          <w:highlight w:val="white"/>
        </w:rPr>
      </w:pPr>
      <w:r>
        <w:rPr>
          <w:rFonts w:ascii="Times New Roman" w:hAnsi="Times New Roman"/>
          <w:sz w:val="24"/>
          <w:highlight w:val="white"/>
        </w:rPr>
        <w:t>Различают деформации и разрушения как отдельно покрытий, так и всей дорожной одежды в целом.</w:t>
      </w:r>
    </w:p>
    <w:p w:rsidR="00BE6DCC" w:rsidRDefault="002542A9">
      <w:pPr>
        <w:spacing w:after="0" w:line="240" w:lineRule="auto"/>
        <w:ind w:right="-284" w:firstLine="709"/>
        <w:contextualSpacing/>
        <w:jc w:val="both"/>
        <w:rPr>
          <w:rFonts w:ascii="Times New Roman" w:hAnsi="Times New Roman"/>
          <w:sz w:val="24"/>
          <w:highlight w:val="white"/>
        </w:rPr>
      </w:pPr>
      <w:r>
        <w:rPr>
          <w:rFonts w:ascii="Times New Roman" w:hAnsi="Times New Roman"/>
          <w:sz w:val="24"/>
          <w:highlight w:val="white"/>
        </w:rPr>
        <w:t xml:space="preserve"> К первым относят износ, шелушение, выкрашивание, выбоины, сдвиги, волны, гребенки и трещины покрытия </w:t>
      </w:r>
      <w:r>
        <w:rPr>
          <w:rFonts w:ascii="Times New Roman" w:hAnsi="Times New Roman"/>
          <w:b/>
          <w:sz w:val="24"/>
          <w:highlight w:val="white"/>
        </w:rPr>
        <w:t>(рис.1)</w:t>
      </w:r>
      <w:r>
        <w:rPr>
          <w:rFonts w:ascii="Times New Roman" w:hAnsi="Times New Roman"/>
          <w:sz w:val="24"/>
          <w:highlight w:val="white"/>
        </w:rPr>
        <w:t>.</w:t>
      </w:r>
    </w:p>
    <w:p w:rsidR="00BE6DCC" w:rsidRDefault="002542A9">
      <w:pPr>
        <w:spacing w:after="0" w:line="240" w:lineRule="auto"/>
        <w:ind w:right="-284" w:firstLine="709"/>
        <w:contextualSpacing/>
        <w:jc w:val="both"/>
        <w:rPr>
          <w:rFonts w:ascii="Times New Roman" w:hAnsi="Times New Roman"/>
          <w:sz w:val="24"/>
          <w:highlight w:val="white"/>
        </w:rPr>
      </w:pPr>
      <w:r>
        <w:rPr>
          <w:rFonts w:ascii="Times New Roman" w:hAnsi="Times New Roman"/>
          <w:sz w:val="24"/>
          <w:highlight w:val="white"/>
        </w:rPr>
        <w:t xml:space="preserve"> Ко вторым - пучины, просадки, проломы, колеи и разрушения кромок дорожных одежд. Наиболее часто на проезжей части наблюдаются деформации и разру</w:t>
      </w:r>
      <w:r>
        <w:rPr>
          <w:rFonts w:ascii="Times New Roman" w:hAnsi="Times New Roman"/>
          <w:sz w:val="24"/>
          <w:highlight w:val="white"/>
        </w:rPr>
        <w:t>шения дорожных покрытий.</w:t>
      </w:r>
    </w:p>
    <w:p w:rsidR="00BE6DCC" w:rsidRDefault="00BE6DCC">
      <w:pPr>
        <w:spacing w:after="0" w:line="240" w:lineRule="auto"/>
        <w:ind w:right="-284" w:firstLine="709"/>
        <w:contextualSpacing/>
        <w:jc w:val="both"/>
        <w:rPr>
          <w:rFonts w:ascii="Times New Roman" w:hAnsi="Times New Roman"/>
          <w:sz w:val="24"/>
        </w:rPr>
      </w:pPr>
    </w:p>
    <w:p w:rsidR="00BE6DCC" w:rsidRDefault="002542A9">
      <w:pPr>
        <w:spacing w:after="0" w:line="240" w:lineRule="auto"/>
        <w:ind w:right="-284" w:firstLine="709"/>
        <w:contextualSpacing/>
        <w:jc w:val="both"/>
        <w:rPr>
          <w:rFonts w:ascii="Times New Roman" w:hAnsi="Times New Roman"/>
          <w:sz w:val="24"/>
        </w:rPr>
      </w:pPr>
      <w:r>
        <w:rPr>
          <w:rFonts w:ascii="Times New Roman" w:hAnsi="Times New Roman"/>
          <w:noProof/>
          <w:sz w:val="24"/>
        </w:rPr>
        <w:lastRenderedPageBreak/>
        <w:drawing>
          <wp:inline distT="0" distB="0" distL="0" distR="0">
            <wp:extent cx="5135526" cy="164804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srcRect/>
                    <a:stretch/>
                  </pic:blipFill>
                  <pic:spPr>
                    <a:xfrm>
                      <a:off x="0" y="0"/>
                      <a:ext cx="5135526" cy="1648045"/>
                    </a:xfrm>
                    <a:prstGeom prst="rect">
                      <a:avLst/>
                    </a:prstGeom>
                  </pic:spPr>
                </pic:pic>
              </a:graphicData>
            </a:graphic>
          </wp:inline>
        </w:drawing>
      </w:r>
    </w:p>
    <w:p w:rsidR="00BE6DCC" w:rsidRDefault="002542A9">
      <w:pPr>
        <w:spacing w:after="0" w:line="240" w:lineRule="auto"/>
        <w:ind w:right="-1" w:firstLine="709"/>
        <w:contextualSpacing/>
        <w:jc w:val="both"/>
        <w:rPr>
          <w:rFonts w:ascii="Times New Roman" w:hAnsi="Times New Roman"/>
          <w:sz w:val="24"/>
        </w:rPr>
      </w:pPr>
      <w:r>
        <w:rPr>
          <w:rFonts w:ascii="Times New Roman" w:hAnsi="Times New Roman"/>
          <w:b/>
          <w:sz w:val="24"/>
          <w:highlight w:val="white"/>
        </w:rPr>
        <w:t>Рис. 1.</w:t>
      </w:r>
      <w:r>
        <w:rPr>
          <w:rFonts w:ascii="Times New Roman" w:hAnsi="Times New Roman"/>
          <w:sz w:val="24"/>
          <w:highlight w:val="white"/>
        </w:rPr>
        <w:t xml:space="preserve"> </w:t>
      </w:r>
      <w:r>
        <w:rPr>
          <w:rFonts w:ascii="Times New Roman" w:hAnsi="Times New Roman"/>
          <w:i/>
          <w:sz w:val="24"/>
          <w:highlight w:val="white"/>
        </w:rPr>
        <w:t>Трещины и разрушения покрытия:</w:t>
      </w:r>
    </w:p>
    <w:p w:rsidR="00BE6DCC" w:rsidRDefault="002542A9">
      <w:pPr>
        <w:spacing w:after="0" w:line="240" w:lineRule="auto"/>
        <w:ind w:right="-1" w:firstLine="709"/>
        <w:contextualSpacing/>
        <w:jc w:val="both"/>
        <w:rPr>
          <w:rFonts w:ascii="Times New Roman" w:hAnsi="Times New Roman"/>
          <w:sz w:val="24"/>
          <w:highlight w:val="white"/>
        </w:rPr>
      </w:pPr>
      <w:r>
        <w:rPr>
          <w:rFonts w:ascii="Times New Roman" w:hAnsi="Times New Roman"/>
          <w:sz w:val="24"/>
          <w:highlight w:val="white"/>
        </w:rPr>
        <w:t xml:space="preserve">1 - продольные по оси дороги; </w:t>
      </w:r>
    </w:p>
    <w:p w:rsidR="00BE6DCC" w:rsidRDefault="002542A9">
      <w:pPr>
        <w:spacing w:after="0" w:line="240" w:lineRule="auto"/>
        <w:ind w:right="-1" w:firstLine="709"/>
        <w:contextualSpacing/>
        <w:jc w:val="both"/>
        <w:rPr>
          <w:rFonts w:ascii="Times New Roman" w:hAnsi="Times New Roman"/>
          <w:sz w:val="24"/>
          <w:highlight w:val="white"/>
        </w:rPr>
      </w:pPr>
      <w:r>
        <w:rPr>
          <w:rFonts w:ascii="Times New Roman" w:hAnsi="Times New Roman"/>
          <w:sz w:val="24"/>
          <w:highlight w:val="white"/>
        </w:rPr>
        <w:t xml:space="preserve">2 - поперечные; </w:t>
      </w:r>
    </w:p>
    <w:p w:rsidR="00BE6DCC" w:rsidRDefault="002542A9">
      <w:pPr>
        <w:spacing w:after="0" w:line="240" w:lineRule="auto"/>
        <w:ind w:right="-1" w:firstLine="709"/>
        <w:contextualSpacing/>
        <w:jc w:val="both"/>
        <w:rPr>
          <w:rFonts w:ascii="Times New Roman" w:hAnsi="Times New Roman"/>
          <w:sz w:val="24"/>
          <w:highlight w:val="white"/>
        </w:rPr>
      </w:pPr>
      <w:r>
        <w:rPr>
          <w:rFonts w:ascii="Times New Roman" w:hAnsi="Times New Roman"/>
          <w:sz w:val="24"/>
          <w:highlight w:val="white"/>
        </w:rPr>
        <w:t xml:space="preserve">3 - косые; </w:t>
      </w:r>
    </w:p>
    <w:p w:rsidR="00BE6DCC" w:rsidRDefault="002542A9">
      <w:pPr>
        <w:spacing w:after="0" w:line="240" w:lineRule="auto"/>
        <w:ind w:right="-1" w:firstLine="709"/>
        <w:contextualSpacing/>
        <w:jc w:val="both"/>
        <w:rPr>
          <w:rFonts w:ascii="Times New Roman" w:hAnsi="Times New Roman"/>
          <w:sz w:val="24"/>
          <w:highlight w:val="white"/>
        </w:rPr>
      </w:pPr>
      <w:r>
        <w:rPr>
          <w:rFonts w:ascii="Times New Roman" w:hAnsi="Times New Roman"/>
          <w:sz w:val="24"/>
          <w:highlight w:val="white"/>
        </w:rPr>
        <w:t xml:space="preserve">4 - частые поперечные на всю ширину; </w:t>
      </w:r>
    </w:p>
    <w:p w:rsidR="00BE6DCC" w:rsidRDefault="002542A9">
      <w:pPr>
        <w:spacing w:after="0" w:line="240" w:lineRule="auto"/>
        <w:ind w:right="-1" w:firstLine="709"/>
        <w:contextualSpacing/>
        <w:jc w:val="both"/>
        <w:rPr>
          <w:rFonts w:ascii="Times New Roman" w:hAnsi="Times New Roman"/>
          <w:sz w:val="24"/>
          <w:highlight w:val="white"/>
        </w:rPr>
      </w:pPr>
      <w:r>
        <w:rPr>
          <w:rFonts w:ascii="Times New Roman" w:hAnsi="Times New Roman"/>
          <w:sz w:val="24"/>
          <w:highlight w:val="white"/>
        </w:rPr>
        <w:t xml:space="preserve">5 - продольные по полосам наката; </w:t>
      </w:r>
    </w:p>
    <w:p w:rsidR="00BE6DCC" w:rsidRDefault="002542A9">
      <w:pPr>
        <w:spacing w:after="0" w:line="240" w:lineRule="auto"/>
        <w:ind w:right="-1" w:firstLine="709"/>
        <w:contextualSpacing/>
        <w:jc w:val="both"/>
        <w:rPr>
          <w:rFonts w:ascii="Times New Roman" w:hAnsi="Times New Roman"/>
          <w:sz w:val="24"/>
          <w:highlight w:val="white"/>
        </w:rPr>
      </w:pPr>
      <w:r>
        <w:rPr>
          <w:rFonts w:ascii="Times New Roman" w:hAnsi="Times New Roman"/>
          <w:sz w:val="24"/>
          <w:highlight w:val="white"/>
        </w:rPr>
        <w:t xml:space="preserve">6 - сетка трещин на пучинистых участках; </w:t>
      </w:r>
    </w:p>
    <w:p w:rsidR="00BE6DCC" w:rsidRDefault="002542A9">
      <w:pPr>
        <w:spacing w:after="0" w:line="240" w:lineRule="auto"/>
        <w:ind w:right="-1" w:firstLine="709"/>
        <w:contextualSpacing/>
        <w:jc w:val="both"/>
        <w:rPr>
          <w:rFonts w:ascii="Times New Roman" w:hAnsi="Times New Roman"/>
          <w:sz w:val="24"/>
          <w:highlight w:val="white"/>
        </w:rPr>
      </w:pPr>
      <w:r>
        <w:rPr>
          <w:rFonts w:ascii="Times New Roman" w:hAnsi="Times New Roman"/>
          <w:sz w:val="24"/>
          <w:highlight w:val="white"/>
        </w:rPr>
        <w:t xml:space="preserve">7 - сетка трещин на пучинистых участках; </w:t>
      </w:r>
    </w:p>
    <w:p w:rsidR="00BE6DCC" w:rsidRDefault="002542A9">
      <w:pPr>
        <w:spacing w:after="0" w:line="240" w:lineRule="auto"/>
        <w:ind w:right="-1" w:firstLine="709"/>
        <w:contextualSpacing/>
        <w:jc w:val="both"/>
        <w:rPr>
          <w:rFonts w:ascii="Times New Roman" w:hAnsi="Times New Roman"/>
          <w:sz w:val="24"/>
        </w:rPr>
      </w:pPr>
      <w:r>
        <w:rPr>
          <w:rFonts w:ascii="Times New Roman" w:hAnsi="Times New Roman"/>
          <w:sz w:val="24"/>
          <w:highlight w:val="white"/>
        </w:rPr>
        <w:t>8 - обломы кромок.</w:t>
      </w:r>
    </w:p>
    <w:p w:rsidR="00BE6DCC" w:rsidRDefault="002542A9">
      <w:pPr>
        <w:spacing w:after="0" w:line="240" w:lineRule="auto"/>
        <w:ind w:right="-1" w:firstLine="709"/>
        <w:contextualSpacing/>
        <w:jc w:val="both"/>
        <w:rPr>
          <w:rFonts w:ascii="Times New Roman" w:hAnsi="Times New Roman"/>
          <w:sz w:val="24"/>
        </w:rPr>
      </w:pPr>
      <w:r>
        <w:rPr>
          <w:rFonts w:ascii="Times New Roman" w:hAnsi="Times New Roman"/>
          <w:b/>
          <w:sz w:val="24"/>
        </w:rPr>
        <w:t>Износ покрытия</w:t>
      </w:r>
      <w:r>
        <w:rPr>
          <w:rFonts w:ascii="Times New Roman" w:hAnsi="Times New Roman"/>
          <w:sz w:val="24"/>
          <w:highlight w:val="white"/>
        </w:rPr>
        <w:t> (истирание) - уменьшение толщины слоя покрытия в результате потери материала под действием колес автомобилей и природных факторов.</w:t>
      </w:r>
    </w:p>
    <w:p w:rsidR="00BE6DCC" w:rsidRDefault="002542A9">
      <w:pPr>
        <w:spacing w:after="0" w:line="240" w:lineRule="auto"/>
        <w:ind w:right="-1" w:firstLine="709"/>
        <w:contextualSpacing/>
        <w:jc w:val="both"/>
        <w:rPr>
          <w:rFonts w:ascii="Times New Roman" w:hAnsi="Times New Roman"/>
          <w:sz w:val="24"/>
        </w:rPr>
      </w:pPr>
      <w:r>
        <w:rPr>
          <w:rFonts w:ascii="Times New Roman" w:hAnsi="Times New Roman"/>
          <w:b/>
          <w:sz w:val="24"/>
        </w:rPr>
        <w:t>Шелушение</w:t>
      </w:r>
      <w:r>
        <w:rPr>
          <w:rFonts w:ascii="Times New Roman" w:hAnsi="Times New Roman"/>
          <w:sz w:val="24"/>
          <w:highlight w:val="white"/>
        </w:rPr>
        <w:t> - отделение чешуек и частиц материала т</w:t>
      </w:r>
      <w:r>
        <w:rPr>
          <w:rFonts w:ascii="Times New Roman" w:hAnsi="Times New Roman"/>
          <w:sz w:val="24"/>
          <w:highlight w:val="white"/>
        </w:rPr>
        <w:t xml:space="preserve">олщиной 2-5 мм или разрушение поверхности покрытия под действием колес автомобилей, воды и отрицательной температуры воздуха с образованием микронеровностей глубиной до 5 мм. Основной причиной образования является недостаточное сцепление плёнки вяжущего с </w:t>
      </w:r>
      <w:r>
        <w:rPr>
          <w:rFonts w:ascii="Times New Roman" w:hAnsi="Times New Roman"/>
          <w:sz w:val="24"/>
          <w:highlight w:val="white"/>
        </w:rPr>
        <w:t>поверхностью минерального материала (применение вяжущих повышенной вязкости, обработка увлажнённого минерального материала и др.). Особенно интенсивно процесс шелушения протекает в весенний период при частом нагревании верхних слоев покрытия днём и замерза</w:t>
      </w:r>
      <w:r>
        <w:rPr>
          <w:rFonts w:ascii="Times New Roman" w:hAnsi="Times New Roman"/>
          <w:sz w:val="24"/>
          <w:highlight w:val="white"/>
        </w:rPr>
        <w:t>нии ночью. Шелушение тем интенсивнее, чем меньше прочность материала покрытия, и развивается быстрее под действием хлоридов, применяемых для борьбы с гололёдом. Хлориды усиливают шелушение покрытий, способствуя выделению скрытой теплоты плавления льда на п</w:t>
      </w:r>
      <w:r>
        <w:rPr>
          <w:rFonts w:ascii="Times New Roman" w:hAnsi="Times New Roman"/>
          <w:sz w:val="24"/>
          <w:highlight w:val="white"/>
        </w:rPr>
        <w:t>окрытии, в результате чего оно оттаивает, а потом снова замерзает. Особенно заметно влияние хлоридов на цементобетонных покрытиях с большим содержанием поверхностных пор.</w:t>
      </w:r>
    </w:p>
    <w:p w:rsidR="00BE6DCC" w:rsidRDefault="002542A9">
      <w:pPr>
        <w:spacing w:after="0" w:line="240" w:lineRule="auto"/>
        <w:ind w:right="-1" w:firstLine="709"/>
        <w:contextualSpacing/>
        <w:jc w:val="both"/>
        <w:rPr>
          <w:rFonts w:ascii="Times New Roman" w:hAnsi="Times New Roman"/>
          <w:sz w:val="24"/>
        </w:rPr>
      </w:pPr>
      <w:r>
        <w:rPr>
          <w:rFonts w:ascii="Times New Roman" w:hAnsi="Times New Roman"/>
          <w:b/>
          <w:sz w:val="24"/>
        </w:rPr>
        <w:t>Выкрашивание покрытий</w:t>
      </w:r>
      <w:r>
        <w:rPr>
          <w:rFonts w:ascii="Times New Roman" w:hAnsi="Times New Roman"/>
          <w:sz w:val="24"/>
          <w:highlight w:val="white"/>
        </w:rPr>
        <w:t> - отделение зерен минерального материала покрытия и образование</w:t>
      </w:r>
      <w:r>
        <w:rPr>
          <w:rFonts w:ascii="Times New Roman" w:hAnsi="Times New Roman"/>
          <w:sz w:val="24"/>
          <w:highlight w:val="white"/>
        </w:rPr>
        <w:t xml:space="preserve"> мелких раковин на его поверхности глубиной от нескольких миллиметров до 20 мм. Постепенно развиваясь, выкрашивание распространяется на значительную площадь и является признаком начала поверхностного разрушения покрытия. Остановить этот процесс можно уклад</w:t>
      </w:r>
      <w:r>
        <w:rPr>
          <w:rFonts w:ascii="Times New Roman" w:hAnsi="Times New Roman"/>
          <w:sz w:val="24"/>
          <w:highlight w:val="white"/>
        </w:rPr>
        <w:t>кой нового защитного слоя.</w:t>
      </w:r>
    </w:p>
    <w:p w:rsidR="00BE6DCC" w:rsidRDefault="002542A9">
      <w:pPr>
        <w:spacing w:after="0" w:line="240" w:lineRule="auto"/>
        <w:ind w:right="-1" w:firstLine="709"/>
        <w:contextualSpacing/>
        <w:jc w:val="both"/>
        <w:rPr>
          <w:rFonts w:ascii="Times New Roman" w:hAnsi="Times New Roman"/>
          <w:sz w:val="24"/>
        </w:rPr>
      </w:pPr>
      <w:r>
        <w:rPr>
          <w:rFonts w:ascii="Times New Roman" w:hAnsi="Times New Roman"/>
          <w:b/>
          <w:sz w:val="24"/>
        </w:rPr>
        <w:t>Выбоины</w:t>
      </w:r>
      <w:r>
        <w:rPr>
          <w:rFonts w:ascii="Times New Roman" w:hAnsi="Times New Roman"/>
          <w:sz w:val="24"/>
          <w:highlight w:val="white"/>
        </w:rPr>
        <w:t> (ямочность) - местные разрушения покрытия глубиной 20-100 мм и более с резко очерченными краями. Причины выкрашивания покрытий и образования выбоин во многом совпадают. Они возникают прежде всего из-за недостаточной связи</w:t>
      </w:r>
      <w:r>
        <w:rPr>
          <w:rFonts w:ascii="Times New Roman" w:hAnsi="Times New Roman"/>
          <w:sz w:val="24"/>
          <w:highlight w:val="white"/>
        </w:rPr>
        <w:t xml:space="preserve"> между минеральными материалами и органическим вяжущим, недоуплотнения покрытия, загрязнения, использования недоброкачественных материалов (пережог асфальтобетонной смеси, попадание необработанного щебня или песка в смесь и т.д.).</w:t>
      </w:r>
    </w:p>
    <w:p w:rsidR="00BE6DCC" w:rsidRDefault="002542A9">
      <w:pPr>
        <w:spacing w:after="0" w:line="240" w:lineRule="auto"/>
        <w:ind w:right="-1" w:firstLine="709"/>
        <w:contextualSpacing/>
        <w:jc w:val="both"/>
        <w:rPr>
          <w:rFonts w:ascii="Times New Roman" w:hAnsi="Times New Roman"/>
          <w:sz w:val="24"/>
        </w:rPr>
      </w:pPr>
      <w:r>
        <w:rPr>
          <w:rFonts w:ascii="Times New Roman" w:hAnsi="Times New Roman"/>
          <w:sz w:val="24"/>
          <w:highlight w:val="white"/>
        </w:rPr>
        <w:t>Касательная сила вызывает</w:t>
      </w:r>
      <w:r>
        <w:rPr>
          <w:rFonts w:ascii="Times New Roman" w:hAnsi="Times New Roman"/>
          <w:sz w:val="24"/>
          <w:highlight w:val="white"/>
        </w:rPr>
        <w:t xml:space="preserve"> колебание щебёнок вокруг точки их упора. При многократном воздействии щебёнки постепенно расшатываются и вырываются из покрытия, преодолевая силы трения. Особенно активно процесс образования выбоин развивается в весенний период, чему способствуют чередова</w:t>
      </w:r>
      <w:r>
        <w:rPr>
          <w:rFonts w:ascii="Times New Roman" w:hAnsi="Times New Roman"/>
          <w:sz w:val="24"/>
          <w:highlight w:val="white"/>
        </w:rPr>
        <w:t xml:space="preserve">ние положительных и отрицательных температур воздуха и покрытия, наличие воды в порах материала покрытия. Проникая в раковины и микротрещины покрытия под давлением колёс автомобиля, вода </w:t>
      </w:r>
      <w:r>
        <w:rPr>
          <w:rFonts w:ascii="Times New Roman" w:hAnsi="Times New Roman"/>
          <w:sz w:val="24"/>
          <w:highlight w:val="white"/>
        </w:rPr>
        <w:lastRenderedPageBreak/>
        <w:t>оказывает расклинивающее воздействие, которое значительно увеличивает</w:t>
      </w:r>
      <w:r>
        <w:rPr>
          <w:rFonts w:ascii="Times New Roman" w:hAnsi="Times New Roman"/>
          <w:sz w:val="24"/>
          <w:highlight w:val="white"/>
        </w:rPr>
        <w:t>ся при замерзании её в лёд.</w:t>
      </w:r>
    </w:p>
    <w:p w:rsidR="00BE6DCC" w:rsidRDefault="002542A9">
      <w:pPr>
        <w:spacing w:after="0" w:line="240" w:lineRule="auto"/>
        <w:ind w:right="-1" w:firstLine="709"/>
        <w:contextualSpacing/>
        <w:jc w:val="both"/>
        <w:rPr>
          <w:rFonts w:ascii="Times New Roman" w:hAnsi="Times New Roman"/>
          <w:sz w:val="24"/>
          <w:highlight w:val="white"/>
        </w:rPr>
      </w:pPr>
      <w:r>
        <w:rPr>
          <w:rFonts w:ascii="Times New Roman" w:hAnsi="Times New Roman"/>
          <w:sz w:val="24"/>
          <w:highlight w:val="white"/>
        </w:rPr>
        <w:t xml:space="preserve">Связи между частицами материала ослабляются и под действием колес автомобиля образуется выбоина, которая может быстро увеличиваться в размерах. </w:t>
      </w:r>
    </w:p>
    <w:p w:rsidR="00BE6DCC" w:rsidRDefault="002542A9">
      <w:pPr>
        <w:spacing w:after="0" w:line="240" w:lineRule="auto"/>
        <w:ind w:right="-1" w:firstLine="709"/>
        <w:contextualSpacing/>
        <w:jc w:val="both"/>
        <w:rPr>
          <w:rFonts w:ascii="Times New Roman" w:hAnsi="Times New Roman"/>
          <w:sz w:val="24"/>
        </w:rPr>
      </w:pPr>
      <w:r>
        <w:rPr>
          <w:rFonts w:ascii="Times New Roman" w:hAnsi="Times New Roman"/>
          <w:b/>
          <w:sz w:val="24"/>
        </w:rPr>
        <w:t>Сдвиги</w:t>
      </w:r>
      <w:r>
        <w:rPr>
          <w:rFonts w:ascii="Times New Roman" w:hAnsi="Times New Roman"/>
          <w:sz w:val="24"/>
          <w:highlight w:val="white"/>
        </w:rPr>
        <w:t> - неровности, вызванные смещением материала покрытия при устойчивом основани</w:t>
      </w:r>
      <w:r>
        <w:rPr>
          <w:rFonts w:ascii="Times New Roman" w:hAnsi="Times New Roman"/>
          <w:sz w:val="24"/>
          <w:highlight w:val="white"/>
        </w:rPr>
        <w:t>и. Сдвиги образуются чаще всего в местах торможения автомобилей (места остановки, перекрёстки). Под действием касательных сил происходит сдвиг в материалах верхнего слоя либо его сдвиг по поверхности нижнего слоя с образованием поперечных трещин в покрытии</w:t>
      </w:r>
      <w:r>
        <w:rPr>
          <w:rFonts w:ascii="Times New Roman" w:hAnsi="Times New Roman"/>
          <w:sz w:val="24"/>
          <w:highlight w:val="white"/>
        </w:rPr>
        <w:t xml:space="preserve"> на полосах наката. Этому способствует повышенная пластичность материала верхнего слоя (избыток вяжущего или недостаточная теплоустойчивость при высоких температурах). Смещаемый колесом поверхностный слой образует складки и наплывы.</w:t>
      </w:r>
    </w:p>
    <w:p w:rsidR="00BE6DCC" w:rsidRDefault="002542A9">
      <w:pPr>
        <w:spacing w:after="0" w:line="240" w:lineRule="auto"/>
        <w:ind w:right="-1" w:firstLine="709"/>
        <w:contextualSpacing/>
        <w:jc w:val="both"/>
        <w:rPr>
          <w:rFonts w:ascii="Times New Roman" w:hAnsi="Times New Roman"/>
          <w:sz w:val="24"/>
        </w:rPr>
      </w:pPr>
      <w:r>
        <w:rPr>
          <w:rFonts w:ascii="Times New Roman" w:hAnsi="Times New Roman"/>
          <w:b/>
          <w:sz w:val="24"/>
        </w:rPr>
        <w:t>Волны и гребенки</w:t>
      </w:r>
      <w:r>
        <w:rPr>
          <w:rFonts w:ascii="Times New Roman" w:hAnsi="Times New Roman"/>
          <w:sz w:val="24"/>
          <w:highlight w:val="white"/>
        </w:rPr>
        <w:t> - неро</w:t>
      </w:r>
      <w:r>
        <w:rPr>
          <w:rFonts w:ascii="Times New Roman" w:hAnsi="Times New Roman"/>
          <w:sz w:val="24"/>
          <w:highlight w:val="white"/>
        </w:rPr>
        <w:t xml:space="preserve">вности в виде поперечных гребней и впадин с пологими краями, закономерно чередующиеся вдоль покрытия и вызванные смещением верхнего слоя. Формируются, как и сдвиги, в местах торможения автомобилей практически на всех типах покрытий, кроме цементобетонных. </w:t>
      </w:r>
      <w:r>
        <w:rPr>
          <w:rFonts w:ascii="Times New Roman" w:hAnsi="Times New Roman"/>
          <w:sz w:val="24"/>
          <w:highlight w:val="white"/>
        </w:rPr>
        <w:t>Основными причинами волнообразования являются излишняя пластичность материалов, избыток вяжущего или недостаточная теплоустойчивость смеси, дефекты уплотнения, а также систематическое воздействие на покрытие автомобилей одинаковой массы при одинаковой скор</w:t>
      </w:r>
      <w:r>
        <w:rPr>
          <w:rFonts w:ascii="Times New Roman" w:hAnsi="Times New Roman"/>
          <w:sz w:val="24"/>
          <w:highlight w:val="white"/>
        </w:rPr>
        <w:t>ости движения.</w:t>
      </w:r>
    </w:p>
    <w:p w:rsidR="00BE6DCC" w:rsidRDefault="002542A9">
      <w:pPr>
        <w:spacing w:after="0" w:line="240" w:lineRule="auto"/>
        <w:ind w:right="-284" w:firstLine="709"/>
        <w:contextualSpacing/>
        <w:jc w:val="both"/>
        <w:rPr>
          <w:rFonts w:ascii="Times New Roman" w:hAnsi="Times New Roman"/>
          <w:sz w:val="24"/>
        </w:rPr>
      </w:pPr>
      <w:r>
        <w:rPr>
          <w:rFonts w:ascii="Times New Roman" w:hAnsi="Times New Roman"/>
          <w:sz w:val="24"/>
          <w:highlight w:val="white"/>
        </w:rPr>
        <w:t>На покрытиях переходного типа, преимущественно гравийных, поперечные волны образуют </w:t>
      </w:r>
      <w:r>
        <w:rPr>
          <w:rFonts w:ascii="Times New Roman" w:hAnsi="Times New Roman"/>
          <w:b/>
          <w:sz w:val="24"/>
        </w:rPr>
        <w:t>гребёнку</w:t>
      </w:r>
      <w:r>
        <w:rPr>
          <w:rFonts w:ascii="Times New Roman" w:hAnsi="Times New Roman"/>
          <w:sz w:val="24"/>
          <w:highlight w:val="white"/>
        </w:rPr>
        <w:t> - правильные четко выраженные поперечные выступы, чередующиеся с углублениями.</w:t>
      </w:r>
    </w:p>
    <w:p w:rsidR="00BE6DCC" w:rsidRDefault="002542A9">
      <w:pPr>
        <w:spacing w:after="0" w:line="240" w:lineRule="auto"/>
        <w:ind w:right="-284" w:firstLine="709"/>
        <w:contextualSpacing/>
        <w:jc w:val="both"/>
        <w:rPr>
          <w:rFonts w:ascii="Times New Roman" w:hAnsi="Times New Roman"/>
          <w:sz w:val="24"/>
        </w:rPr>
      </w:pPr>
      <w:r>
        <w:rPr>
          <w:rFonts w:ascii="Times New Roman" w:hAnsi="Times New Roman"/>
          <w:b/>
          <w:sz w:val="24"/>
        </w:rPr>
        <w:t>Трещины</w:t>
      </w:r>
      <w:r>
        <w:rPr>
          <w:rFonts w:ascii="Times New Roman" w:hAnsi="Times New Roman"/>
          <w:sz w:val="24"/>
          <w:highlight w:val="white"/>
        </w:rPr>
        <w:t> на покрытиях бывают различных размеров и формы. Трещины на ас</w:t>
      </w:r>
      <w:r>
        <w:rPr>
          <w:rFonts w:ascii="Times New Roman" w:hAnsi="Times New Roman"/>
          <w:sz w:val="24"/>
          <w:highlight w:val="white"/>
        </w:rPr>
        <w:t>фальтобетонных и других видах покрытий из материалов с органическими вяжущими могут быть одиночные поперечные, продольные и косые или в виде сети трещин.</w:t>
      </w:r>
    </w:p>
    <w:p w:rsidR="00BE6DCC" w:rsidRDefault="002542A9">
      <w:pPr>
        <w:spacing w:after="0" w:line="240" w:lineRule="auto"/>
        <w:ind w:right="-284" w:firstLine="709"/>
        <w:contextualSpacing/>
        <w:jc w:val="both"/>
        <w:rPr>
          <w:rFonts w:ascii="Times New Roman" w:hAnsi="Times New Roman"/>
          <w:sz w:val="24"/>
        </w:rPr>
      </w:pPr>
      <w:r>
        <w:rPr>
          <w:rFonts w:ascii="Times New Roman" w:hAnsi="Times New Roman"/>
          <w:sz w:val="24"/>
          <w:highlight w:val="white"/>
        </w:rPr>
        <w:t>Трещины поперечные сквозные на всю ширину покрытия (температурные) возникают на покрытии осенью и в на</w:t>
      </w:r>
      <w:r>
        <w:rPr>
          <w:rFonts w:ascii="Times New Roman" w:hAnsi="Times New Roman"/>
          <w:sz w:val="24"/>
          <w:highlight w:val="white"/>
        </w:rPr>
        <w:t>чале зимы вследствие резких перепадов температур воздуха и недостаточной сопротивляемости температурным напряжениям. Они закономерно располагаются на проезжей части на определенном расстоянии одна от другой (5-10 м).</w:t>
      </w:r>
    </w:p>
    <w:p w:rsidR="00BE6DCC" w:rsidRDefault="002542A9">
      <w:pPr>
        <w:spacing w:after="0" w:line="240" w:lineRule="auto"/>
        <w:ind w:right="-284" w:firstLine="709"/>
        <w:contextualSpacing/>
        <w:jc w:val="both"/>
        <w:rPr>
          <w:rFonts w:ascii="Times New Roman" w:hAnsi="Times New Roman"/>
          <w:sz w:val="24"/>
        </w:rPr>
      </w:pPr>
      <w:r>
        <w:rPr>
          <w:rFonts w:ascii="Times New Roman" w:hAnsi="Times New Roman"/>
          <w:b/>
          <w:sz w:val="24"/>
        </w:rPr>
        <w:t>Продольные трещины</w:t>
      </w:r>
      <w:r>
        <w:rPr>
          <w:rFonts w:ascii="Times New Roman" w:hAnsi="Times New Roman"/>
          <w:sz w:val="24"/>
          <w:highlight w:val="white"/>
        </w:rPr>
        <w:t xml:space="preserve">, отстоящие одна от </w:t>
      </w:r>
      <w:r>
        <w:rPr>
          <w:rFonts w:ascii="Times New Roman" w:hAnsi="Times New Roman"/>
          <w:sz w:val="24"/>
          <w:highlight w:val="white"/>
        </w:rPr>
        <w:t>другой на 20-40 см на полосах наката в сочетании с поперечными трещинами через 1-4 м на всю ширину проезжей части, наблюдаются на покрытиях, содержащих органическое вяжущее, устроенных на основаниях из грунтов или каменных материалов, укреплённых минеральн</w:t>
      </w:r>
      <w:r>
        <w:rPr>
          <w:rFonts w:ascii="Times New Roman" w:hAnsi="Times New Roman"/>
          <w:sz w:val="24"/>
          <w:highlight w:val="white"/>
        </w:rPr>
        <w:t>ыми вяжущими (цемент, известь, золы уноса), при недостаточной прочности этих оснований.</w:t>
      </w:r>
    </w:p>
    <w:p w:rsidR="00BE6DCC" w:rsidRDefault="002542A9">
      <w:pPr>
        <w:spacing w:after="0" w:line="240" w:lineRule="auto"/>
        <w:ind w:right="-284" w:firstLine="709"/>
        <w:contextualSpacing/>
        <w:jc w:val="both"/>
        <w:rPr>
          <w:rFonts w:ascii="Times New Roman" w:hAnsi="Times New Roman"/>
          <w:sz w:val="24"/>
        </w:rPr>
      </w:pPr>
      <w:r>
        <w:rPr>
          <w:rFonts w:ascii="Times New Roman" w:hAnsi="Times New Roman"/>
          <w:b/>
          <w:sz w:val="24"/>
        </w:rPr>
        <w:t>Продольные трещины</w:t>
      </w:r>
      <w:r>
        <w:rPr>
          <w:rFonts w:ascii="Times New Roman" w:hAnsi="Times New Roman"/>
          <w:sz w:val="24"/>
          <w:highlight w:val="white"/>
        </w:rPr>
        <w:t> на асфальтобетонных покрытиях часто появляются в месте стыка двух полос укладки покрытия из-за плохого сопряжения этих полос. Продольные трещины по п</w:t>
      </w:r>
      <w:r>
        <w:rPr>
          <w:rFonts w:ascii="Times New Roman" w:hAnsi="Times New Roman"/>
          <w:sz w:val="24"/>
          <w:highlight w:val="white"/>
        </w:rPr>
        <w:t>олосам наката возникают при интенсивном движении автомобилей из-за недостаточной прочности отдельных слоев одежды и грунтового основания (недоуплотнение, переувлажнение), превышения нагрузок и интенсивности движения по сравнению с расчетными. Трещины продо</w:t>
      </w:r>
      <w:r>
        <w:rPr>
          <w:rFonts w:ascii="Times New Roman" w:hAnsi="Times New Roman"/>
          <w:sz w:val="24"/>
          <w:highlight w:val="white"/>
        </w:rPr>
        <w:t>льно-косого направления возникают, главным образом, вследствие недостаточной прочности дорожной одежды, недоуплотнения грунтов полотна и последующей осадки, особенно на участках с высокой насыпью, а также над трубами.</w:t>
      </w:r>
    </w:p>
    <w:p w:rsidR="00BE6DCC" w:rsidRDefault="002542A9">
      <w:pPr>
        <w:spacing w:after="0" w:line="240" w:lineRule="auto"/>
        <w:ind w:right="-284" w:firstLine="709"/>
        <w:contextualSpacing/>
        <w:jc w:val="both"/>
        <w:rPr>
          <w:rFonts w:ascii="Times New Roman" w:hAnsi="Times New Roman"/>
          <w:sz w:val="24"/>
        </w:rPr>
      </w:pPr>
      <w:r>
        <w:rPr>
          <w:rFonts w:ascii="Times New Roman" w:hAnsi="Times New Roman"/>
          <w:b/>
          <w:sz w:val="24"/>
        </w:rPr>
        <w:t>Сетка трещин</w:t>
      </w:r>
      <w:r>
        <w:rPr>
          <w:rFonts w:ascii="Times New Roman" w:hAnsi="Times New Roman"/>
          <w:sz w:val="24"/>
          <w:highlight w:val="white"/>
        </w:rPr>
        <w:t> с мелкими ячейками на пол</w:t>
      </w:r>
      <w:r>
        <w:rPr>
          <w:rFonts w:ascii="Times New Roman" w:hAnsi="Times New Roman"/>
          <w:sz w:val="24"/>
          <w:highlight w:val="white"/>
        </w:rPr>
        <w:t>осах наката размером сторон 10-20 см возникает на дорожном покрытии, как правило, при недостаточной прочности основания на участках оттаивания переувлажненного грунта в весенний период и пучинообразования. При большом числе трещин поверхность покрытия стан</w:t>
      </w:r>
      <w:r>
        <w:rPr>
          <w:rFonts w:ascii="Times New Roman" w:hAnsi="Times New Roman"/>
          <w:sz w:val="24"/>
          <w:highlight w:val="white"/>
        </w:rPr>
        <w:t>овится похожа на кожу крокодила, из-за чего она получила в некоторых странах название «аллигатор». Основная часть трещин (до 60-70 %) на покрытии возникает в весенний период. Зародышами трещин являются микротрещины, образующиеся на границе «вяжущее-каменны</w:t>
      </w:r>
      <w:r>
        <w:rPr>
          <w:rFonts w:ascii="Times New Roman" w:hAnsi="Times New Roman"/>
          <w:sz w:val="24"/>
          <w:highlight w:val="white"/>
        </w:rPr>
        <w:t>й материал». Главной причиной большинства трещин является усталость дорожных одежд, их недостаточная прочность.</w:t>
      </w:r>
    </w:p>
    <w:p w:rsidR="00BE6DCC" w:rsidRDefault="002542A9">
      <w:pPr>
        <w:spacing w:after="0" w:line="240" w:lineRule="auto"/>
        <w:ind w:right="-284" w:firstLine="709"/>
        <w:contextualSpacing/>
        <w:jc w:val="both"/>
        <w:rPr>
          <w:rFonts w:ascii="Times New Roman" w:hAnsi="Times New Roman"/>
          <w:sz w:val="24"/>
        </w:rPr>
      </w:pPr>
      <w:r>
        <w:rPr>
          <w:rFonts w:ascii="Times New Roman" w:hAnsi="Times New Roman"/>
          <w:b/>
          <w:sz w:val="24"/>
        </w:rPr>
        <w:t>Колея</w:t>
      </w:r>
      <w:r>
        <w:rPr>
          <w:rFonts w:ascii="Times New Roman" w:hAnsi="Times New Roman"/>
          <w:sz w:val="24"/>
          <w:highlight w:val="white"/>
        </w:rPr>
        <w:t> - это особый вид деформирования дорожной конструкции (земляного полотна, дорожной одежды с покрытием), в результате которого на поверхност</w:t>
      </w:r>
      <w:r>
        <w:rPr>
          <w:rFonts w:ascii="Times New Roman" w:hAnsi="Times New Roman"/>
          <w:sz w:val="24"/>
          <w:highlight w:val="white"/>
        </w:rPr>
        <w:t xml:space="preserve">и проезжей части </w:t>
      </w:r>
      <w:r>
        <w:rPr>
          <w:rFonts w:ascii="Times New Roman" w:hAnsi="Times New Roman"/>
          <w:sz w:val="24"/>
          <w:highlight w:val="white"/>
        </w:rPr>
        <w:lastRenderedPageBreak/>
        <w:t>образуются углубления вдоль по полосам наката без гребней выпирания или с гребнями выпирания по одной или обеим сторонам этих углублений. Колея может охватывать как слой покрытия, так и все другие слои дорожной одежды и грунты активной зон</w:t>
      </w:r>
      <w:r>
        <w:rPr>
          <w:rFonts w:ascii="Times New Roman" w:hAnsi="Times New Roman"/>
          <w:sz w:val="24"/>
          <w:highlight w:val="white"/>
        </w:rPr>
        <w:t>ы земляного полотна. Колеи могут образоваться на всех видах покрытий и дорожных одежд, но интенсивность их образования и глубина колей различны.</w:t>
      </w:r>
    </w:p>
    <w:p w:rsidR="00BE6DCC" w:rsidRDefault="002542A9">
      <w:pPr>
        <w:spacing w:after="0" w:line="240" w:lineRule="auto"/>
        <w:ind w:right="-1" w:firstLine="709"/>
        <w:contextualSpacing/>
        <w:jc w:val="both"/>
        <w:rPr>
          <w:rFonts w:ascii="Times New Roman" w:hAnsi="Times New Roman"/>
          <w:sz w:val="24"/>
        </w:rPr>
      </w:pPr>
      <w:r>
        <w:rPr>
          <w:rFonts w:ascii="Times New Roman" w:hAnsi="Times New Roman"/>
          <w:sz w:val="24"/>
          <w:highlight w:val="white"/>
        </w:rPr>
        <w:t>По форме поперечного профиля проезжей части можно выделить колеи в виде: углублений по полосам наката: углублений по полосам наката с одним гребнем или горбом выпирания; углублений по полосам наката с двумя и тремя гребнями выпирания; углублений по полосам</w:t>
      </w:r>
      <w:r>
        <w:rPr>
          <w:rFonts w:ascii="Times New Roman" w:hAnsi="Times New Roman"/>
          <w:sz w:val="24"/>
          <w:highlight w:val="white"/>
        </w:rPr>
        <w:t xml:space="preserve"> наката с общим проседанием поверхности проезжей части и др. </w:t>
      </w:r>
      <w:r>
        <w:rPr>
          <w:rFonts w:ascii="Times New Roman" w:hAnsi="Times New Roman"/>
          <w:b/>
          <w:sz w:val="24"/>
          <w:highlight w:val="white"/>
        </w:rPr>
        <w:t>(рис. 2).</w:t>
      </w:r>
      <w:r>
        <w:rPr>
          <w:rFonts w:ascii="Times New Roman" w:hAnsi="Times New Roman"/>
          <w:sz w:val="24"/>
          <w:highlight w:val="white"/>
        </w:rPr>
        <w:t xml:space="preserve"> Общая глубина колеи может колебаться в широких пределах 2-150 мм и более. При прочном земляном полотне и основании на асфальтобетонном покрытии колея может образоваться за счет ускоренн</w:t>
      </w:r>
      <w:r>
        <w:rPr>
          <w:rFonts w:ascii="Times New Roman" w:hAnsi="Times New Roman"/>
          <w:sz w:val="24"/>
          <w:highlight w:val="white"/>
        </w:rPr>
        <w:t>ого износа материала верхнего слоя покрытия по полосам наката и за счёт накопления пластических деформаций в слоях асфальтобетона. В реальных условиях результат этих процессов колееобразования суммируется</w:t>
      </w:r>
    </w:p>
    <w:p w:rsidR="00BE6DCC" w:rsidRDefault="002542A9">
      <w:pPr>
        <w:spacing w:after="0" w:line="240" w:lineRule="auto"/>
        <w:ind w:right="-284" w:firstLine="709"/>
        <w:contextualSpacing/>
        <w:jc w:val="center"/>
        <w:rPr>
          <w:rFonts w:ascii="Times New Roman" w:hAnsi="Times New Roman"/>
          <w:sz w:val="24"/>
        </w:rPr>
      </w:pPr>
      <w:r>
        <w:rPr>
          <w:rFonts w:ascii="Times New Roman" w:hAnsi="Times New Roman"/>
          <w:noProof/>
          <w:sz w:val="24"/>
        </w:rPr>
        <w:drawing>
          <wp:inline distT="0" distB="0" distL="0" distR="0">
            <wp:extent cx="2510936" cy="3326524"/>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email">
                      <a:extLst>
                        <a:ext uri="{28A0092B-C50C-407E-A947-70E740481C1C}">
                          <a14:useLocalDpi xmlns:a14="http://schemas.microsoft.com/office/drawing/2010/main"/>
                        </a:ext>
                      </a:extLst>
                    </a:blip>
                    <a:srcRect/>
                    <a:stretch/>
                  </pic:blipFill>
                  <pic:spPr>
                    <a:xfrm>
                      <a:off x="0" y="0"/>
                      <a:ext cx="2510936" cy="3326524"/>
                    </a:xfrm>
                    <a:prstGeom prst="rect">
                      <a:avLst/>
                    </a:prstGeom>
                  </pic:spPr>
                </pic:pic>
              </a:graphicData>
            </a:graphic>
          </wp:inline>
        </w:drawing>
      </w:r>
    </w:p>
    <w:p w:rsidR="00BE6DCC" w:rsidRDefault="00BE6DCC">
      <w:pPr>
        <w:spacing w:after="0" w:line="240" w:lineRule="auto"/>
        <w:ind w:right="-284" w:firstLine="709"/>
        <w:contextualSpacing/>
        <w:jc w:val="center"/>
        <w:rPr>
          <w:rFonts w:ascii="Times New Roman" w:hAnsi="Times New Roman"/>
          <w:sz w:val="24"/>
        </w:rPr>
      </w:pPr>
    </w:p>
    <w:p w:rsidR="00BE6DCC" w:rsidRDefault="002542A9">
      <w:pPr>
        <w:spacing w:after="0" w:line="240" w:lineRule="auto"/>
        <w:ind w:right="-1" w:firstLine="709"/>
        <w:contextualSpacing/>
        <w:jc w:val="both"/>
        <w:rPr>
          <w:rFonts w:ascii="Times New Roman" w:hAnsi="Times New Roman"/>
          <w:sz w:val="24"/>
        </w:rPr>
      </w:pPr>
      <w:r>
        <w:rPr>
          <w:rFonts w:ascii="Times New Roman" w:hAnsi="Times New Roman"/>
          <w:b/>
          <w:sz w:val="24"/>
          <w:highlight w:val="white"/>
        </w:rPr>
        <w:t>Рис. 2.</w:t>
      </w:r>
      <w:r>
        <w:rPr>
          <w:rFonts w:ascii="Times New Roman" w:hAnsi="Times New Roman"/>
          <w:sz w:val="24"/>
          <w:highlight w:val="white"/>
        </w:rPr>
        <w:t xml:space="preserve"> </w:t>
      </w:r>
      <w:r>
        <w:rPr>
          <w:rFonts w:ascii="Times New Roman" w:hAnsi="Times New Roman"/>
          <w:i/>
          <w:sz w:val="24"/>
          <w:highlight w:val="white"/>
        </w:rPr>
        <w:t>Виды колей:</w:t>
      </w:r>
    </w:p>
    <w:p w:rsidR="00BE6DCC" w:rsidRDefault="002542A9">
      <w:pPr>
        <w:spacing w:after="0" w:line="240" w:lineRule="auto"/>
        <w:ind w:right="-1" w:firstLine="709"/>
        <w:contextualSpacing/>
        <w:jc w:val="both"/>
        <w:rPr>
          <w:rFonts w:ascii="Times New Roman" w:hAnsi="Times New Roman"/>
          <w:sz w:val="24"/>
          <w:highlight w:val="white"/>
        </w:rPr>
      </w:pPr>
      <w:r>
        <w:rPr>
          <w:rFonts w:ascii="Times New Roman" w:hAnsi="Times New Roman"/>
          <w:sz w:val="24"/>
          <w:highlight w:val="white"/>
        </w:rPr>
        <w:t xml:space="preserve">1,2 - углубление по полосам </w:t>
      </w:r>
      <w:r>
        <w:rPr>
          <w:rFonts w:ascii="Times New Roman" w:hAnsi="Times New Roman"/>
          <w:sz w:val="24"/>
          <w:highlight w:val="white"/>
        </w:rPr>
        <w:t xml:space="preserve">наката; </w:t>
      </w:r>
    </w:p>
    <w:p w:rsidR="00BE6DCC" w:rsidRDefault="002542A9">
      <w:pPr>
        <w:spacing w:after="0" w:line="240" w:lineRule="auto"/>
        <w:ind w:right="-1" w:firstLine="709"/>
        <w:contextualSpacing/>
        <w:jc w:val="both"/>
        <w:rPr>
          <w:rFonts w:ascii="Times New Roman" w:hAnsi="Times New Roman"/>
          <w:sz w:val="24"/>
          <w:highlight w:val="white"/>
        </w:rPr>
      </w:pPr>
      <w:r>
        <w:rPr>
          <w:rFonts w:ascii="Times New Roman" w:hAnsi="Times New Roman"/>
          <w:sz w:val="24"/>
          <w:highlight w:val="white"/>
        </w:rPr>
        <w:t xml:space="preserve">3,4 - углубление с одним и двумя гребнями выпирания; </w:t>
      </w:r>
    </w:p>
    <w:p w:rsidR="00BE6DCC" w:rsidRDefault="002542A9">
      <w:pPr>
        <w:spacing w:after="0" w:line="240" w:lineRule="auto"/>
        <w:ind w:right="-1" w:firstLine="709"/>
        <w:contextualSpacing/>
        <w:jc w:val="both"/>
        <w:rPr>
          <w:rFonts w:ascii="Times New Roman" w:hAnsi="Times New Roman"/>
          <w:sz w:val="24"/>
        </w:rPr>
      </w:pPr>
      <w:r>
        <w:rPr>
          <w:rFonts w:ascii="Times New Roman" w:hAnsi="Times New Roman"/>
          <w:sz w:val="24"/>
          <w:highlight w:val="white"/>
        </w:rPr>
        <w:t>5 - углубление с общим проседанием поверхности проезжей части.</w:t>
      </w:r>
    </w:p>
    <w:p w:rsidR="00BE6DCC" w:rsidRDefault="002542A9">
      <w:pPr>
        <w:spacing w:after="0" w:line="240" w:lineRule="auto"/>
        <w:ind w:right="-1" w:firstLine="709"/>
        <w:contextualSpacing/>
        <w:jc w:val="both"/>
        <w:rPr>
          <w:rFonts w:ascii="Times New Roman" w:hAnsi="Times New Roman"/>
          <w:sz w:val="24"/>
        </w:rPr>
      </w:pPr>
      <w:r>
        <w:rPr>
          <w:rFonts w:ascii="Times New Roman" w:hAnsi="Times New Roman"/>
          <w:b/>
          <w:sz w:val="24"/>
        </w:rPr>
        <w:t>Деформации и разрушения всей конструкции дорожной одежды</w:t>
      </w:r>
      <w:r>
        <w:rPr>
          <w:rFonts w:ascii="Times New Roman" w:hAnsi="Times New Roman"/>
          <w:sz w:val="24"/>
          <w:highlight w:val="white"/>
        </w:rPr>
        <w:t> - это пучины, просадки, проломы, колеи, разрушение кромок и др.</w:t>
      </w:r>
    </w:p>
    <w:p w:rsidR="00BE6DCC" w:rsidRDefault="002542A9">
      <w:pPr>
        <w:spacing w:after="0" w:line="240" w:lineRule="auto"/>
        <w:ind w:right="-1" w:firstLine="709"/>
        <w:contextualSpacing/>
        <w:jc w:val="both"/>
        <w:rPr>
          <w:rFonts w:ascii="Times New Roman" w:hAnsi="Times New Roman"/>
          <w:sz w:val="24"/>
        </w:rPr>
      </w:pPr>
      <w:r>
        <w:rPr>
          <w:rFonts w:ascii="Times New Roman" w:hAnsi="Times New Roman"/>
          <w:b/>
          <w:sz w:val="24"/>
        </w:rPr>
        <w:t>Пучины</w:t>
      </w:r>
      <w:r>
        <w:rPr>
          <w:rFonts w:ascii="Times New Roman" w:hAnsi="Times New Roman"/>
          <w:sz w:val="24"/>
          <w:highlight w:val="white"/>
        </w:rPr>
        <w:t xml:space="preserve"> - </w:t>
      </w:r>
      <w:r>
        <w:rPr>
          <w:rFonts w:ascii="Times New Roman" w:hAnsi="Times New Roman"/>
          <w:sz w:val="24"/>
          <w:highlight w:val="white"/>
        </w:rPr>
        <w:t>взбугривание проезжей части, вызванное влагонакоплением и последующим промерзанием в земляном полотне. В месте взбугривания образуется сетка трещин с характерной ромбической формой отдельностей.</w:t>
      </w:r>
    </w:p>
    <w:p w:rsidR="00BE6DCC" w:rsidRDefault="002542A9">
      <w:pPr>
        <w:spacing w:after="0" w:line="240" w:lineRule="auto"/>
        <w:ind w:right="-1" w:firstLine="709"/>
        <w:contextualSpacing/>
        <w:jc w:val="both"/>
        <w:rPr>
          <w:rFonts w:ascii="Times New Roman" w:hAnsi="Times New Roman"/>
          <w:sz w:val="24"/>
        </w:rPr>
      </w:pPr>
      <w:r>
        <w:rPr>
          <w:rFonts w:ascii="Times New Roman" w:hAnsi="Times New Roman"/>
          <w:b/>
          <w:sz w:val="24"/>
        </w:rPr>
        <w:t>Просадки</w:t>
      </w:r>
      <w:r>
        <w:rPr>
          <w:rFonts w:ascii="Times New Roman" w:hAnsi="Times New Roman"/>
          <w:sz w:val="24"/>
          <w:highlight w:val="white"/>
        </w:rPr>
        <w:t> - деформации одежды в виде впадин глубиной 50-100 мм</w:t>
      </w:r>
      <w:r>
        <w:rPr>
          <w:rFonts w:ascii="Times New Roman" w:hAnsi="Times New Roman"/>
          <w:sz w:val="24"/>
          <w:highlight w:val="white"/>
        </w:rPr>
        <w:t xml:space="preserve"> и более с пологой поверхностью, но без выпучивания и образования трещин на прилегающих участках. Возникают в местах пониженной прочности слоев одежды и грунта при увлажнении. Особенно часто этот вид деформации появляется на въездах на мост, в местах прокл</w:t>
      </w:r>
      <w:r>
        <w:rPr>
          <w:rFonts w:ascii="Times New Roman" w:hAnsi="Times New Roman"/>
          <w:sz w:val="24"/>
          <w:highlight w:val="white"/>
        </w:rPr>
        <w:t>адки под существующими дорогами водопропускных труб и трубопроводов; Просадки могут наблюдаться в первые годы эксплуатации дороги при неблагоприятных грунтовогидрологических условиях, вследствие недостаточного уплотнения земляного полотна и слоев одежды, а</w:t>
      </w:r>
      <w:r>
        <w:rPr>
          <w:rFonts w:ascii="Times New Roman" w:hAnsi="Times New Roman"/>
          <w:sz w:val="24"/>
          <w:highlight w:val="white"/>
        </w:rPr>
        <w:t xml:space="preserve"> также при появлении в составе движения тяжёлых автомобилей, на которые дорожная одежда не была рассчитана.</w:t>
      </w:r>
    </w:p>
    <w:p w:rsidR="00BE6DCC" w:rsidRDefault="002542A9">
      <w:pPr>
        <w:spacing w:after="0" w:line="240" w:lineRule="auto"/>
        <w:ind w:right="-1" w:firstLine="709"/>
        <w:contextualSpacing/>
        <w:jc w:val="both"/>
        <w:rPr>
          <w:rFonts w:ascii="Times New Roman" w:hAnsi="Times New Roman"/>
          <w:sz w:val="24"/>
        </w:rPr>
      </w:pPr>
      <w:r>
        <w:rPr>
          <w:rFonts w:ascii="Times New Roman" w:hAnsi="Times New Roman"/>
          <w:b/>
          <w:sz w:val="24"/>
        </w:rPr>
        <w:lastRenderedPageBreak/>
        <w:t>Проломы</w:t>
      </w:r>
      <w:r>
        <w:rPr>
          <w:rFonts w:ascii="Times New Roman" w:hAnsi="Times New Roman"/>
          <w:sz w:val="24"/>
          <w:highlight w:val="white"/>
        </w:rPr>
        <w:t> - разрушения одежды в виде более или менее длинных прорезей глубиной до 100 мм по полосам наката и выпучиваний сбоку высотой 50-100 мм. Разл</w:t>
      </w:r>
      <w:r>
        <w:rPr>
          <w:rFonts w:ascii="Times New Roman" w:hAnsi="Times New Roman"/>
          <w:sz w:val="24"/>
          <w:highlight w:val="white"/>
        </w:rPr>
        <w:t xml:space="preserve">ичают мокрые проломы, которые образуются вследствие переувлажнения и пластического течения материала слоев основания и грунта, и сухие - прорезание всех слоев одежды под действием вертикальной силы при недостаточной толщине конструкции и слабом уплотнении </w:t>
      </w:r>
      <w:r>
        <w:rPr>
          <w:rFonts w:ascii="Times New Roman" w:hAnsi="Times New Roman"/>
          <w:sz w:val="24"/>
          <w:highlight w:val="white"/>
        </w:rPr>
        <w:t>слоев и грунтов земляного полотна.</w:t>
      </w:r>
    </w:p>
    <w:p w:rsidR="00BE6DCC" w:rsidRDefault="002542A9">
      <w:pPr>
        <w:spacing w:after="0" w:line="240" w:lineRule="auto"/>
        <w:ind w:right="-1" w:firstLine="709"/>
        <w:contextualSpacing/>
        <w:jc w:val="both"/>
        <w:rPr>
          <w:rFonts w:ascii="Times New Roman" w:hAnsi="Times New Roman"/>
          <w:sz w:val="24"/>
        </w:rPr>
      </w:pPr>
      <w:r>
        <w:rPr>
          <w:rFonts w:ascii="Times New Roman" w:hAnsi="Times New Roman"/>
          <w:b/>
          <w:sz w:val="24"/>
        </w:rPr>
        <w:t>Разрушение кромок</w:t>
      </w:r>
      <w:r>
        <w:rPr>
          <w:rFonts w:ascii="Times New Roman" w:hAnsi="Times New Roman"/>
          <w:sz w:val="24"/>
          <w:highlight w:val="white"/>
        </w:rPr>
        <w:t> - отдельные трещины и сетки трещин вдоль кромок, откол, искажение поперечного профиля прикромочных полос. Разрушение кромок происходит вследствие пониженной прочности прикромочных полос проезжей части (з</w:t>
      </w:r>
      <w:r>
        <w:rPr>
          <w:rFonts w:ascii="Times New Roman" w:hAnsi="Times New Roman"/>
          <w:sz w:val="24"/>
          <w:highlight w:val="white"/>
        </w:rPr>
        <w:t>аниженная толщина слоев одежды у кромок, повышенная влажность грунта основания под кромкой) и отсутствия укрепительных полос со стороны обочин.</w:t>
      </w:r>
    </w:p>
    <w:p w:rsidR="00BE6DCC" w:rsidRDefault="002542A9">
      <w:pPr>
        <w:spacing w:after="0" w:line="240" w:lineRule="auto"/>
        <w:ind w:right="-1" w:firstLine="709"/>
        <w:contextualSpacing/>
        <w:jc w:val="both"/>
        <w:rPr>
          <w:rFonts w:ascii="Times New Roman" w:hAnsi="Times New Roman"/>
          <w:sz w:val="24"/>
        </w:rPr>
      </w:pPr>
      <w:r>
        <w:rPr>
          <w:rFonts w:ascii="Times New Roman" w:hAnsi="Times New Roman"/>
          <w:sz w:val="24"/>
          <w:highlight w:val="white"/>
        </w:rPr>
        <w:t>Наличие деформаций и разрушений всей конструкции дорожной одежды чаще всего свидетельствует о недостаточной проч</w:t>
      </w:r>
      <w:r>
        <w:rPr>
          <w:rFonts w:ascii="Times New Roman" w:hAnsi="Times New Roman"/>
          <w:sz w:val="24"/>
          <w:highlight w:val="white"/>
        </w:rPr>
        <w:t>ности дорожной одежды и земляного полотна, о превышении фактической интенсивности движения над расчётной.</w:t>
      </w:r>
    </w:p>
    <w:p w:rsidR="00BE6DCC" w:rsidRDefault="00BE6DCC">
      <w:pPr>
        <w:jc w:val="both"/>
        <w:rPr>
          <w:rFonts w:ascii="Times New Roman" w:hAnsi="Times New Roman"/>
          <w:sz w:val="24"/>
        </w:rPr>
      </w:pPr>
    </w:p>
    <w:p w:rsidR="00BE6DCC" w:rsidRDefault="00BE6DCC">
      <w:pPr>
        <w:jc w:val="both"/>
        <w:rPr>
          <w:rFonts w:ascii="Times New Roman" w:hAnsi="Times New Roman"/>
          <w:sz w:val="24"/>
        </w:rPr>
      </w:pP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r>
        <w:rPr>
          <w:rFonts w:ascii="Times New Roman" w:hAnsi="Times New Roman"/>
          <w:b/>
          <w:sz w:val="24"/>
        </w:rPr>
        <w:t>Практическое занятие № 6</w:t>
      </w:r>
    </w:p>
    <w:p w:rsidR="00BE6DCC" w:rsidRDefault="00BE6DC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 xml:space="preserve">Тема: </w:t>
      </w:r>
      <w:r>
        <w:rPr>
          <w:rFonts w:ascii="Times New Roman" w:hAnsi="Times New Roman"/>
          <w:sz w:val="24"/>
        </w:rPr>
        <w:t>Зимнее содержание автомобильной дороги. Расчет снегозащитных сооружений</w:t>
      </w:r>
    </w:p>
    <w:p w:rsidR="00BE6DCC" w:rsidRDefault="00BE6DC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МДК 04.01 Ремонт и содержание автомобильных</w:t>
      </w:r>
      <w:r>
        <w:rPr>
          <w:rFonts w:ascii="Times New Roman" w:hAnsi="Times New Roman"/>
          <w:sz w:val="24"/>
        </w:rPr>
        <w:t xml:space="preserve"> дорог и 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ПМ.04 «Выполнение работ по эксплуатации автомобильных дорог и 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Специальность 08.02.05 Строительство и эксплуатация автомобильных дорог и 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 xml:space="preserve">курс 4   группа </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Раздел  I.</w:t>
      </w:r>
      <w:r>
        <w:rPr>
          <w:rFonts w:ascii="Times New Roman" w:hAnsi="Times New Roman"/>
          <w:sz w:val="24"/>
        </w:rPr>
        <w:t xml:space="preserve"> Условия работы автомобильных дорог и управление им</w:t>
      </w:r>
      <w:r>
        <w:rPr>
          <w:rFonts w:ascii="Times New Roman" w:hAnsi="Times New Roman"/>
          <w:sz w:val="24"/>
        </w:rPr>
        <w:t>и.</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Тема 1.3. Ремонт и содержание автомобильных дорог, аэродромов</w:t>
      </w:r>
      <w:r>
        <w:rPr>
          <w:rFonts w:ascii="Times New Roman" w:hAnsi="Times New Roman"/>
          <w:sz w:val="24"/>
        </w:rPr>
        <w:t xml:space="preserve"> </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ПК 4.1; ПК4.5; ОК1. ОК3 ОК4, ОК5, ОК9, ОК10</w:t>
      </w:r>
    </w:p>
    <w:p w:rsidR="00BE6DCC" w:rsidRDefault="002542A9">
      <w:pPr>
        <w:spacing w:after="0" w:line="276" w:lineRule="auto"/>
        <w:ind w:right="283"/>
        <w:jc w:val="both"/>
        <w:rPr>
          <w:rFonts w:ascii="Times New Roman" w:hAnsi="Times New Roman"/>
          <w:color w:val="FF0000"/>
          <w:sz w:val="24"/>
        </w:rPr>
      </w:pPr>
      <w:r>
        <w:rPr>
          <w:rFonts w:ascii="Times New Roman" w:hAnsi="Times New Roman"/>
          <w:b/>
          <w:sz w:val="24"/>
        </w:rPr>
        <w:t>Воспитательный потенциал занятия:</w:t>
      </w:r>
      <w:r>
        <w:rPr>
          <w:rFonts w:ascii="Times New Roman" w:hAnsi="Times New Roman"/>
          <w:sz w:val="24"/>
        </w:rPr>
        <w:t xml:space="preserve"> формировать доказательность и аргументированность суждений</w:t>
      </w:r>
    </w:p>
    <w:p w:rsidR="00BE6DCC" w:rsidRDefault="002542A9">
      <w:pPr>
        <w:spacing w:after="0" w:line="276" w:lineRule="auto"/>
        <w:ind w:right="283"/>
        <w:jc w:val="both"/>
        <w:rPr>
          <w:rFonts w:ascii="Times New Roman" w:hAnsi="Times New Roman"/>
          <w:sz w:val="24"/>
        </w:rPr>
      </w:pPr>
      <w:r>
        <w:rPr>
          <w:rFonts w:ascii="Times New Roman" w:hAnsi="Times New Roman"/>
          <w:b/>
          <w:sz w:val="24"/>
        </w:rPr>
        <w:t>Требования к умениям</w:t>
      </w:r>
      <w:r>
        <w:rPr>
          <w:rFonts w:ascii="Times New Roman" w:hAnsi="Times New Roman"/>
          <w:sz w:val="24"/>
        </w:rPr>
        <w:t xml:space="preserve">  (практическому опыту): оценивать и анализировать состояние автомобильных дорог и аэродромов и их сооружений</w:t>
      </w:r>
    </w:p>
    <w:p w:rsidR="00BE6DCC" w:rsidRDefault="002542A9">
      <w:pPr>
        <w:spacing w:after="0" w:line="276" w:lineRule="auto"/>
        <w:ind w:right="283"/>
        <w:jc w:val="both"/>
        <w:rPr>
          <w:rFonts w:ascii="Times New Roman" w:hAnsi="Times New Roman"/>
          <w:sz w:val="24"/>
        </w:rPr>
      </w:pPr>
      <w:r>
        <w:rPr>
          <w:rFonts w:ascii="Times New Roman" w:hAnsi="Times New Roman"/>
          <w:b/>
          <w:sz w:val="24"/>
        </w:rPr>
        <w:t>Цели:</w:t>
      </w:r>
      <w:r>
        <w:rPr>
          <w:rFonts w:ascii="Times New Roman" w:hAnsi="Times New Roman"/>
          <w:sz w:val="24"/>
        </w:rPr>
        <w:t xml:space="preserve"> формировать умения по расчету снегозащитных сооружений на автомобильной дороге.</w:t>
      </w:r>
    </w:p>
    <w:p w:rsidR="00BE6DCC" w:rsidRDefault="002542A9">
      <w:pPr>
        <w:spacing w:after="0" w:line="276" w:lineRule="auto"/>
        <w:ind w:right="283"/>
        <w:jc w:val="both"/>
        <w:rPr>
          <w:rFonts w:ascii="Times New Roman" w:hAnsi="Times New Roman"/>
          <w:sz w:val="24"/>
        </w:rPr>
      </w:pPr>
      <w:r>
        <w:rPr>
          <w:rFonts w:ascii="Times New Roman" w:hAnsi="Times New Roman"/>
          <w:b/>
          <w:sz w:val="24"/>
        </w:rPr>
        <w:t>Виды работ:</w:t>
      </w:r>
    </w:p>
    <w:p w:rsidR="00BE6DCC" w:rsidRDefault="002542A9">
      <w:pPr>
        <w:spacing w:after="0" w:line="276" w:lineRule="auto"/>
        <w:ind w:right="283"/>
        <w:jc w:val="both"/>
        <w:rPr>
          <w:rFonts w:ascii="Times New Roman" w:hAnsi="Times New Roman"/>
          <w:sz w:val="24"/>
        </w:rPr>
      </w:pPr>
      <w:r>
        <w:rPr>
          <w:rFonts w:ascii="Times New Roman" w:hAnsi="Times New Roman"/>
          <w:sz w:val="24"/>
        </w:rPr>
        <w:t>1. Описать методы борьбы со снежными заносами.</w:t>
      </w:r>
    </w:p>
    <w:p w:rsidR="00BE6DCC" w:rsidRDefault="002542A9">
      <w:pPr>
        <w:spacing w:after="0" w:line="276" w:lineRule="auto"/>
        <w:ind w:right="283"/>
        <w:jc w:val="both"/>
        <w:rPr>
          <w:rFonts w:ascii="Times New Roman" w:hAnsi="Times New Roman"/>
          <w:sz w:val="24"/>
        </w:rPr>
      </w:pPr>
      <w:r>
        <w:rPr>
          <w:rFonts w:ascii="Times New Roman" w:hAnsi="Times New Roman"/>
          <w:sz w:val="24"/>
        </w:rPr>
        <w:t>2</w:t>
      </w:r>
      <w:r>
        <w:rPr>
          <w:rFonts w:ascii="Times New Roman" w:hAnsi="Times New Roman"/>
          <w:sz w:val="24"/>
        </w:rPr>
        <w:t>.Выполнить расчет защитных сооружений.</w:t>
      </w:r>
    </w:p>
    <w:p w:rsidR="00BE6DCC" w:rsidRDefault="002542A9">
      <w:pPr>
        <w:spacing w:after="0" w:line="276" w:lineRule="auto"/>
        <w:ind w:right="283"/>
        <w:jc w:val="both"/>
        <w:rPr>
          <w:rFonts w:ascii="Times New Roman" w:hAnsi="Times New Roman"/>
          <w:sz w:val="24"/>
        </w:rPr>
      </w:pPr>
      <w:r>
        <w:rPr>
          <w:rFonts w:ascii="Times New Roman" w:hAnsi="Times New Roman"/>
          <w:sz w:val="24"/>
        </w:rPr>
        <w:t xml:space="preserve"> 3.Сделать вывод по количеству снегозащитных сооружений.</w:t>
      </w:r>
    </w:p>
    <w:p w:rsidR="00BE6DCC" w:rsidRDefault="002542A9">
      <w:pPr>
        <w:spacing w:after="0" w:line="276" w:lineRule="auto"/>
        <w:ind w:right="283"/>
        <w:jc w:val="both"/>
        <w:rPr>
          <w:rFonts w:ascii="Times New Roman" w:hAnsi="Times New Roman"/>
          <w:sz w:val="24"/>
        </w:rPr>
      </w:pPr>
      <w:r>
        <w:rPr>
          <w:rFonts w:ascii="Times New Roman" w:hAnsi="Times New Roman"/>
          <w:sz w:val="24"/>
        </w:rPr>
        <w:t xml:space="preserve"> </w:t>
      </w:r>
      <w:r>
        <w:rPr>
          <w:rFonts w:ascii="Times New Roman" w:hAnsi="Times New Roman"/>
          <w:b/>
          <w:sz w:val="24"/>
        </w:rPr>
        <w:t>Обеспечение  занятия:</w:t>
      </w:r>
    </w:p>
    <w:p w:rsidR="00BE6DCC" w:rsidRDefault="002542A9">
      <w:pPr>
        <w:spacing w:after="0" w:line="276" w:lineRule="auto"/>
        <w:ind w:right="283"/>
        <w:jc w:val="both"/>
        <w:rPr>
          <w:rFonts w:ascii="Times New Roman" w:hAnsi="Times New Roman"/>
          <w:sz w:val="24"/>
        </w:rPr>
      </w:pPr>
      <w:r>
        <w:rPr>
          <w:rFonts w:ascii="Times New Roman" w:hAnsi="Times New Roman"/>
          <w:sz w:val="24"/>
        </w:rPr>
        <w:t>1.Комплект учебно-методической документации;</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2.Раздаточный материал для  обучающихся</w:t>
      </w:r>
    </w:p>
    <w:p w:rsidR="00BE6DCC" w:rsidRDefault="00BE6DC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p>
    <w:p w:rsidR="00BE6DCC" w:rsidRDefault="002542A9">
      <w:pPr>
        <w:jc w:val="center"/>
        <w:rPr>
          <w:rFonts w:ascii="Times New Roman" w:hAnsi="Times New Roman"/>
          <w:b/>
          <w:sz w:val="24"/>
        </w:rPr>
      </w:pPr>
      <w:r>
        <w:rPr>
          <w:rFonts w:ascii="Times New Roman" w:hAnsi="Times New Roman"/>
          <w:b/>
          <w:sz w:val="24"/>
        </w:rPr>
        <w:t>Теоретические сведения:</w:t>
      </w:r>
    </w:p>
    <w:p w:rsidR="00BE6DCC" w:rsidRDefault="002542A9">
      <w:pPr>
        <w:jc w:val="both"/>
        <w:rPr>
          <w:rFonts w:ascii="Times New Roman" w:hAnsi="Times New Roman"/>
          <w:sz w:val="24"/>
        </w:rPr>
      </w:pPr>
      <w:r>
        <w:rPr>
          <w:rFonts w:ascii="Times New Roman" w:hAnsi="Times New Roman"/>
          <w:sz w:val="24"/>
        </w:rPr>
        <w:t>Содержание дорог – выполняемый в течение всего года (с учетом сезона) на всемпротяжении дороги комплекс работ по уходу за дорогой, доро жными сооружениями и полосой отвода, попрофилактике и устранению пост оянно возникающих мелких повреждений, по организац</w:t>
      </w:r>
      <w:r>
        <w:rPr>
          <w:rFonts w:ascii="Times New Roman" w:hAnsi="Times New Roman"/>
          <w:sz w:val="24"/>
        </w:rPr>
        <w:t xml:space="preserve">ии и обеспечениюбез опасности движения, а также по зимнему содержанию и озеленению дороги. </w:t>
      </w:r>
    </w:p>
    <w:p w:rsidR="00BE6DCC" w:rsidRDefault="002542A9">
      <w:pPr>
        <w:jc w:val="both"/>
        <w:rPr>
          <w:rFonts w:ascii="Times New Roman" w:hAnsi="Times New Roman"/>
          <w:sz w:val="24"/>
        </w:rPr>
      </w:pPr>
      <w:r>
        <w:rPr>
          <w:rFonts w:ascii="Times New Roman" w:hAnsi="Times New Roman"/>
          <w:sz w:val="24"/>
        </w:rPr>
        <w:lastRenderedPageBreak/>
        <w:t xml:space="preserve">Зимнее содержание – комплекс мероприятий, включающих: </w:t>
      </w:r>
    </w:p>
    <w:p w:rsidR="00BE6DCC" w:rsidRDefault="002542A9">
      <w:pPr>
        <w:pStyle w:val="a3"/>
        <w:numPr>
          <w:ilvl w:val="0"/>
          <w:numId w:val="5"/>
        </w:numPr>
        <w:jc w:val="both"/>
        <w:rPr>
          <w:rFonts w:ascii="Times New Roman" w:hAnsi="Times New Roman"/>
          <w:sz w:val="24"/>
        </w:rPr>
      </w:pPr>
      <w:r>
        <w:rPr>
          <w:rFonts w:ascii="Times New Roman" w:hAnsi="Times New Roman"/>
          <w:sz w:val="24"/>
        </w:rPr>
        <w:t xml:space="preserve">защиту дорог от снежных заносов; </w:t>
      </w:r>
    </w:p>
    <w:p w:rsidR="00BE6DCC" w:rsidRDefault="002542A9">
      <w:pPr>
        <w:pStyle w:val="a3"/>
        <w:numPr>
          <w:ilvl w:val="0"/>
          <w:numId w:val="5"/>
        </w:numPr>
        <w:jc w:val="both"/>
        <w:rPr>
          <w:rFonts w:ascii="Times New Roman" w:hAnsi="Times New Roman"/>
          <w:sz w:val="24"/>
        </w:rPr>
      </w:pPr>
      <w:r>
        <w:rPr>
          <w:rFonts w:ascii="Times New Roman" w:hAnsi="Times New Roman"/>
          <w:sz w:val="24"/>
        </w:rPr>
        <w:t xml:space="preserve">очистку дорог от снега;  </w:t>
      </w:r>
    </w:p>
    <w:p w:rsidR="00BE6DCC" w:rsidRDefault="002542A9">
      <w:pPr>
        <w:pStyle w:val="a3"/>
        <w:numPr>
          <w:ilvl w:val="0"/>
          <w:numId w:val="5"/>
        </w:numPr>
        <w:jc w:val="both"/>
        <w:rPr>
          <w:rFonts w:ascii="Times New Roman" w:hAnsi="Times New Roman"/>
          <w:sz w:val="24"/>
        </w:rPr>
      </w:pPr>
      <w:r>
        <w:rPr>
          <w:rFonts w:ascii="Times New Roman" w:hAnsi="Times New Roman"/>
          <w:sz w:val="24"/>
        </w:rPr>
        <w:t xml:space="preserve">борьбу с зимней скользкостью; </w:t>
      </w:r>
    </w:p>
    <w:p w:rsidR="00BE6DCC" w:rsidRDefault="002542A9">
      <w:pPr>
        <w:pStyle w:val="a3"/>
        <w:numPr>
          <w:ilvl w:val="0"/>
          <w:numId w:val="5"/>
        </w:numPr>
        <w:jc w:val="both"/>
        <w:rPr>
          <w:rFonts w:ascii="Times New Roman" w:hAnsi="Times New Roman"/>
          <w:sz w:val="24"/>
        </w:rPr>
      </w:pPr>
      <w:r>
        <w:rPr>
          <w:rFonts w:ascii="Times New Roman" w:hAnsi="Times New Roman"/>
          <w:sz w:val="24"/>
        </w:rPr>
        <w:t xml:space="preserve">защиту от лавин; </w:t>
      </w:r>
    </w:p>
    <w:p w:rsidR="00BE6DCC" w:rsidRDefault="002542A9">
      <w:pPr>
        <w:pStyle w:val="a3"/>
        <w:numPr>
          <w:ilvl w:val="0"/>
          <w:numId w:val="5"/>
        </w:numPr>
        <w:jc w:val="both"/>
        <w:rPr>
          <w:rFonts w:ascii="Times New Roman" w:hAnsi="Times New Roman"/>
          <w:sz w:val="24"/>
        </w:rPr>
      </w:pPr>
      <w:r>
        <w:rPr>
          <w:rFonts w:ascii="Times New Roman" w:hAnsi="Times New Roman"/>
          <w:sz w:val="24"/>
        </w:rPr>
        <w:t>борьбу с наледями.</w:t>
      </w:r>
    </w:p>
    <w:p w:rsidR="00BE6DCC" w:rsidRDefault="002542A9">
      <w:pPr>
        <w:jc w:val="both"/>
        <w:rPr>
          <w:rFonts w:ascii="Times New Roman" w:hAnsi="Times New Roman"/>
          <w:sz w:val="24"/>
        </w:rPr>
      </w:pPr>
      <w:r>
        <w:rPr>
          <w:rFonts w:ascii="Times New Roman" w:hAnsi="Times New Roman"/>
          <w:sz w:val="24"/>
        </w:rPr>
        <w:t>Снегопринос – это количество снега, приносимого метелями к дороге в течение зимы. Объем снегоприноса обычно составляет только часть общего объёма снегоприноса. Между снегопереносом и снегоприносом существует зависимость:</w:t>
      </w:r>
    </w:p>
    <w:p w:rsidR="00BE6DCC" w:rsidRDefault="002542A9">
      <w:pPr>
        <w:jc w:val="both"/>
        <w:rPr>
          <w:rFonts w:ascii="Times New Roman" w:hAnsi="Times New Roman"/>
          <w:sz w:val="24"/>
        </w:rPr>
      </w:pPr>
      <w:r>
        <w:rPr>
          <w:rFonts w:ascii="Times New Roman" w:hAnsi="Times New Roman"/>
          <w:sz w:val="24"/>
        </w:rPr>
        <w:t xml:space="preserve">Wcд = Wn </w:t>
      </w:r>
      <w:r>
        <w:rPr>
          <w:rFonts w:ascii="Cambria Math" w:hAnsi="Cambria Math"/>
          <w:sz w:val="24"/>
        </w:rPr>
        <w:t>⋅</w:t>
      </w:r>
      <w:r>
        <w:rPr>
          <w:rFonts w:ascii="Times New Roman" w:hAnsi="Times New Roman"/>
          <w:sz w:val="24"/>
        </w:rPr>
        <w:t>sinα,м</w:t>
      </w:r>
      <w:r>
        <w:rPr>
          <w:rFonts w:ascii="Times New Roman" w:hAnsi="Times New Roman"/>
          <w:sz w:val="24"/>
        </w:rPr>
        <w:t>3/м,         (1),</w:t>
      </w:r>
    </w:p>
    <w:p w:rsidR="00BE6DCC" w:rsidRDefault="002542A9">
      <w:pPr>
        <w:jc w:val="both"/>
        <w:rPr>
          <w:rFonts w:ascii="Times New Roman" w:hAnsi="Times New Roman"/>
          <w:sz w:val="24"/>
        </w:rPr>
      </w:pPr>
      <w:r>
        <w:rPr>
          <w:rFonts w:ascii="Times New Roman" w:hAnsi="Times New Roman"/>
          <w:sz w:val="24"/>
        </w:rPr>
        <w:t xml:space="preserve">  где Wcд –снегопринос к дороге, м3/м; α – угол между направлением метелевого ветра и дорогой. </w:t>
      </w:r>
    </w:p>
    <w:p w:rsidR="00BE6DCC" w:rsidRDefault="002542A9">
      <w:pPr>
        <w:jc w:val="center"/>
        <w:rPr>
          <w:rFonts w:ascii="Times New Roman" w:hAnsi="Times New Roman"/>
          <w:b/>
          <w:sz w:val="24"/>
        </w:rPr>
      </w:pPr>
      <w:r>
        <w:rPr>
          <w:rFonts w:ascii="Times New Roman" w:hAnsi="Times New Roman"/>
          <w:b/>
          <w:sz w:val="24"/>
        </w:rPr>
        <w:t>Порядок выполнения работы</w:t>
      </w:r>
    </w:p>
    <w:p w:rsidR="00BE6DCC" w:rsidRDefault="002542A9">
      <w:pPr>
        <w:jc w:val="both"/>
        <w:rPr>
          <w:rFonts w:ascii="Times New Roman" w:hAnsi="Times New Roman"/>
          <w:sz w:val="24"/>
        </w:rPr>
      </w:pPr>
      <w:bookmarkStart w:id="4" w:name="_Hlk55080638"/>
      <w:r>
        <w:rPr>
          <w:rFonts w:ascii="Times New Roman" w:hAnsi="Times New Roman"/>
          <w:sz w:val="24"/>
        </w:rPr>
        <w:t>1. Методы борьбы со снежными заносами (описать методы борьбы).</w:t>
      </w:r>
    </w:p>
    <w:p w:rsidR="00BE6DCC" w:rsidRDefault="002542A9">
      <w:pPr>
        <w:jc w:val="both"/>
        <w:rPr>
          <w:rFonts w:ascii="Times New Roman" w:hAnsi="Times New Roman"/>
          <w:sz w:val="24"/>
        </w:rPr>
      </w:pPr>
      <w:r>
        <w:rPr>
          <w:rFonts w:ascii="Times New Roman" w:hAnsi="Times New Roman"/>
          <w:sz w:val="24"/>
        </w:rPr>
        <w:t xml:space="preserve"> 2. Расчет защитных сооружений </w:t>
      </w:r>
      <w:bookmarkEnd w:id="4"/>
    </w:p>
    <w:p w:rsidR="00BE6DCC" w:rsidRDefault="002542A9">
      <w:pPr>
        <w:jc w:val="both"/>
        <w:rPr>
          <w:rFonts w:ascii="Times New Roman" w:hAnsi="Times New Roman"/>
          <w:sz w:val="24"/>
        </w:rPr>
      </w:pPr>
      <w:r>
        <w:rPr>
          <w:rFonts w:ascii="Times New Roman" w:hAnsi="Times New Roman"/>
          <w:sz w:val="24"/>
        </w:rPr>
        <w:t xml:space="preserve"> 2.1. Необходимую выс</w:t>
      </w:r>
      <w:r>
        <w:rPr>
          <w:rFonts w:ascii="Times New Roman" w:hAnsi="Times New Roman"/>
          <w:sz w:val="24"/>
        </w:rPr>
        <w:t xml:space="preserve">оту забора определяют исходя из объема снегоприноса к дороге по формуле: </w:t>
      </w:r>
    </w:p>
    <w:p w:rsidR="00BE6DCC" w:rsidRDefault="002542A9">
      <w:pPr>
        <w:jc w:val="both"/>
        <w:rPr>
          <w:rFonts w:ascii="Times New Roman" w:hAnsi="Times New Roman"/>
          <w:sz w:val="24"/>
        </w:rPr>
      </w:pPr>
      <w:r>
        <w:rPr>
          <w:rFonts w:ascii="Times New Roman" w:hAnsi="Times New Roman"/>
          <w:sz w:val="24"/>
        </w:rPr>
        <w:t>Нз = 0,34 ∙ √Wсд + Нп,     (2),</w:t>
      </w:r>
    </w:p>
    <w:p w:rsidR="00BE6DCC" w:rsidRDefault="002542A9">
      <w:pPr>
        <w:jc w:val="both"/>
        <w:rPr>
          <w:rFonts w:ascii="Times New Roman" w:hAnsi="Times New Roman"/>
          <w:sz w:val="24"/>
        </w:rPr>
      </w:pPr>
      <w:r>
        <w:rPr>
          <w:rFonts w:ascii="Times New Roman" w:hAnsi="Times New Roman"/>
          <w:sz w:val="24"/>
        </w:rPr>
        <w:t xml:space="preserve"> где Wсд – объем снегоприноса, м3/ п.м.</w:t>
      </w:r>
    </w:p>
    <w:p w:rsidR="00BE6DCC" w:rsidRDefault="002542A9">
      <w:pPr>
        <w:jc w:val="both"/>
        <w:rPr>
          <w:rFonts w:ascii="Times New Roman" w:hAnsi="Times New Roman"/>
          <w:sz w:val="24"/>
        </w:rPr>
      </w:pPr>
      <w:r>
        <w:rPr>
          <w:rFonts w:ascii="Times New Roman" w:hAnsi="Times New Roman"/>
          <w:sz w:val="24"/>
        </w:rPr>
        <w:t>Нп – средняя многолетняя наибольшая высота снежного покрова данной местности, м Заборы высотой более 5 м не ус</w:t>
      </w:r>
      <w:r>
        <w:rPr>
          <w:rFonts w:ascii="Times New Roman" w:hAnsi="Times New Roman"/>
          <w:sz w:val="24"/>
        </w:rPr>
        <w:t xml:space="preserve">траивают. Если по расчету требуется большая высота, то заборы ставят в несколько рядов. </w:t>
      </w:r>
    </w:p>
    <w:p w:rsidR="00BE6DCC" w:rsidRDefault="002542A9">
      <w:pPr>
        <w:jc w:val="both"/>
        <w:rPr>
          <w:rFonts w:ascii="Times New Roman" w:hAnsi="Times New Roman"/>
          <w:sz w:val="24"/>
        </w:rPr>
      </w:pPr>
      <w:r>
        <w:rPr>
          <w:rFonts w:ascii="Times New Roman" w:hAnsi="Times New Roman"/>
          <w:sz w:val="24"/>
        </w:rPr>
        <w:t>2.2. Общий снегосбор заборов определяют по формуле:</w:t>
      </w:r>
    </w:p>
    <w:p w:rsidR="00BE6DCC" w:rsidRDefault="002542A9">
      <w:pPr>
        <w:jc w:val="both"/>
        <w:rPr>
          <w:rFonts w:ascii="Times New Roman" w:hAnsi="Times New Roman"/>
          <w:sz w:val="24"/>
        </w:rPr>
      </w:pPr>
      <w:r>
        <w:rPr>
          <w:rFonts w:ascii="Times New Roman" w:hAnsi="Times New Roman"/>
          <w:sz w:val="24"/>
        </w:rPr>
        <w:t xml:space="preserve"> Wз = 0,8(n – 1) ∙ Нз ∙ L + 8Нз2,     (3),</w:t>
      </w:r>
    </w:p>
    <w:p w:rsidR="00BE6DCC" w:rsidRDefault="002542A9">
      <w:pPr>
        <w:jc w:val="both"/>
        <w:rPr>
          <w:rFonts w:ascii="Times New Roman" w:hAnsi="Times New Roman"/>
          <w:sz w:val="24"/>
        </w:rPr>
      </w:pPr>
      <w:r>
        <w:rPr>
          <w:rFonts w:ascii="Times New Roman" w:hAnsi="Times New Roman"/>
          <w:sz w:val="24"/>
        </w:rPr>
        <w:t xml:space="preserve"> где n – число рядов заборов;</w:t>
      </w:r>
    </w:p>
    <w:p w:rsidR="00BE6DCC" w:rsidRDefault="002542A9">
      <w:pPr>
        <w:jc w:val="both"/>
        <w:rPr>
          <w:rFonts w:ascii="Times New Roman" w:hAnsi="Times New Roman"/>
          <w:sz w:val="24"/>
        </w:rPr>
      </w:pPr>
      <w:r>
        <w:rPr>
          <w:rFonts w:ascii="Times New Roman" w:hAnsi="Times New Roman"/>
          <w:sz w:val="24"/>
        </w:rPr>
        <w:t xml:space="preserve"> L – расстояние между рядами = 30Нз</w:t>
      </w:r>
    </w:p>
    <w:p w:rsidR="00BE6DCC" w:rsidRDefault="002542A9">
      <w:pPr>
        <w:jc w:val="both"/>
        <w:rPr>
          <w:rFonts w:ascii="Times New Roman" w:hAnsi="Times New Roman"/>
          <w:sz w:val="24"/>
        </w:rPr>
      </w:pPr>
      <w:r>
        <w:rPr>
          <w:rFonts w:ascii="Times New Roman" w:hAnsi="Times New Roman"/>
          <w:sz w:val="24"/>
        </w:rPr>
        <w:t xml:space="preserve"> Вывод</w:t>
      </w:r>
      <w:r>
        <w:rPr>
          <w:rFonts w:ascii="Times New Roman" w:hAnsi="Times New Roman"/>
          <w:sz w:val="24"/>
        </w:rPr>
        <w:t>: В качестве снегозащитных сооружений выбираем…</w:t>
      </w:r>
    </w:p>
    <w:p w:rsidR="00BE6DCC" w:rsidRDefault="002542A9">
      <w:pPr>
        <w:jc w:val="both"/>
        <w:rPr>
          <w:rFonts w:ascii="Times New Roman" w:hAnsi="Times New Roman"/>
          <w:sz w:val="24"/>
        </w:rPr>
      </w:pPr>
      <w:r>
        <w:rPr>
          <w:rFonts w:ascii="Times New Roman" w:hAnsi="Times New Roman"/>
          <w:sz w:val="24"/>
        </w:rPr>
        <w:t xml:space="preserve"> Содержание работы: методы борьбы со снежными заносами, расчет защитных сооружений.</w:t>
      </w:r>
    </w:p>
    <w:p w:rsidR="00BE6DCC" w:rsidRDefault="002542A9">
      <w:pPr>
        <w:jc w:val="center"/>
        <w:rPr>
          <w:rFonts w:ascii="Times New Roman" w:hAnsi="Times New Roman"/>
          <w:sz w:val="24"/>
        </w:rPr>
      </w:pPr>
      <w:r>
        <w:rPr>
          <w:rFonts w:ascii="Times New Roman" w:hAnsi="Times New Roman"/>
          <w:sz w:val="24"/>
        </w:rPr>
        <w:t>Исходные данные для практической работы</w:t>
      </w:r>
    </w:p>
    <w:tbl>
      <w:tblPr>
        <w:tblStyle w:val="af0"/>
        <w:tblW w:w="0" w:type="auto"/>
        <w:tblLayout w:type="fixed"/>
        <w:tblLook w:val="04A0" w:firstRow="1" w:lastRow="0" w:firstColumn="1" w:lastColumn="0" w:noHBand="0" w:noVBand="1"/>
      </w:tblPr>
      <w:tblGrid>
        <w:gridCol w:w="1233"/>
        <w:gridCol w:w="3298"/>
        <w:gridCol w:w="4814"/>
      </w:tblGrid>
      <w:tr w:rsidR="00BE6DCC">
        <w:tc>
          <w:tcPr>
            <w:tcW w:w="1233" w:type="dxa"/>
          </w:tcPr>
          <w:p w:rsidR="00BE6DCC" w:rsidRDefault="002542A9">
            <w:pPr>
              <w:rPr>
                <w:rFonts w:ascii="Times New Roman" w:hAnsi="Times New Roman"/>
                <w:sz w:val="24"/>
              </w:rPr>
            </w:pPr>
            <w:r>
              <w:rPr>
                <w:rFonts w:ascii="Times New Roman" w:hAnsi="Times New Roman"/>
                <w:sz w:val="24"/>
              </w:rPr>
              <w:t>Варианты</w:t>
            </w:r>
          </w:p>
        </w:tc>
        <w:tc>
          <w:tcPr>
            <w:tcW w:w="3298" w:type="dxa"/>
          </w:tcPr>
          <w:p w:rsidR="00BE6DCC" w:rsidRDefault="002542A9">
            <w:pPr>
              <w:rPr>
                <w:rFonts w:ascii="Times New Roman" w:hAnsi="Times New Roman"/>
                <w:sz w:val="24"/>
              </w:rPr>
            </w:pPr>
            <w:r>
              <w:rPr>
                <w:rFonts w:ascii="Times New Roman" w:hAnsi="Times New Roman"/>
                <w:sz w:val="24"/>
              </w:rPr>
              <w:t>Объем снегоприноса, м3/ п.м. Wсд</w:t>
            </w:r>
          </w:p>
        </w:tc>
        <w:tc>
          <w:tcPr>
            <w:tcW w:w="4814" w:type="dxa"/>
          </w:tcPr>
          <w:p w:rsidR="00BE6DCC" w:rsidRDefault="002542A9">
            <w:pPr>
              <w:rPr>
                <w:rFonts w:ascii="Times New Roman" w:hAnsi="Times New Roman"/>
                <w:sz w:val="24"/>
              </w:rPr>
            </w:pPr>
            <w:r>
              <w:rPr>
                <w:rFonts w:ascii="Times New Roman" w:hAnsi="Times New Roman"/>
                <w:sz w:val="24"/>
              </w:rPr>
              <w:t>Средняя многолетняя наибольшая высота снежного покрова данной местности, м Нп</w:t>
            </w:r>
          </w:p>
        </w:tc>
      </w:tr>
      <w:tr w:rsidR="00BE6DCC">
        <w:tc>
          <w:tcPr>
            <w:tcW w:w="1233" w:type="dxa"/>
          </w:tcPr>
          <w:p w:rsidR="00BE6DCC" w:rsidRDefault="00BE6DCC">
            <w:pPr>
              <w:pStyle w:val="a3"/>
              <w:numPr>
                <w:ilvl w:val="0"/>
                <w:numId w:val="6"/>
              </w:numPr>
              <w:rPr>
                <w:rFonts w:ascii="Times New Roman" w:hAnsi="Times New Roman"/>
                <w:sz w:val="24"/>
              </w:rPr>
            </w:pPr>
          </w:p>
        </w:tc>
        <w:tc>
          <w:tcPr>
            <w:tcW w:w="3298" w:type="dxa"/>
          </w:tcPr>
          <w:p w:rsidR="00BE6DCC" w:rsidRDefault="002542A9">
            <w:pPr>
              <w:jc w:val="center"/>
              <w:rPr>
                <w:rFonts w:ascii="Times New Roman" w:hAnsi="Times New Roman"/>
                <w:sz w:val="24"/>
              </w:rPr>
            </w:pPr>
            <w:r>
              <w:rPr>
                <w:rFonts w:ascii="Times New Roman" w:hAnsi="Times New Roman"/>
                <w:sz w:val="24"/>
              </w:rPr>
              <w:t>200</w:t>
            </w:r>
          </w:p>
        </w:tc>
        <w:tc>
          <w:tcPr>
            <w:tcW w:w="4814" w:type="dxa"/>
          </w:tcPr>
          <w:p w:rsidR="00BE6DCC" w:rsidRDefault="002542A9">
            <w:pPr>
              <w:jc w:val="center"/>
              <w:rPr>
                <w:rFonts w:ascii="Times New Roman" w:hAnsi="Times New Roman"/>
                <w:sz w:val="24"/>
              </w:rPr>
            </w:pPr>
            <w:r>
              <w:rPr>
                <w:rFonts w:ascii="Times New Roman" w:hAnsi="Times New Roman"/>
                <w:sz w:val="24"/>
              </w:rPr>
              <w:t>0,10</w:t>
            </w:r>
          </w:p>
        </w:tc>
      </w:tr>
      <w:tr w:rsidR="00BE6DCC">
        <w:tc>
          <w:tcPr>
            <w:tcW w:w="1233" w:type="dxa"/>
          </w:tcPr>
          <w:p w:rsidR="00BE6DCC" w:rsidRDefault="00BE6DCC">
            <w:pPr>
              <w:pStyle w:val="a3"/>
              <w:numPr>
                <w:ilvl w:val="0"/>
                <w:numId w:val="6"/>
              </w:numPr>
              <w:rPr>
                <w:rFonts w:ascii="Times New Roman" w:hAnsi="Times New Roman"/>
                <w:sz w:val="24"/>
              </w:rPr>
            </w:pPr>
          </w:p>
        </w:tc>
        <w:tc>
          <w:tcPr>
            <w:tcW w:w="3298" w:type="dxa"/>
          </w:tcPr>
          <w:p w:rsidR="00BE6DCC" w:rsidRDefault="002542A9">
            <w:pPr>
              <w:jc w:val="center"/>
              <w:rPr>
                <w:rFonts w:ascii="Times New Roman" w:hAnsi="Times New Roman"/>
                <w:sz w:val="24"/>
              </w:rPr>
            </w:pPr>
            <w:r>
              <w:rPr>
                <w:rFonts w:ascii="Times New Roman" w:hAnsi="Times New Roman"/>
                <w:sz w:val="24"/>
              </w:rPr>
              <w:t>250</w:t>
            </w:r>
          </w:p>
        </w:tc>
        <w:tc>
          <w:tcPr>
            <w:tcW w:w="4814" w:type="dxa"/>
          </w:tcPr>
          <w:p w:rsidR="00BE6DCC" w:rsidRDefault="002542A9">
            <w:pPr>
              <w:jc w:val="center"/>
              <w:rPr>
                <w:rFonts w:ascii="Times New Roman" w:hAnsi="Times New Roman"/>
                <w:sz w:val="24"/>
              </w:rPr>
            </w:pPr>
            <w:r>
              <w:rPr>
                <w:rFonts w:ascii="Times New Roman" w:hAnsi="Times New Roman"/>
                <w:sz w:val="24"/>
              </w:rPr>
              <w:t>0,15</w:t>
            </w:r>
          </w:p>
        </w:tc>
      </w:tr>
      <w:tr w:rsidR="00BE6DCC">
        <w:tc>
          <w:tcPr>
            <w:tcW w:w="1233" w:type="dxa"/>
          </w:tcPr>
          <w:p w:rsidR="00BE6DCC" w:rsidRDefault="00BE6DCC">
            <w:pPr>
              <w:pStyle w:val="a3"/>
              <w:numPr>
                <w:ilvl w:val="0"/>
                <w:numId w:val="6"/>
              </w:numPr>
              <w:rPr>
                <w:rFonts w:ascii="Times New Roman" w:hAnsi="Times New Roman"/>
                <w:sz w:val="24"/>
              </w:rPr>
            </w:pPr>
          </w:p>
        </w:tc>
        <w:tc>
          <w:tcPr>
            <w:tcW w:w="3298" w:type="dxa"/>
          </w:tcPr>
          <w:p w:rsidR="00BE6DCC" w:rsidRDefault="002542A9">
            <w:pPr>
              <w:jc w:val="center"/>
              <w:rPr>
                <w:rFonts w:ascii="Times New Roman" w:hAnsi="Times New Roman"/>
                <w:sz w:val="24"/>
              </w:rPr>
            </w:pPr>
            <w:r>
              <w:rPr>
                <w:rFonts w:ascii="Times New Roman" w:hAnsi="Times New Roman"/>
                <w:sz w:val="24"/>
              </w:rPr>
              <w:t>300</w:t>
            </w:r>
          </w:p>
        </w:tc>
        <w:tc>
          <w:tcPr>
            <w:tcW w:w="4814" w:type="dxa"/>
          </w:tcPr>
          <w:p w:rsidR="00BE6DCC" w:rsidRDefault="002542A9">
            <w:pPr>
              <w:jc w:val="center"/>
              <w:rPr>
                <w:rFonts w:ascii="Times New Roman" w:hAnsi="Times New Roman"/>
                <w:sz w:val="24"/>
              </w:rPr>
            </w:pPr>
            <w:r>
              <w:rPr>
                <w:rFonts w:ascii="Times New Roman" w:hAnsi="Times New Roman"/>
                <w:sz w:val="24"/>
              </w:rPr>
              <w:t>0,20</w:t>
            </w:r>
          </w:p>
        </w:tc>
      </w:tr>
      <w:tr w:rsidR="00BE6DCC">
        <w:tc>
          <w:tcPr>
            <w:tcW w:w="1233" w:type="dxa"/>
          </w:tcPr>
          <w:p w:rsidR="00BE6DCC" w:rsidRDefault="00BE6DCC">
            <w:pPr>
              <w:pStyle w:val="a3"/>
              <w:numPr>
                <w:ilvl w:val="0"/>
                <w:numId w:val="6"/>
              </w:numPr>
              <w:rPr>
                <w:rFonts w:ascii="Times New Roman" w:hAnsi="Times New Roman"/>
                <w:sz w:val="24"/>
              </w:rPr>
            </w:pPr>
          </w:p>
        </w:tc>
        <w:tc>
          <w:tcPr>
            <w:tcW w:w="3298" w:type="dxa"/>
          </w:tcPr>
          <w:p w:rsidR="00BE6DCC" w:rsidRDefault="002542A9">
            <w:pPr>
              <w:jc w:val="center"/>
              <w:rPr>
                <w:rFonts w:ascii="Times New Roman" w:hAnsi="Times New Roman"/>
                <w:sz w:val="24"/>
              </w:rPr>
            </w:pPr>
            <w:r>
              <w:rPr>
                <w:rFonts w:ascii="Times New Roman" w:hAnsi="Times New Roman"/>
                <w:sz w:val="24"/>
              </w:rPr>
              <w:t>350</w:t>
            </w:r>
          </w:p>
        </w:tc>
        <w:tc>
          <w:tcPr>
            <w:tcW w:w="4814" w:type="dxa"/>
          </w:tcPr>
          <w:p w:rsidR="00BE6DCC" w:rsidRDefault="002542A9">
            <w:pPr>
              <w:jc w:val="center"/>
              <w:rPr>
                <w:rFonts w:ascii="Times New Roman" w:hAnsi="Times New Roman"/>
                <w:sz w:val="24"/>
              </w:rPr>
            </w:pPr>
            <w:r>
              <w:rPr>
                <w:rFonts w:ascii="Times New Roman" w:hAnsi="Times New Roman"/>
                <w:sz w:val="24"/>
              </w:rPr>
              <w:t>0,25</w:t>
            </w:r>
          </w:p>
        </w:tc>
      </w:tr>
      <w:tr w:rsidR="00BE6DCC">
        <w:tc>
          <w:tcPr>
            <w:tcW w:w="1233" w:type="dxa"/>
          </w:tcPr>
          <w:p w:rsidR="00BE6DCC" w:rsidRDefault="00BE6DCC">
            <w:pPr>
              <w:pStyle w:val="a3"/>
              <w:numPr>
                <w:ilvl w:val="0"/>
                <w:numId w:val="6"/>
              </w:numPr>
              <w:rPr>
                <w:rFonts w:ascii="Times New Roman" w:hAnsi="Times New Roman"/>
                <w:sz w:val="24"/>
              </w:rPr>
            </w:pPr>
          </w:p>
        </w:tc>
        <w:tc>
          <w:tcPr>
            <w:tcW w:w="3298" w:type="dxa"/>
          </w:tcPr>
          <w:p w:rsidR="00BE6DCC" w:rsidRDefault="002542A9">
            <w:pPr>
              <w:jc w:val="center"/>
              <w:rPr>
                <w:rFonts w:ascii="Times New Roman" w:hAnsi="Times New Roman"/>
                <w:sz w:val="24"/>
              </w:rPr>
            </w:pPr>
            <w:r>
              <w:rPr>
                <w:rFonts w:ascii="Times New Roman" w:hAnsi="Times New Roman"/>
                <w:sz w:val="24"/>
              </w:rPr>
              <w:t>400</w:t>
            </w:r>
          </w:p>
        </w:tc>
        <w:tc>
          <w:tcPr>
            <w:tcW w:w="4814" w:type="dxa"/>
          </w:tcPr>
          <w:p w:rsidR="00BE6DCC" w:rsidRDefault="002542A9">
            <w:pPr>
              <w:jc w:val="center"/>
              <w:rPr>
                <w:rFonts w:ascii="Times New Roman" w:hAnsi="Times New Roman"/>
                <w:sz w:val="24"/>
              </w:rPr>
            </w:pPr>
            <w:r>
              <w:rPr>
                <w:rFonts w:ascii="Times New Roman" w:hAnsi="Times New Roman"/>
                <w:sz w:val="24"/>
              </w:rPr>
              <w:t>0,30</w:t>
            </w:r>
          </w:p>
        </w:tc>
      </w:tr>
      <w:tr w:rsidR="00BE6DCC">
        <w:tc>
          <w:tcPr>
            <w:tcW w:w="1233" w:type="dxa"/>
          </w:tcPr>
          <w:p w:rsidR="00BE6DCC" w:rsidRDefault="00BE6DCC">
            <w:pPr>
              <w:pStyle w:val="a3"/>
              <w:numPr>
                <w:ilvl w:val="0"/>
                <w:numId w:val="6"/>
              </w:numPr>
              <w:rPr>
                <w:rFonts w:ascii="Times New Roman" w:hAnsi="Times New Roman"/>
                <w:sz w:val="24"/>
              </w:rPr>
            </w:pPr>
          </w:p>
        </w:tc>
        <w:tc>
          <w:tcPr>
            <w:tcW w:w="3298" w:type="dxa"/>
          </w:tcPr>
          <w:p w:rsidR="00BE6DCC" w:rsidRDefault="002542A9">
            <w:pPr>
              <w:jc w:val="center"/>
              <w:rPr>
                <w:rFonts w:ascii="Times New Roman" w:hAnsi="Times New Roman"/>
                <w:sz w:val="24"/>
              </w:rPr>
            </w:pPr>
            <w:r>
              <w:rPr>
                <w:rFonts w:ascii="Times New Roman" w:hAnsi="Times New Roman"/>
                <w:sz w:val="24"/>
              </w:rPr>
              <w:t>450</w:t>
            </w:r>
          </w:p>
        </w:tc>
        <w:tc>
          <w:tcPr>
            <w:tcW w:w="4814" w:type="dxa"/>
          </w:tcPr>
          <w:p w:rsidR="00BE6DCC" w:rsidRDefault="002542A9">
            <w:pPr>
              <w:jc w:val="center"/>
              <w:rPr>
                <w:rFonts w:ascii="Times New Roman" w:hAnsi="Times New Roman"/>
                <w:sz w:val="24"/>
              </w:rPr>
            </w:pPr>
            <w:r>
              <w:rPr>
                <w:rFonts w:ascii="Times New Roman" w:hAnsi="Times New Roman"/>
                <w:sz w:val="24"/>
              </w:rPr>
              <w:t>0,35</w:t>
            </w:r>
          </w:p>
        </w:tc>
      </w:tr>
      <w:tr w:rsidR="00BE6DCC">
        <w:tc>
          <w:tcPr>
            <w:tcW w:w="1233" w:type="dxa"/>
          </w:tcPr>
          <w:p w:rsidR="00BE6DCC" w:rsidRDefault="00BE6DCC">
            <w:pPr>
              <w:pStyle w:val="a3"/>
              <w:numPr>
                <w:ilvl w:val="0"/>
                <w:numId w:val="6"/>
              </w:numPr>
              <w:rPr>
                <w:rFonts w:ascii="Times New Roman" w:hAnsi="Times New Roman"/>
                <w:sz w:val="24"/>
              </w:rPr>
            </w:pPr>
          </w:p>
        </w:tc>
        <w:tc>
          <w:tcPr>
            <w:tcW w:w="3298" w:type="dxa"/>
          </w:tcPr>
          <w:p w:rsidR="00BE6DCC" w:rsidRDefault="002542A9">
            <w:pPr>
              <w:jc w:val="center"/>
              <w:rPr>
                <w:rFonts w:ascii="Times New Roman" w:hAnsi="Times New Roman"/>
                <w:sz w:val="24"/>
              </w:rPr>
            </w:pPr>
            <w:r>
              <w:rPr>
                <w:rFonts w:ascii="Times New Roman" w:hAnsi="Times New Roman"/>
                <w:sz w:val="24"/>
              </w:rPr>
              <w:t>500</w:t>
            </w:r>
          </w:p>
        </w:tc>
        <w:tc>
          <w:tcPr>
            <w:tcW w:w="4814" w:type="dxa"/>
          </w:tcPr>
          <w:p w:rsidR="00BE6DCC" w:rsidRDefault="002542A9">
            <w:pPr>
              <w:jc w:val="center"/>
              <w:rPr>
                <w:rFonts w:ascii="Times New Roman" w:hAnsi="Times New Roman"/>
                <w:sz w:val="24"/>
              </w:rPr>
            </w:pPr>
            <w:r>
              <w:rPr>
                <w:rFonts w:ascii="Times New Roman" w:hAnsi="Times New Roman"/>
                <w:sz w:val="24"/>
              </w:rPr>
              <w:t>0,40</w:t>
            </w:r>
          </w:p>
        </w:tc>
      </w:tr>
      <w:tr w:rsidR="00BE6DCC">
        <w:tc>
          <w:tcPr>
            <w:tcW w:w="1233" w:type="dxa"/>
          </w:tcPr>
          <w:p w:rsidR="00BE6DCC" w:rsidRDefault="00BE6DCC">
            <w:pPr>
              <w:pStyle w:val="a3"/>
              <w:numPr>
                <w:ilvl w:val="0"/>
                <w:numId w:val="6"/>
              </w:numPr>
              <w:rPr>
                <w:rFonts w:ascii="Times New Roman" w:hAnsi="Times New Roman"/>
                <w:sz w:val="24"/>
              </w:rPr>
            </w:pPr>
          </w:p>
        </w:tc>
        <w:tc>
          <w:tcPr>
            <w:tcW w:w="3298" w:type="dxa"/>
          </w:tcPr>
          <w:p w:rsidR="00BE6DCC" w:rsidRDefault="002542A9">
            <w:pPr>
              <w:jc w:val="center"/>
              <w:rPr>
                <w:rFonts w:ascii="Times New Roman" w:hAnsi="Times New Roman"/>
                <w:sz w:val="24"/>
              </w:rPr>
            </w:pPr>
            <w:r>
              <w:rPr>
                <w:rFonts w:ascii="Times New Roman" w:hAnsi="Times New Roman"/>
                <w:sz w:val="24"/>
              </w:rPr>
              <w:t>550</w:t>
            </w:r>
          </w:p>
        </w:tc>
        <w:tc>
          <w:tcPr>
            <w:tcW w:w="4814" w:type="dxa"/>
          </w:tcPr>
          <w:p w:rsidR="00BE6DCC" w:rsidRDefault="002542A9">
            <w:pPr>
              <w:jc w:val="center"/>
              <w:rPr>
                <w:rFonts w:ascii="Times New Roman" w:hAnsi="Times New Roman"/>
                <w:sz w:val="24"/>
              </w:rPr>
            </w:pPr>
            <w:r>
              <w:rPr>
                <w:rFonts w:ascii="Times New Roman" w:hAnsi="Times New Roman"/>
                <w:sz w:val="24"/>
              </w:rPr>
              <w:t>0,42</w:t>
            </w:r>
          </w:p>
        </w:tc>
      </w:tr>
      <w:tr w:rsidR="00BE6DCC">
        <w:tc>
          <w:tcPr>
            <w:tcW w:w="1233" w:type="dxa"/>
          </w:tcPr>
          <w:p w:rsidR="00BE6DCC" w:rsidRDefault="00BE6DCC">
            <w:pPr>
              <w:pStyle w:val="a3"/>
              <w:numPr>
                <w:ilvl w:val="0"/>
                <w:numId w:val="6"/>
              </w:numPr>
              <w:rPr>
                <w:rFonts w:ascii="Times New Roman" w:hAnsi="Times New Roman"/>
                <w:sz w:val="24"/>
              </w:rPr>
            </w:pPr>
          </w:p>
        </w:tc>
        <w:tc>
          <w:tcPr>
            <w:tcW w:w="3298" w:type="dxa"/>
          </w:tcPr>
          <w:p w:rsidR="00BE6DCC" w:rsidRDefault="002542A9">
            <w:pPr>
              <w:jc w:val="center"/>
              <w:rPr>
                <w:rFonts w:ascii="Times New Roman" w:hAnsi="Times New Roman"/>
                <w:sz w:val="24"/>
              </w:rPr>
            </w:pPr>
            <w:r>
              <w:rPr>
                <w:rFonts w:ascii="Times New Roman" w:hAnsi="Times New Roman"/>
                <w:sz w:val="24"/>
              </w:rPr>
              <w:t>600</w:t>
            </w:r>
          </w:p>
        </w:tc>
        <w:tc>
          <w:tcPr>
            <w:tcW w:w="4814" w:type="dxa"/>
          </w:tcPr>
          <w:p w:rsidR="00BE6DCC" w:rsidRDefault="002542A9">
            <w:pPr>
              <w:jc w:val="center"/>
              <w:rPr>
                <w:rFonts w:ascii="Times New Roman" w:hAnsi="Times New Roman"/>
                <w:sz w:val="24"/>
              </w:rPr>
            </w:pPr>
            <w:r>
              <w:rPr>
                <w:rFonts w:ascii="Times New Roman" w:hAnsi="Times New Roman"/>
                <w:sz w:val="24"/>
              </w:rPr>
              <w:t>0,50</w:t>
            </w:r>
          </w:p>
        </w:tc>
      </w:tr>
      <w:tr w:rsidR="00BE6DCC">
        <w:tc>
          <w:tcPr>
            <w:tcW w:w="1233" w:type="dxa"/>
          </w:tcPr>
          <w:p w:rsidR="00BE6DCC" w:rsidRDefault="00BE6DCC">
            <w:pPr>
              <w:pStyle w:val="a3"/>
              <w:numPr>
                <w:ilvl w:val="0"/>
                <w:numId w:val="6"/>
              </w:numPr>
              <w:rPr>
                <w:rFonts w:ascii="Times New Roman" w:hAnsi="Times New Roman"/>
                <w:sz w:val="24"/>
              </w:rPr>
            </w:pPr>
          </w:p>
        </w:tc>
        <w:tc>
          <w:tcPr>
            <w:tcW w:w="3298" w:type="dxa"/>
          </w:tcPr>
          <w:p w:rsidR="00BE6DCC" w:rsidRDefault="002542A9">
            <w:pPr>
              <w:jc w:val="center"/>
              <w:rPr>
                <w:rFonts w:ascii="Times New Roman" w:hAnsi="Times New Roman"/>
                <w:sz w:val="24"/>
              </w:rPr>
            </w:pPr>
            <w:r>
              <w:rPr>
                <w:rFonts w:ascii="Times New Roman" w:hAnsi="Times New Roman"/>
                <w:sz w:val="24"/>
              </w:rPr>
              <w:t>650</w:t>
            </w:r>
          </w:p>
        </w:tc>
        <w:tc>
          <w:tcPr>
            <w:tcW w:w="4814" w:type="dxa"/>
          </w:tcPr>
          <w:p w:rsidR="00BE6DCC" w:rsidRDefault="002542A9">
            <w:pPr>
              <w:jc w:val="center"/>
              <w:rPr>
                <w:rFonts w:ascii="Times New Roman" w:hAnsi="Times New Roman"/>
                <w:sz w:val="24"/>
              </w:rPr>
            </w:pPr>
            <w:r>
              <w:rPr>
                <w:rFonts w:ascii="Times New Roman" w:hAnsi="Times New Roman"/>
                <w:sz w:val="24"/>
              </w:rPr>
              <w:t>0,55</w:t>
            </w:r>
          </w:p>
        </w:tc>
      </w:tr>
      <w:tr w:rsidR="00BE6DCC">
        <w:tc>
          <w:tcPr>
            <w:tcW w:w="1233" w:type="dxa"/>
          </w:tcPr>
          <w:p w:rsidR="00BE6DCC" w:rsidRDefault="00BE6DCC">
            <w:pPr>
              <w:pStyle w:val="a3"/>
              <w:numPr>
                <w:ilvl w:val="0"/>
                <w:numId w:val="6"/>
              </w:numPr>
              <w:rPr>
                <w:rFonts w:ascii="Times New Roman" w:hAnsi="Times New Roman"/>
                <w:sz w:val="24"/>
              </w:rPr>
            </w:pPr>
          </w:p>
        </w:tc>
        <w:tc>
          <w:tcPr>
            <w:tcW w:w="3298" w:type="dxa"/>
          </w:tcPr>
          <w:p w:rsidR="00BE6DCC" w:rsidRDefault="002542A9">
            <w:pPr>
              <w:jc w:val="center"/>
              <w:rPr>
                <w:rFonts w:ascii="Times New Roman" w:hAnsi="Times New Roman"/>
                <w:sz w:val="24"/>
              </w:rPr>
            </w:pPr>
            <w:r>
              <w:rPr>
                <w:rFonts w:ascii="Times New Roman" w:hAnsi="Times New Roman"/>
                <w:sz w:val="24"/>
              </w:rPr>
              <w:t>700</w:t>
            </w:r>
          </w:p>
        </w:tc>
        <w:tc>
          <w:tcPr>
            <w:tcW w:w="4814" w:type="dxa"/>
          </w:tcPr>
          <w:p w:rsidR="00BE6DCC" w:rsidRDefault="002542A9">
            <w:pPr>
              <w:jc w:val="center"/>
              <w:rPr>
                <w:rFonts w:ascii="Times New Roman" w:hAnsi="Times New Roman"/>
                <w:sz w:val="24"/>
              </w:rPr>
            </w:pPr>
            <w:r>
              <w:rPr>
                <w:rFonts w:ascii="Times New Roman" w:hAnsi="Times New Roman"/>
                <w:sz w:val="24"/>
              </w:rPr>
              <w:t>0,60</w:t>
            </w:r>
          </w:p>
        </w:tc>
      </w:tr>
      <w:tr w:rsidR="00BE6DCC">
        <w:tc>
          <w:tcPr>
            <w:tcW w:w="1233" w:type="dxa"/>
          </w:tcPr>
          <w:p w:rsidR="00BE6DCC" w:rsidRDefault="00BE6DCC">
            <w:pPr>
              <w:pStyle w:val="a3"/>
              <w:numPr>
                <w:ilvl w:val="0"/>
                <w:numId w:val="6"/>
              </w:numPr>
              <w:rPr>
                <w:rFonts w:ascii="Times New Roman" w:hAnsi="Times New Roman"/>
                <w:sz w:val="24"/>
              </w:rPr>
            </w:pPr>
          </w:p>
        </w:tc>
        <w:tc>
          <w:tcPr>
            <w:tcW w:w="3298" w:type="dxa"/>
          </w:tcPr>
          <w:p w:rsidR="00BE6DCC" w:rsidRDefault="002542A9">
            <w:pPr>
              <w:jc w:val="center"/>
              <w:rPr>
                <w:rFonts w:ascii="Times New Roman" w:hAnsi="Times New Roman"/>
                <w:sz w:val="24"/>
              </w:rPr>
            </w:pPr>
            <w:r>
              <w:rPr>
                <w:rFonts w:ascii="Times New Roman" w:hAnsi="Times New Roman"/>
                <w:sz w:val="24"/>
              </w:rPr>
              <w:t>100</w:t>
            </w:r>
          </w:p>
        </w:tc>
        <w:tc>
          <w:tcPr>
            <w:tcW w:w="4814" w:type="dxa"/>
          </w:tcPr>
          <w:p w:rsidR="00BE6DCC" w:rsidRDefault="002542A9">
            <w:pPr>
              <w:jc w:val="center"/>
              <w:rPr>
                <w:rFonts w:ascii="Times New Roman" w:hAnsi="Times New Roman"/>
                <w:sz w:val="24"/>
              </w:rPr>
            </w:pPr>
            <w:r>
              <w:rPr>
                <w:rFonts w:ascii="Times New Roman" w:hAnsi="Times New Roman"/>
                <w:sz w:val="24"/>
              </w:rPr>
              <w:t>0,05</w:t>
            </w:r>
          </w:p>
        </w:tc>
      </w:tr>
      <w:tr w:rsidR="00BE6DCC">
        <w:tc>
          <w:tcPr>
            <w:tcW w:w="1233" w:type="dxa"/>
          </w:tcPr>
          <w:p w:rsidR="00BE6DCC" w:rsidRDefault="00BE6DCC">
            <w:pPr>
              <w:pStyle w:val="a3"/>
              <w:numPr>
                <w:ilvl w:val="0"/>
                <w:numId w:val="6"/>
              </w:numPr>
              <w:rPr>
                <w:rFonts w:ascii="Times New Roman" w:hAnsi="Times New Roman"/>
                <w:sz w:val="24"/>
              </w:rPr>
            </w:pPr>
          </w:p>
        </w:tc>
        <w:tc>
          <w:tcPr>
            <w:tcW w:w="3298" w:type="dxa"/>
          </w:tcPr>
          <w:p w:rsidR="00BE6DCC" w:rsidRDefault="002542A9">
            <w:pPr>
              <w:jc w:val="center"/>
              <w:rPr>
                <w:rFonts w:ascii="Times New Roman" w:hAnsi="Times New Roman"/>
                <w:sz w:val="24"/>
              </w:rPr>
            </w:pPr>
            <w:r>
              <w:rPr>
                <w:rFonts w:ascii="Times New Roman" w:hAnsi="Times New Roman"/>
                <w:sz w:val="24"/>
              </w:rPr>
              <w:t>150</w:t>
            </w:r>
          </w:p>
        </w:tc>
        <w:tc>
          <w:tcPr>
            <w:tcW w:w="4814" w:type="dxa"/>
          </w:tcPr>
          <w:p w:rsidR="00BE6DCC" w:rsidRDefault="002542A9">
            <w:pPr>
              <w:jc w:val="center"/>
              <w:rPr>
                <w:rFonts w:ascii="Times New Roman" w:hAnsi="Times New Roman"/>
                <w:sz w:val="24"/>
              </w:rPr>
            </w:pPr>
            <w:r>
              <w:rPr>
                <w:rFonts w:ascii="Times New Roman" w:hAnsi="Times New Roman"/>
                <w:sz w:val="24"/>
              </w:rPr>
              <w:t>0,15</w:t>
            </w:r>
          </w:p>
        </w:tc>
      </w:tr>
      <w:tr w:rsidR="00BE6DCC">
        <w:tc>
          <w:tcPr>
            <w:tcW w:w="1233" w:type="dxa"/>
          </w:tcPr>
          <w:p w:rsidR="00BE6DCC" w:rsidRDefault="00BE6DCC">
            <w:pPr>
              <w:pStyle w:val="a3"/>
              <w:numPr>
                <w:ilvl w:val="0"/>
                <w:numId w:val="6"/>
              </w:numPr>
              <w:rPr>
                <w:rFonts w:ascii="Times New Roman" w:hAnsi="Times New Roman"/>
                <w:sz w:val="24"/>
              </w:rPr>
            </w:pPr>
          </w:p>
        </w:tc>
        <w:tc>
          <w:tcPr>
            <w:tcW w:w="3298" w:type="dxa"/>
          </w:tcPr>
          <w:p w:rsidR="00BE6DCC" w:rsidRDefault="002542A9">
            <w:pPr>
              <w:jc w:val="center"/>
              <w:rPr>
                <w:rFonts w:ascii="Times New Roman" w:hAnsi="Times New Roman"/>
                <w:sz w:val="24"/>
              </w:rPr>
            </w:pPr>
            <w:r>
              <w:rPr>
                <w:rFonts w:ascii="Times New Roman" w:hAnsi="Times New Roman"/>
                <w:sz w:val="24"/>
              </w:rPr>
              <w:t>500</w:t>
            </w:r>
          </w:p>
        </w:tc>
        <w:tc>
          <w:tcPr>
            <w:tcW w:w="4814" w:type="dxa"/>
          </w:tcPr>
          <w:p w:rsidR="00BE6DCC" w:rsidRDefault="002542A9">
            <w:pPr>
              <w:jc w:val="center"/>
              <w:rPr>
                <w:rFonts w:ascii="Times New Roman" w:hAnsi="Times New Roman"/>
                <w:sz w:val="24"/>
              </w:rPr>
            </w:pPr>
            <w:r>
              <w:rPr>
                <w:rFonts w:ascii="Times New Roman" w:hAnsi="Times New Roman"/>
                <w:sz w:val="24"/>
              </w:rPr>
              <w:t>0,45</w:t>
            </w:r>
          </w:p>
        </w:tc>
      </w:tr>
      <w:tr w:rsidR="00BE6DCC">
        <w:tc>
          <w:tcPr>
            <w:tcW w:w="1233" w:type="dxa"/>
          </w:tcPr>
          <w:p w:rsidR="00BE6DCC" w:rsidRDefault="00BE6DCC">
            <w:pPr>
              <w:pStyle w:val="a3"/>
              <w:numPr>
                <w:ilvl w:val="0"/>
                <w:numId w:val="6"/>
              </w:numPr>
              <w:rPr>
                <w:rFonts w:ascii="Times New Roman" w:hAnsi="Times New Roman"/>
                <w:sz w:val="24"/>
              </w:rPr>
            </w:pPr>
          </w:p>
        </w:tc>
        <w:tc>
          <w:tcPr>
            <w:tcW w:w="3298" w:type="dxa"/>
          </w:tcPr>
          <w:p w:rsidR="00BE6DCC" w:rsidRDefault="002542A9">
            <w:pPr>
              <w:jc w:val="center"/>
              <w:rPr>
                <w:rFonts w:ascii="Times New Roman" w:hAnsi="Times New Roman"/>
                <w:sz w:val="24"/>
              </w:rPr>
            </w:pPr>
            <w:r>
              <w:rPr>
                <w:rFonts w:ascii="Times New Roman" w:hAnsi="Times New Roman"/>
                <w:sz w:val="24"/>
              </w:rPr>
              <w:t>450</w:t>
            </w:r>
          </w:p>
        </w:tc>
        <w:tc>
          <w:tcPr>
            <w:tcW w:w="4814" w:type="dxa"/>
          </w:tcPr>
          <w:p w:rsidR="00BE6DCC" w:rsidRDefault="002542A9">
            <w:pPr>
              <w:jc w:val="center"/>
              <w:rPr>
                <w:rFonts w:ascii="Times New Roman" w:hAnsi="Times New Roman"/>
                <w:sz w:val="24"/>
              </w:rPr>
            </w:pPr>
            <w:r>
              <w:rPr>
                <w:rFonts w:ascii="Times New Roman" w:hAnsi="Times New Roman"/>
                <w:sz w:val="24"/>
              </w:rPr>
              <w:t>0,30</w:t>
            </w:r>
          </w:p>
        </w:tc>
      </w:tr>
      <w:tr w:rsidR="00BE6DCC">
        <w:tc>
          <w:tcPr>
            <w:tcW w:w="1233" w:type="dxa"/>
          </w:tcPr>
          <w:p w:rsidR="00BE6DCC" w:rsidRDefault="00BE6DCC">
            <w:pPr>
              <w:pStyle w:val="a3"/>
              <w:numPr>
                <w:ilvl w:val="0"/>
                <w:numId w:val="6"/>
              </w:numPr>
              <w:rPr>
                <w:rFonts w:ascii="Times New Roman" w:hAnsi="Times New Roman"/>
                <w:sz w:val="24"/>
              </w:rPr>
            </w:pPr>
          </w:p>
        </w:tc>
        <w:tc>
          <w:tcPr>
            <w:tcW w:w="3298" w:type="dxa"/>
          </w:tcPr>
          <w:p w:rsidR="00BE6DCC" w:rsidRDefault="002542A9">
            <w:pPr>
              <w:jc w:val="center"/>
              <w:rPr>
                <w:rFonts w:ascii="Times New Roman" w:hAnsi="Times New Roman"/>
                <w:sz w:val="24"/>
              </w:rPr>
            </w:pPr>
            <w:r>
              <w:rPr>
                <w:rFonts w:ascii="Times New Roman" w:hAnsi="Times New Roman"/>
                <w:sz w:val="24"/>
              </w:rPr>
              <w:t>400</w:t>
            </w:r>
          </w:p>
        </w:tc>
        <w:tc>
          <w:tcPr>
            <w:tcW w:w="4814" w:type="dxa"/>
          </w:tcPr>
          <w:p w:rsidR="00BE6DCC" w:rsidRDefault="002542A9">
            <w:pPr>
              <w:jc w:val="center"/>
              <w:rPr>
                <w:rFonts w:ascii="Times New Roman" w:hAnsi="Times New Roman"/>
                <w:sz w:val="24"/>
              </w:rPr>
            </w:pPr>
            <w:r>
              <w:rPr>
                <w:rFonts w:ascii="Times New Roman" w:hAnsi="Times New Roman"/>
                <w:sz w:val="24"/>
              </w:rPr>
              <w:t>0,35</w:t>
            </w:r>
          </w:p>
        </w:tc>
      </w:tr>
      <w:tr w:rsidR="00BE6DCC">
        <w:tc>
          <w:tcPr>
            <w:tcW w:w="1233" w:type="dxa"/>
          </w:tcPr>
          <w:p w:rsidR="00BE6DCC" w:rsidRDefault="00BE6DCC">
            <w:pPr>
              <w:pStyle w:val="a3"/>
              <w:numPr>
                <w:ilvl w:val="0"/>
                <w:numId w:val="6"/>
              </w:numPr>
              <w:rPr>
                <w:rFonts w:ascii="Times New Roman" w:hAnsi="Times New Roman"/>
                <w:sz w:val="24"/>
              </w:rPr>
            </w:pPr>
          </w:p>
        </w:tc>
        <w:tc>
          <w:tcPr>
            <w:tcW w:w="3298" w:type="dxa"/>
          </w:tcPr>
          <w:p w:rsidR="00BE6DCC" w:rsidRDefault="002542A9">
            <w:pPr>
              <w:jc w:val="center"/>
              <w:rPr>
                <w:rFonts w:ascii="Times New Roman" w:hAnsi="Times New Roman"/>
                <w:sz w:val="24"/>
              </w:rPr>
            </w:pPr>
            <w:r>
              <w:rPr>
                <w:rFonts w:ascii="Times New Roman" w:hAnsi="Times New Roman"/>
                <w:sz w:val="24"/>
              </w:rPr>
              <w:t>350</w:t>
            </w:r>
          </w:p>
        </w:tc>
        <w:tc>
          <w:tcPr>
            <w:tcW w:w="4814" w:type="dxa"/>
          </w:tcPr>
          <w:p w:rsidR="00BE6DCC" w:rsidRDefault="002542A9">
            <w:pPr>
              <w:jc w:val="center"/>
              <w:rPr>
                <w:rFonts w:ascii="Times New Roman" w:hAnsi="Times New Roman"/>
                <w:sz w:val="24"/>
              </w:rPr>
            </w:pPr>
            <w:r>
              <w:rPr>
                <w:rFonts w:ascii="Times New Roman" w:hAnsi="Times New Roman"/>
                <w:sz w:val="24"/>
              </w:rPr>
              <w:t>0,20</w:t>
            </w:r>
          </w:p>
        </w:tc>
      </w:tr>
      <w:tr w:rsidR="00BE6DCC">
        <w:tc>
          <w:tcPr>
            <w:tcW w:w="1233" w:type="dxa"/>
          </w:tcPr>
          <w:p w:rsidR="00BE6DCC" w:rsidRDefault="00BE6DCC">
            <w:pPr>
              <w:pStyle w:val="a3"/>
              <w:numPr>
                <w:ilvl w:val="0"/>
                <w:numId w:val="6"/>
              </w:numPr>
              <w:rPr>
                <w:rFonts w:ascii="Times New Roman" w:hAnsi="Times New Roman"/>
                <w:sz w:val="24"/>
              </w:rPr>
            </w:pPr>
          </w:p>
        </w:tc>
        <w:tc>
          <w:tcPr>
            <w:tcW w:w="3298" w:type="dxa"/>
          </w:tcPr>
          <w:p w:rsidR="00BE6DCC" w:rsidRDefault="002542A9">
            <w:pPr>
              <w:jc w:val="center"/>
              <w:rPr>
                <w:rFonts w:ascii="Times New Roman" w:hAnsi="Times New Roman"/>
                <w:sz w:val="24"/>
              </w:rPr>
            </w:pPr>
            <w:r>
              <w:rPr>
                <w:rFonts w:ascii="Times New Roman" w:hAnsi="Times New Roman"/>
                <w:sz w:val="24"/>
              </w:rPr>
              <w:t>300</w:t>
            </w:r>
          </w:p>
        </w:tc>
        <w:tc>
          <w:tcPr>
            <w:tcW w:w="4814" w:type="dxa"/>
          </w:tcPr>
          <w:p w:rsidR="00BE6DCC" w:rsidRDefault="002542A9">
            <w:pPr>
              <w:jc w:val="center"/>
              <w:rPr>
                <w:rFonts w:ascii="Times New Roman" w:hAnsi="Times New Roman"/>
                <w:sz w:val="24"/>
              </w:rPr>
            </w:pPr>
            <w:r>
              <w:rPr>
                <w:rFonts w:ascii="Times New Roman" w:hAnsi="Times New Roman"/>
                <w:sz w:val="24"/>
              </w:rPr>
              <w:t>0,25</w:t>
            </w:r>
          </w:p>
        </w:tc>
      </w:tr>
      <w:tr w:rsidR="00BE6DCC">
        <w:tc>
          <w:tcPr>
            <w:tcW w:w="1233" w:type="dxa"/>
          </w:tcPr>
          <w:p w:rsidR="00BE6DCC" w:rsidRDefault="00BE6DCC">
            <w:pPr>
              <w:pStyle w:val="a3"/>
              <w:numPr>
                <w:ilvl w:val="0"/>
                <w:numId w:val="6"/>
              </w:numPr>
              <w:rPr>
                <w:rFonts w:ascii="Times New Roman" w:hAnsi="Times New Roman"/>
                <w:sz w:val="24"/>
              </w:rPr>
            </w:pPr>
          </w:p>
        </w:tc>
        <w:tc>
          <w:tcPr>
            <w:tcW w:w="3298" w:type="dxa"/>
          </w:tcPr>
          <w:p w:rsidR="00BE6DCC" w:rsidRDefault="002542A9">
            <w:pPr>
              <w:jc w:val="center"/>
              <w:rPr>
                <w:rFonts w:ascii="Times New Roman" w:hAnsi="Times New Roman"/>
                <w:sz w:val="24"/>
              </w:rPr>
            </w:pPr>
            <w:r>
              <w:rPr>
                <w:rFonts w:ascii="Times New Roman" w:hAnsi="Times New Roman"/>
                <w:sz w:val="24"/>
              </w:rPr>
              <w:t>650</w:t>
            </w:r>
          </w:p>
        </w:tc>
        <w:tc>
          <w:tcPr>
            <w:tcW w:w="4814" w:type="dxa"/>
          </w:tcPr>
          <w:p w:rsidR="00BE6DCC" w:rsidRDefault="002542A9">
            <w:pPr>
              <w:jc w:val="center"/>
              <w:rPr>
                <w:rFonts w:ascii="Times New Roman" w:hAnsi="Times New Roman"/>
                <w:sz w:val="24"/>
              </w:rPr>
            </w:pPr>
            <w:r>
              <w:rPr>
                <w:rFonts w:ascii="Times New Roman" w:hAnsi="Times New Roman"/>
                <w:sz w:val="24"/>
              </w:rPr>
              <w:t>0,65</w:t>
            </w:r>
          </w:p>
        </w:tc>
      </w:tr>
      <w:tr w:rsidR="00BE6DCC">
        <w:tc>
          <w:tcPr>
            <w:tcW w:w="1233" w:type="dxa"/>
          </w:tcPr>
          <w:p w:rsidR="00BE6DCC" w:rsidRDefault="00BE6DCC">
            <w:pPr>
              <w:pStyle w:val="a3"/>
              <w:numPr>
                <w:ilvl w:val="0"/>
                <w:numId w:val="6"/>
              </w:numPr>
              <w:rPr>
                <w:rFonts w:ascii="Times New Roman" w:hAnsi="Times New Roman"/>
                <w:sz w:val="24"/>
              </w:rPr>
            </w:pPr>
          </w:p>
        </w:tc>
        <w:tc>
          <w:tcPr>
            <w:tcW w:w="3298" w:type="dxa"/>
          </w:tcPr>
          <w:p w:rsidR="00BE6DCC" w:rsidRDefault="002542A9">
            <w:pPr>
              <w:jc w:val="center"/>
              <w:rPr>
                <w:rFonts w:ascii="Times New Roman" w:hAnsi="Times New Roman"/>
                <w:sz w:val="24"/>
              </w:rPr>
            </w:pPr>
            <w:r>
              <w:rPr>
                <w:rFonts w:ascii="Times New Roman" w:hAnsi="Times New Roman"/>
                <w:sz w:val="24"/>
              </w:rPr>
              <w:t>200</w:t>
            </w:r>
          </w:p>
        </w:tc>
        <w:tc>
          <w:tcPr>
            <w:tcW w:w="4814" w:type="dxa"/>
          </w:tcPr>
          <w:p w:rsidR="00BE6DCC" w:rsidRDefault="002542A9">
            <w:pPr>
              <w:jc w:val="center"/>
              <w:rPr>
                <w:rFonts w:ascii="Times New Roman" w:hAnsi="Times New Roman"/>
                <w:sz w:val="24"/>
              </w:rPr>
            </w:pPr>
            <w:r>
              <w:rPr>
                <w:rFonts w:ascii="Times New Roman" w:hAnsi="Times New Roman"/>
                <w:sz w:val="24"/>
              </w:rPr>
              <w:t>0,15</w:t>
            </w:r>
          </w:p>
        </w:tc>
      </w:tr>
      <w:tr w:rsidR="00BE6DCC">
        <w:tc>
          <w:tcPr>
            <w:tcW w:w="1233" w:type="dxa"/>
          </w:tcPr>
          <w:p w:rsidR="00BE6DCC" w:rsidRDefault="00BE6DCC">
            <w:pPr>
              <w:pStyle w:val="a3"/>
              <w:numPr>
                <w:ilvl w:val="0"/>
                <w:numId w:val="6"/>
              </w:numPr>
              <w:rPr>
                <w:rFonts w:ascii="Times New Roman" w:hAnsi="Times New Roman"/>
                <w:sz w:val="24"/>
              </w:rPr>
            </w:pPr>
          </w:p>
        </w:tc>
        <w:tc>
          <w:tcPr>
            <w:tcW w:w="3298" w:type="dxa"/>
          </w:tcPr>
          <w:p w:rsidR="00BE6DCC" w:rsidRDefault="002542A9">
            <w:pPr>
              <w:jc w:val="center"/>
              <w:rPr>
                <w:rFonts w:ascii="Times New Roman" w:hAnsi="Times New Roman"/>
                <w:sz w:val="24"/>
              </w:rPr>
            </w:pPr>
            <w:r>
              <w:rPr>
                <w:rFonts w:ascii="Times New Roman" w:hAnsi="Times New Roman"/>
                <w:sz w:val="24"/>
              </w:rPr>
              <w:t>550</w:t>
            </w:r>
          </w:p>
        </w:tc>
        <w:tc>
          <w:tcPr>
            <w:tcW w:w="4814" w:type="dxa"/>
          </w:tcPr>
          <w:p w:rsidR="00BE6DCC" w:rsidRDefault="002542A9">
            <w:pPr>
              <w:jc w:val="center"/>
              <w:rPr>
                <w:rFonts w:ascii="Times New Roman" w:hAnsi="Times New Roman"/>
                <w:sz w:val="24"/>
              </w:rPr>
            </w:pPr>
            <w:r>
              <w:rPr>
                <w:rFonts w:ascii="Times New Roman" w:hAnsi="Times New Roman"/>
                <w:sz w:val="24"/>
              </w:rPr>
              <w:t>0,55</w:t>
            </w:r>
          </w:p>
        </w:tc>
      </w:tr>
    </w:tbl>
    <w:p w:rsidR="00BE6DCC" w:rsidRDefault="00BE6DCC">
      <w:pPr>
        <w:rPr>
          <w:rFonts w:ascii="Times New Roman" w:hAnsi="Times New Roman"/>
          <w:b/>
          <w:sz w:val="28"/>
        </w:rPr>
      </w:pP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outlineLvl w:val="0"/>
        <w:rPr>
          <w:rFonts w:ascii="Times New Roman" w:hAnsi="Times New Roman"/>
          <w:b/>
          <w:sz w:val="24"/>
        </w:rPr>
      </w:pPr>
      <w:r>
        <w:rPr>
          <w:rFonts w:ascii="Times New Roman" w:hAnsi="Times New Roman"/>
          <w:b/>
          <w:sz w:val="24"/>
        </w:rPr>
        <w:t>Практическое занятие № 7</w:t>
      </w:r>
    </w:p>
    <w:p w:rsidR="00BE6DCC" w:rsidRDefault="002542A9">
      <w:pPr>
        <w:spacing w:after="0" w:line="360" w:lineRule="auto"/>
        <w:jc w:val="both"/>
        <w:rPr>
          <w:rFonts w:ascii="Times New Roman" w:hAnsi="Times New Roman"/>
          <w:sz w:val="24"/>
        </w:rPr>
      </w:pPr>
      <w:r>
        <w:rPr>
          <w:rFonts w:ascii="Times New Roman" w:hAnsi="Times New Roman"/>
          <w:b/>
          <w:sz w:val="24"/>
        </w:rPr>
        <w:t>Тема:</w:t>
      </w:r>
      <w:r>
        <w:rPr>
          <w:rFonts w:ascii="Times New Roman" w:hAnsi="Times New Roman"/>
          <w:sz w:val="24"/>
        </w:rPr>
        <w:t xml:space="preserve"> Выбор </w:t>
      </w:r>
      <w:bookmarkStart w:id="5" w:name="_Hlk55088399"/>
      <w:r>
        <w:rPr>
          <w:rFonts w:ascii="Times New Roman" w:hAnsi="Times New Roman"/>
          <w:sz w:val="24"/>
        </w:rPr>
        <w:t>метода борьбы с зимней скользкость.</w:t>
      </w:r>
      <w:bookmarkEnd w:id="5"/>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МДК 04.01 Ремонт и содержание автомобильных дорог и 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 xml:space="preserve">ПМ.04 «Выполнение работ по эксплуатации автомобильных дорог и </w:t>
      </w:r>
      <w:r>
        <w:rPr>
          <w:rFonts w:ascii="Times New Roman" w:hAnsi="Times New Roman"/>
          <w:sz w:val="24"/>
        </w:rPr>
        <w:t>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Специальность 08.02.05 Строительство и эксплуатация автомобильных дорог и 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 xml:space="preserve">курс 4   группа </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Раздел  I.</w:t>
      </w:r>
      <w:r>
        <w:rPr>
          <w:rFonts w:ascii="Times New Roman" w:hAnsi="Times New Roman"/>
          <w:sz w:val="24"/>
        </w:rPr>
        <w:t xml:space="preserve"> Условия работы автомобильных дорог и управление ими.</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Тема 1.3. Ремонт и содержание автомобильных дорог, аэродромов</w:t>
      </w:r>
      <w:r>
        <w:rPr>
          <w:rFonts w:ascii="Times New Roman" w:hAnsi="Times New Roman"/>
          <w:sz w:val="24"/>
        </w:rPr>
        <w:t xml:space="preserve"> </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 xml:space="preserve">ПК 4.2; ПК4.4; </w:t>
      </w:r>
      <w:r>
        <w:rPr>
          <w:rFonts w:ascii="Times New Roman" w:hAnsi="Times New Roman"/>
          <w:sz w:val="24"/>
        </w:rPr>
        <w:t>ОК1. ОК3 ОК4, ОК5, ОК9, ОК10</w:t>
      </w:r>
    </w:p>
    <w:p w:rsidR="00BE6DCC" w:rsidRDefault="002542A9">
      <w:pPr>
        <w:spacing w:after="0" w:line="276" w:lineRule="auto"/>
        <w:ind w:right="283"/>
        <w:jc w:val="both"/>
        <w:rPr>
          <w:rFonts w:ascii="Times New Roman" w:hAnsi="Times New Roman"/>
          <w:sz w:val="24"/>
        </w:rPr>
      </w:pPr>
      <w:r>
        <w:rPr>
          <w:rFonts w:ascii="Times New Roman" w:hAnsi="Times New Roman"/>
          <w:b/>
          <w:sz w:val="24"/>
        </w:rPr>
        <w:t>Воспитательный потенциал занятия:</w:t>
      </w:r>
      <w:r>
        <w:rPr>
          <w:rFonts w:ascii="Times New Roman" w:hAnsi="Times New Roman"/>
          <w:sz w:val="24"/>
        </w:rPr>
        <w:t xml:space="preserve"> формировать доказательность и аргументированность суждений</w:t>
      </w:r>
    </w:p>
    <w:p w:rsidR="00BE6DCC" w:rsidRDefault="002542A9">
      <w:pPr>
        <w:spacing w:after="0" w:line="276" w:lineRule="auto"/>
        <w:ind w:right="283"/>
        <w:jc w:val="both"/>
        <w:rPr>
          <w:rFonts w:ascii="Times New Roman" w:hAnsi="Times New Roman"/>
          <w:sz w:val="24"/>
        </w:rPr>
      </w:pPr>
      <w:r>
        <w:rPr>
          <w:rFonts w:ascii="Times New Roman" w:hAnsi="Times New Roman"/>
          <w:b/>
          <w:sz w:val="24"/>
        </w:rPr>
        <w:t>Требования к умениям</w:t>
      </w:r>
      <w:r>
        <w:rPr>
          <w:rFonts w:ascii="Times New Roman" w:hAnsi="Times New Roman"/>
          <w:sz w:val="24"/>
        </w:rPr>
        <w:t xml:space="preserve">  (практическому опыту): в производстве ремонтных работ автомобильных дорог и аэродромов</w:t>
      </w:r>
    </w:p>
    <w:p w:rsidR="00BE6DCC" w:rsidRDefault="002542A9">
      <w:pPr>
        <w:spacing w:after="0" w:line="276" w:lineRule="auto"/>
        <w:ind w:right="283"/>
        <w:jc w:val="both"/>
        <w:rPr>
          <w:rFonts w:ascii="Times New Roman" w:hAnsi="Times New Roman"/>
          <w:sz w:val="24"/>
        </w:rPr>
      </w:pPr>
      <w:r>
        <w:rPr>
          <w:rFonts w:ascii="Times New Roman" w:hAnsi="Times New Roman"/>
          <w:b/>
          <w:sz w:val="24"/>
        </w:rPr>
        <w:t>Цели:</w:t>
      </w:r>
      <w:r>
        <w:rPr>
          <w:rFonts w:ascii="Times New Roman" w:hAnsi="Times New Roman"/>
          <w:sz w:val="24"/>
        </w:rPr>
        <w:t xml:space="preserve"> овладеть умениями  </w:t>
      </w:r>
      <w:r>
        <w:rPr>
          <w:rFonts w:ascii="Times New Roman" w:hAnsi="Times New Roman"/>
          <w:sz w:val="24"/>
        </w:rPr>
        <w:t>применения существующих методов борьбы с зимней скользкостью</w:t>
      </w:r>
    </w:p>
    <w:p w:rsidR="00BE6DCC" w:rsidRDefault="002542A9">
      <w:pPr>
        <w:spacing w:after="0" w:line="276" w:lineRule="auto"/>
        <w:ind w:right="283"/>
        <w:jc w:val="both"/>
        <w:rPr>
          <w:rFonts w:ascii="Times New Roman" w:hAnsi="Times New Roman"/>
          <w:sz w:val="24"/>
        </w:rPr>
      </w:pPr>
      <w:r>
        <w:rPr>
          <w:rFonts w:ascii="Times New Roman" w:hAnsi="Times New Roman"/>
          <w:b/>
          <w:sz w:val="24"/>
        </w:rPr>
        <w:t>Виды работ:</w:t>
      </w:r>
    </w:p>
    <w:p w:rsidR="00BE6DCC" w:rsidRDefault="002542A9">
      <w:pPr>
        <w:spacing w:after="0" w:line="276" w:lineRule="auto"/>
        <w:ind w:right="283"/>
        <w:jc w:val="both"/>
        <w:rPr>
          <w:rFonts w:ascii="Times New Roman" w:hAnsi="Times New Roman"/>
          <w:sz w:val="24"/>
        </w:rPr>
      </w:pPr>
      <w:r>
        <w:rPr>
          <w:rFonts w:ascii="Times New Roman" w:hAnsi="Times New Roman"/>
          <w:sz w:val="24"/>
        </w:rPr>
        <w:t xml:space="preserve">1.Перечислите противогололедные материалы (ПГМ) </w:t>
      </w:r>
    </w:p>
    <w:p w:rsidR="00BE6DCC" w:rsidRDefault="002542A9">
      <w:pPr>
        <w:spacing w:after="0" w:line="276" w:lineRule="auto"/>
        <w:ind w:right="283"/>
        <w:jc w:val="both"/>
        <w:rPr>
          <w:rFonts w:ascii="Times New Roman" w:hAnsi="Times New Roman"/>
          <w:sz w:val="24"/>
        </w:rPr>
      </w:pPr>
      <w:r>
        <w:rPr>
          <w:rFonts w:ascii="Times New Roman" w:hAnsi="Times New Roman"/>
          <w:sz w:val="24"/>
        </w:rPr>
        <w:t xml:space="preserve">2.Значение и способы  применения химических (ПГМ) </w:t>
      </w:r>
    </w:p>
    <w:p w:rsidR="00BE6DCC" w:rsidRDefault="002542A9">
      <w:pPr>
        <w:spacing w:after="0" w:line="276" w:lineRule="auto"/>
        <w:ind w:right="283"/>
        <w:jc w:val="both"/>
        <w:rPr>
          <w:rFonts w:ascii="Times New Roman" w:hAnsi="Times New Roman"/>
          <w:sz w:val="24"/>
        </w:rPr>
      </w:pPr>
      <w:r>
        <w:rPr>
          <w:rFonts w:ascii="Times New Roman" w:hAnsi="Times New Roman"/>
          <w:sz w:val="24"/>
        </w:rPr>
        <w:t xml:space="preserve">3.Значение и способы  применения фрикционных (ПГМ). </w:t>
      </w:r>
    </w:p>
    <w:p w:rsidR="00BE6DCC" w:rsidRDefault="002542A9">
      <w:pPr>
        <w:spacing w:after="0" w:line="276" w:lineRule="auto"/>
        <w:ind w:right="283"/>
        <w:jc w:val="both"/>
        <w:rPr>
          <w:rFonts w:ascii="Times New Roman" w:hAnsi="Times New Roman"/>
          <w:sz w:val="24"/>
        </w:rPr>
      </w:pPr>
      <w:r>
        <w:rPr>
          <w:rFonts w:ascii="Times New Roman" w:hAnsi="Times New Roman"/>
          <w:sz w:val="24"/>
        </w:rPr>
        <w:t>4.Значение и способы  применен</w:t>
      </w:r>
      <w:r>
        <w:rPr>
          <w:rFonts w:ascii="Times New Roman" w:hAnsi="Times New Roman"/>
          <w:sz w:val="24"/>
        </w:rPr>
        <w:t xml:space="preserve">ия комбинированных (ПГМ). </w:t>
      </w:r>
    </w:p>
    <w:p w:rsidR="00BE6DCC" w:rsidRDefault="002542A9">
      <w:pPr>
        <w:spacing w:after="0" w:line="276" w:lineRule="auto"/>
        <w:ind w:right="283"/>
        <w:jc w:val="both"/>
        <w:rPr>
          <w:rFonts w:ascii="Times New Roman" w:hAnsi="Times New Roman"/>
          <w:sz w:val="24"/>
        </w:rPr>
      </w:pPr>
      <w:r>
        <w:rPr>
          <w:rFonts w:ascii="Times New Roman" w:hAnsi="Times New Roman"/>
          <w:sz w:val="24"/>
        </w:rPr>
        <w:t>5.Технология работ по борьбе с зимней скользкостью.</w:t>
      </w:r>
    </w:p>
    <w:p w:rsidR="00BE6DCC" w:rsidRDefault="002542A9">
      <w:pPr>
        <w:keepNext/>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6.Технология работ по предотвращению образования снежного наката.</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r>
        <w:rPr>
          <w:rFonts w:ascii="Times New Roman" w:hAnsi="Times New Roman"/>
          <w:sz w:val="24"/>
        </w:rPr>
        <w:t xml:space="preserve"> </w:t>
      </w:r>
      <w:r>
        <w:rPr>
          <w:rFonts w:ascii="Times New Roman" w:hAnsi="Times New Roman"/>
          <w:b/>
          <w:sz w:val="24"/>
        </w:rPr>
        <w:t>Обеспечение  занятия:</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1.Комплект учебно-методической документации;</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2.Раздаточный материал для  обучающихся</w:t>
      </w:r>
    </w:p>
    <w:p w:rsidR="00BE6DCC" w:rsidRDefault="00BE6DCC">
      <w:pPr>
        <w:spacing w:after="0" w:line="360" w:lineRule="auto"/>
        <w:jc w:val="both"/>
        <w:rPr>
          <w:rFonts w:ascii="Times New Roman" w:hAnsi="Times New Roman"/>
          <w:sz w:val="24"/>
        </w:rPr>
      </w:pPr>
    </w:p>
    <w:p w:rsidR="00BE6DCC" w:rsidRDefault="00BE6DCC">
      <w:pPr>
        <w:spacing w:after="0" w:line="240" w:lineRule="auto"/>
        <w:jc w:val="both"/>
        <w:rPr>
          <w:rFonts w:ascii="Times New Roman" w:hAnsi="Times New Roman"/>
          <w:sz w:val="24"/>
        </w:rPr>
      </w:pPr>
    </w:p>
    <w:p w:rsidR="00BE6DCC" w:rsidRDefault="002542A9">
      <w:pPr>
        <w:spacing w:after="0" w:line="240" w:lineRule="auto"/>
        <w:jc w:val="center"/>
        <w:rPr>
          <w:rFonts w:ascii="Times New Roman" w:hAnsi="Times New Roman"/>
          <w:b/>
          <w:sz w:val="24"/>
        </w:rPr>
      </w:pPr>
      <w:r>
        <w:rPr>
          <w:rFonts w:ascii="Times New Roman" w:hAnsi="Times New Roman"/>
          <w:b/>
          <w:sz w:val="24"/>
        </w:rPr>
        <w:t>Теоретические сведения:</w:t>
      </w:r>
    </w:p>
    <w:p w:rsidR="00BE6DCC" w:rsidRDefault="00BE6DCC">
      <w:pPr>
        <w:spacing w:after="0" w:line="240" w:lineRule="auto"/>
        <w:jc w:val="center"/>
        <w:rPr>
          <w:rFonts w:ascii="Times New Roman" w:hAnsi="Times New Roman"/>
          <w:b/>
          <w:sz w:val="24"/>
        </w:rPr>
      </w:pPr>
    </w:p>
    <w:p w:rsidR="00BE6DCC" w:rsidRDefault="002542A9">
      <w:pPr>
        <w:spacing w:line="240" w:lineRule="auto"/>
        <w:rPr>
          <w:rFonts w:ascii="Times New Roman" w:hAnsi="Times New Roman"/>
          <w:sz w:val="24"/>
        </w:rPr>
      </w:pPr>
      <w:r>
        <w:rPr>
          <w:rFonts w:ascii="Times New Roman" w:hAnsi="Times New Roman"/>
          <w:sz w:val="24"/>
        </w:rPr>
        <w:t xml:space="preserve"> ПО ОДМ «Руководство по борьбе с зимней скользкостью на автомобильных дорогах»</w:t>
      </w:r>
    </w:p>
    <w:p w:rsidR="00BE6DCC" w:rsidRDefault="002542A9">
      <w:pPr>
        <w:spacing w:line="240" w:lineRule="auto"/>
        <w:rPr>
          <w:rFonts w:ascii="Times New Roman" w:hAnsi="Times New Roman"/>
          <w:sz w:val="24"/>
        </w:rPr>
      </w:pPr>
      <w:r>
        <w:rPr>
          <w:rFonts w:ascii="Times New Roman" w:hAnsi="Times New Roman"/>
          <w:sz w:val="24"/>
        </w:rPr>
        <w:lastRenderedPageBreak/>
        <w:t xml:space="preserve">Противогололедные материалы </w:t>
      </w:r>
    </w:p>
    <w:p w:rsidR="00BE6DCC" w:rsidRDefault="002542A9">
      <w:pPr>
        <w:spacing w:line="240" w:lineRule="auto"/>
        <w:rPr>
          <w:rFonts w:ascii="Times New Roman" w:hAnsi="Times New Roman"/>
          <w:sz w:val="24"/>
        </w:rPr>
      </w:pPr>
      <w:r>
        <w:rPr>
          <w:rFonts w:ascii="Times New Roman" w:hAnsi="Times New Roman"/>
          <w:sz w:val="24"/>
        </w:rPr>
        <w:t xml:space="preserve">        К противогололедным материалам (ПГМ) относятся: </w:t>
      </w:r>
    </w:p>
    <w:p w:rsidR="00BE6DCC" w:rsidRDefault="002542A9">
      <w:pPr>
        <w:pStyle w:val="a3"/>
        <w:numPr>
          <w:ilvl w:val="0"/>
          <w:numId w:val="7"/>
        </w:numPr>
        <w:spacing w:line="240" w:lineRule="auto"/>
        <w:rPr>
          <w:rFonts w:ascii="Times New Roman" w:hAnsi="Times New Roman"/>
          <w:sz w:val="24"/>
        </w:rPr>
      </w:pPr>
      <w:r>
        <w:rPr>
          <w:rFonts w:ascii="Times New Roman" w:hAnsi="Times New Roman"/>
          <w:sz w:val="24"/>
        </w:rPr>
        <w:t>химические:</w:t>
      </w:r>
    </w:p>
    <w:p w:rsidR="00BE6DCC" w:rsidRDefault="002542A9">
      <w:pPr>
        <w:pStyle w:val="a3"/>
        <w:numPr>
          <w:ilvl w:val="0"/>
          <w:numId w:val="8"/>
        </w:numPr>
        <w:spacing w:line="240" w:lineRule="auto"/>
        <w:rPr>
          <w:rFonts w:ascii="Times New Roman" w:hAnsi="Times New Roman"/>
          <w:sz w:val="24"/>
        </w:rPr>
      </w:pPr>
      <w:r>
        <w:rPr>
          <w:rFonts w:ascii="Times New Roman" w:hAnsi="Times New Roman"/>
          <w:sz w:val="24"/>
        </w:rPr>
        <w:t xml:space="preserve">твердые сыпучие (кристаллические, гранулированные или </w:t>
      </w:r>
      <w:r>
        <w:rPr>
          <w:rFonts w:ascii="Times New Roman" w:hAnsi="Times New Roman"/>
          <w:sz w:val="24"/>
        </w:rPr>
        <w:t xml:space="preserve">чешуированные);  </w:t>
      </w:r>
    </w:p>
    <w:p w:rsidR="00BE6DCC" w:rsidRDefault="002542A9">
      <w:pPr>
        <w:pStyle w:val="a3"/>
        <w:numPr>
          <w:ilvl w:val="0"/>
          <w:numId w:val="8"/>
        </w:numPr>
        <w:spacing w:line="240" w:lineRule="auto"/>
        <w:rPr>
          <w:rFonts w:ascii="Times New Roman" w:hAnsi="Times New Roman"/>
          <w:sz w:val="24"/>
        </w:rPr>
      </w:pPr>
      <w:r>
        <w:rPr>
          <w:rFonts w:ascii="Times New Roman" w:hAnsi="Times New Roman"/>
          <w:sz w:val="24"/>
        </w:rPr>
        <w:t xml:space="preserve">жидкие (растворы или рассолы химических реагентов). </w:t>
      </w:r>
    </w:p>
    <w:p w:rsidR="00BE6DCC" w:rsidRDefault="002542A9">
      <w:pPr>
        <w:pStyle w:val="a3"/>
        <w:numPr>
          <w:ilvl w:val="0"/>
          <w:numId w:val="7"/>
        </w:numPr>
        <w:spacing w:line="240" w:lineRule="auto"/>
        <w:rPr>
          <w:rFonts w:ascii="Times New Roman" w:hAnsi="Times New Roman"/>
          <w:sz w:val="24"/>
        </w:rPr>
      </w:pPr>
      <w:r>
        <w:rPr>
          <w:rFonts w:ascii="Times New Roman" w:hAnsi="Times New Roman"/>
          <w:sz w:val="24"/>
        </w:rPr>
        <w:t xml:space="preserve">фрикционные:  </w:t>
      </w:r>
    </w:p>
    <w:p w:rsidR="00BE6DCC" w:rsidRDefault="002542A9">
      <w:pPr>
        <w:pStyle w:val="a3"/>
        <w:numPr>
          <w:ilvl w:val="0"/>
          <w:numId w:val="9"/>
        </w:numPr>
        <w:spacing w:line="240" w:lineRule="auto"/>
        <w:rPr>
          <w:rFonts w:ascii="Times New Roman" w:hAnsi="Times New Roman"/>
          <w:sz w:val="24"/>
        </w:rPr>
      </w:pPr>
      <w:r>
        <w:rPr>
          <w:rFonts w:ascii="Times New Roman" w:hAnsi="Times New Roman"/>
          <w:sz w:val="24"/>
        </w:rPr>
        <w:t xml:space="preserve">мелкий щебень;  </w:t>
      </w:r>
    </w:p>
    <w:p w:rsidR="00BE6DCC" w:rsidRDefault="002542A9">
      <w:pPr>
        <w:pStyle w:val="a3"/>
        <w:numPr>
          <w:ilvl w:val="0"/>
          <w:numId w:val="9"/>
        </w:numPr>
        <w:spacing w:line="240" w:lineRule="auto"/>
        <w:rPr>
          <w:rFonts w:ascii="Times New Roman" w:hAnsi="Times New Roman"/>
          <w:sz w:val="24"/>
        </w:rPr>
      </w:pPr>
      <w:r>
        <w:rPr>
          <w:rFonts w:ascii="Times New Roman" w:hAnsi="Times New Roman"/>
          <w:sz w:val="24"/>
        </w:rPr>
        <w:t xml:space="preserve">песок;  </w:t>
      </w:r>
    </w:p>
    <w:p w:rsidR="00BE6DCC" w:rsidRDefault="002542A9">
      <w:pPr>
        <w:pStyle w:val="a3"/>
        <w:numPr>
          <w:ilvl w:val="0"/>
          <w:numId w:val="9"/>
        </w:numPr>
        <w:spacing w:line="240" w:lineRule="auto"/>
        <w:rPr>
          <w:rFonts w:ascii="Times New Roman" w:hAnsi="Times New Roman"/>
          <w:sz w:val="24"/>
        </w:rPr>
      </w:pPr>
      <w:r>
        <w:rPr>
          <w:rFonts w:ascii="Times New Roman" w:hAnsi="Times New Roman"/>
          <w:sz w:val="24"/>
        </w:rPr>
        <w:t xml:space="preserve">песчано-гравийная смесь (ПГС);  </w:t>
      </w:r>
    </w:p>
    <w:p w:rsidR="00BE6DCC" w:rsidRDefault="002542A9">
      <w:pPr>
        <w:pStyle w:val="a3"/>
        <w:numPr>
          <w:ilvl w:val="0"/>
          <w:numId w:val="9"/>
        </w:numPr>
        <w:spacing w:line="240" w:lineRule="auto"/>
        <w:rPr>
          <w:rFonts w:ascii="Times New Roman" w:hAnsi="Times New Roman"/>
          <w:sz w:val="24"/>
        </w:rPr>
      </w:pPr>
      <w:r>
        <w:rPr>
          <w:rFonts w:ascii="Times New Roman" w:hAnsi="Times New Roman"/>
          <w:sz w:val="24"/>
        </w:rPr>
        <w:t xml:space="preserve">шлак;  </w:t>
      </w:r>
    </w:p>
    <w:p w:rsidR="00BE6DCC" w:rsidRDefault="002542A9">
      <w:pPr>
        <w:pStyle w:val="a3"/>
        <w:numPr>
          <w:ilvl w:val="0"/>
          <w:numId w:val="9"/>
        </w:numPr>
        <w:spacing w:line="240" w:lineRule="auto"/>
        <w:rPr>
          <w:rFonts w:ascii="Times New Roman" w:hAnsi="Times New Roman"/>
          <w:sz w:val="24"/>
        </w:rPr>
      </w:pPr>
      <w:r>
        <w:rPr>
          <w:rFonts w:ascii="Times New Roman" w:hAnsi="Times New Roman"/>
          <w:sz w:val="24"/>
        </w:rPr>
        <w:t xml:space="preserve">золы уноса;  </w:t>
      </w:r>
    </w:p>
    <w:p w:rsidR="00BE6DCC" w:rsidRDefault="002542A9">
      <w:pPr>
        <w:pStyle w:val="a3"/>
        <w:numPr>
          <w:ilvl w:val="0"/>
          <w:numId w:val="7"/>
        </w:numPr>
        <w:spacing w:line="240" w:lineRule="auto"/>
        <w:rPr>
          <w:rFonts w:ascii="Times New Roman" w:hAnsi="Times New Roman"/>
          <w:sz w:val="24"/>
        </w:rPr>
      </w:pPr>
      <w:r>
        <w:rPr>
          <w:rFonts w:ascii="Times New Roman" w:hAnsi="Times New Roman"/>
          <w:sz w:val="24"/>
        </w:rPr>
        <w:t xml:space="preserve">комбинированные:  </w:t>
      </w:r>
    </w:p>
    <w:p w:rsidR="00BE6DCC" w:rsidRDefault="002542A9">
      <w:pPr>
        <w:pStyle w:val="a3"/>
        <w:numPr>
          <w:ilvl w:val="0"/>
          <w:numId w:val="10"/>
        </w:numPr>
        <w:spacing w:line="240" w:lineRule="auto"/>
        <w:rPr>
          <w:rFonts w:ascii="Times New Roman" w:hAnsi="Times New Roman"/>
          <w:sz w:val="24"/>
        </w:rPr>
      </w:pPr>
      <w:r>
        <w:rPr>
          <w:rFonts w:ascii="Times New Roman" w:hAnsi="Times New Roman"/>
          <w:sz w:val="24"/>
        </w:rPr>
        <w:t>смесь фрикционных и химических материалов.</w:t>
      </w:r>
    </w:p>
    <w:p w:rsidR="00BE6DCC" w:rsidRDefault="002542A9">
      <w:pPr>
        <w:pStyle w:val="a3"/>
        <w:spacing w:line="360" w:lineRule="auto"/>
        <w:ind w:left="840"/>
        <w:rPr>
          <w:rFonts w:ascii="Times New Roman" w:hAnsi="Times New Roman"/>
          <w:sz w:val="24"/>
        </w:rPr>
      </w:pPr>
      <w:r>
        <w:rPr>
          <w:noProof/>
        </w:rPr>
        <w:drawing>
          <wp:inline distT="0" distB="0" distL="0" distR="0">
            <wp:extent cx="5543550" cy="29718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stretch/>
                  </pic:blipFill>
                  <pic:spPr>
                    <a:xfrm>
                      <a:off x="0" y="0"/>
                      <a:ext cx="5543550" cy="2971800"/>
                    </a:xfrm>
                    <a:prstGeom prst="rect">
                      <a:avLst/>
                    </a:prstGeom>
                  </pic:spPr>
                </pic:pic>
              </a:graphicData>
            </a:graphic>
          </wp:inline>
        </w:drawing>
      </w:r>
    </w:p>
    <w:p w:rsidR="00BE6DCC" w:rsidRDefault="002542A9">
      <w:pPr>
        <w:spacing w:line="276" w:lineRule="auto"/>
        <w:jc w:val="both"/>
        <w:rPr>
          <w:rFonts w:ascii="Times New Roman" w:hAnsi="Times New Roman"/>
          <w:sz w:val="24"/>
        </w:rPr>
      </w:pPr>
      <w:r>
        <w:rPr>
          <w:rFonts w:ascii="Times New Roman" w:hAnsi="Times New Roman"/>
          <w:b/>
          <w:i/>
          <w:sz w:val="24"/>
        </w:rPr>
        <w:t>Фрикционные ПГМ</w:t>
      </w:r>
      <w:r>
        <w:rPr>
          <w:rFonts w:ascii="Times New Roman" w:hAnsi="Times New Roman"/>
          <w:sz w:val="24"/>
        </w:rPr>
        <w:t xml:space="preserve"> должны повышать коэффициент сцепления со снежно-ледяными отложениями на покрытии для обеспечения безопасных условий движения; иметь высокие физико-механические свойства, препятствующие разрушению, износу, дроблению и шлифованию ПГМ, и обладать свойствами,</w:t>
      </w:r>
      <w:r>
        <w:rPr>
          <w:rFonts w:ascii="Times New Roman" w:hAnsi="Times New Roman"/>
          <w:sz w:val="24"/>
        </w:rPr>
        <w:t xml:space="preserve"> препятствующими увеличению запыленности воздуха и загрязнения придорожной полосы. </w:t>
      </w:r>
    </w:p>
    <w:p w:rsidR="00BE6DCC" w:rsidRDefault="002542A9">
      <w:pPr>
        <w:spacing w:line="276" w:lineRule="auto"/>
        <w:jc w:val="both"/>
        <w:rPr>
          <w:rFonts w:ascii="Times New Roman" w:hAnsi="Times New Roman"/>
          <w:sz w:val="24"/>
        </w:rPr>
      </w:pPr>
      <w:r>
        <w:rPr>
          <w:rFonts w:ascii="Times New Roman" w:hAnsi="Times New Roman"/>
          <w:sz w:val="24"/>
        </w:rPr>
        <w:t>Фрикционные материалы должны применяться в сухом, рассыпчатом состоянии с влажностью, не превышающей безопасную, в отношении смерзания. Безопасная влажность для некоторых ф</w:t>
      </w:r>
      <w:r>
        <w:rPr>
          <w:rFonts w:ascii="Times New Roman" w:hAnsi="Times New Roman"/>
          <w:sz w:val="24"/>
        </w:rPr>
        <w:t>рикционных ПГМ приведена в приложении З ОДМ «Руководство по борьбе с зимней скользкостью на автомобильных дорогах». Наиболее распространенным фрикционным материалом является природный песок, наибольшая величина частиц которого не должна превышать 5,0 мм. О</w:t>
      </w:r>
      <w:r>
        <w:rPr>
          <w:rFonts w:ascii="Times New Roman" w:hAnsi="Times New Roman"/>
          <w:sz w:val="24"/>
        </w:rPr>
        <w:t>птимальным является песок с модулем крупности от 2 до 3,5. В нем не допускается содержание пылеватых глинистых и других загрязняющих примесей более 3 %, а также отдельных крупных камней или щебня. В качестве фрикционного материала может быть использован от</w:t>
      </w:r>
      <w:r>
        <w:rPr>
          <w:rFonts w:ascii="Times New Roman" w:hAnsi="Times New Roman"/>
          <w:sz w:val="24"/>
        </w:rPr>
        <w:t xml:space="preserve">сев от дробления щебня (дробленый песок). Размер фракций до 5,0 мм. Для предотвращения смерзания и придания сыпучести в мелкий щебень добавляют сухой песок 20 % по объему или 5 % - 10 % - по массе </w:t>
      </w:r>
      <w:r>
        <w:rPr>
          <w:rFonts w:ascii="Times New Roman" w:hAnsi="Times New Roman"/>
          <w:sz w:val="24"/>
        </w:rPr>
        <w:lastRenderedPageBreak/>
        <w:t>(технический хлористый натрий). Шлаки не должны содержать о</w:t>
      </w:r>
      <w:r>
        <w:rPr>
          <w:rFonts w:ascii="Times New Roman" w:hAnsi="Times New Roman"/>
          <w:sz w:val="24"/>
        </w:rPr>
        <w:t xml:space="preserve">бломков металла и агрессивных химических веществ. В связи с тем, что топочный шлак легко крошится, применять его в населенных пунктах не рекомендуется. </w:t>
      </w:r>
    </w:p>
    <w:p w:rsidR="00BE6DCC" w:rsidRDefault="002542A9">
      <w:pPr>
        <w:spacing w:line="276" w:lineRule="auto"/>
        <w:ind w:firstLine="851"/>
        <w:jc w:val="both"/>
        <w:rPr>
          <w:rFonts w:ascii="Times New Roman" w:hAnsi="Times New Roman"/>
          <w:sz w:val="24"/>
        </w:rPr>
      </w:pPr>
      <w:r>
        <w:rPr>
          <w:rFonts w:ascii="Times New Roman" w:hAnsi="Times New Roman"/>
          <w:b/>
          <w:i/>
          <w:sz w:val="24"/>
        </w:rPr>
        <w:t>Комбинированные ПГМ</w:t>
      </w:r>
      <w:r>
        <w:rPr>
          <w:rFonts w:ascii="Times New Roman" w:hAnsi="Times New Roman"/>
          <w:sz w:val="24"/>
        </w:rPr>
        <w:t xml:space="preserve"> обладают одновременно функциями фрикционных и химических материалов и состоят, как </w:t>
      </w:r>
      <w:r>
        <w:rPr>
          <w:rFonts w:ascii="Times New Roman" w:hAnsi="Times New Roman"/>
          <w:sz w:val="24"/>
        </w:rPr>
        <w:t>правило, из смеси песка и химических ПГМ. В качестве химических добавок используют твердые соли: технический хлористый натрий, соль сильвинитовых отвалов и хлористый кальций. Из жидких хлоридов пригодны для этих целей высококонцентрированные растворы хлори</w:t>
      </w:r>
      <w:r>
        <w:rPr>
          <w:rFonts w:ascii="Times New Roman" w:hAnsi="Times New Roman"/>
          <w:sz w:val="24"/>
        </w:rPr>
        <w:t>дов натрия, кальция и магния. Они могут применяться как каждый в отдельности, так и смешанными между собой в различных пропорциях. Наилучший эффект достигается при использовании насыщенных растворов или растворов, близких к ним по концентрации.</w:t>
      </w:r>
    </w:p>
    <w:p w:rsidR="00BE6DCC" w:rsidRDefault="002542A9">
      <w:pPr>
        <w:spacing w:line="276" w:lineRule="auto"/>
        <w:jc w:val="both"/>
        <w:rPr>
          <w:rFonts w:ascii="Times New Roman" w:hAnsi="Times New Roman"/>
          <w:sz w:val="24"/>
        </w:rPr>
      </w:pPr>
      <w:r>
        <w:rPr>
          <w:rFonts w:ascii="Times New Roman" w:hAnsi="Times New Roman"/>
          <w:sz w:val="24"/>
        </w:rPr>
        <w:t xml:space="preserve"> Комбиниров</w:t>
      </w:r>
      <w:r>
        <w:rPr>
          <w:rFonts w:ascii="Times New Roman" w:hAnsi="Times New Roman"/>
          <w:sz w:val="24"/>
        </w:rPr>
        <w:t>анные ПГМ должны иметь в своем составе не менее 10 % химически чистых солей. Эффективность борьбы с зимней скользкостью повышается с увеличением количества соли в смеси. При использовании в смеси высококонцентрированных жидких хлоридов их количество, в кач</w:t>
      </w:r>
      <w:r>
        <w:rPr>
          <w:rFonts w:ascii="Times New Roman" w:hAnsi="Times New Roman"/>
          <w:sz w:val="24"/>
        </w:rPr>
        <w:t>естве добавки, определяется с учетом концентрации растворенных химически чистых солей. Добавляя раствор, нельзя допускать переувлажнения ПГМ до состояния, при котором он начинает расплываться. Пескосоляную смесь приготавливают на базах ПГМ путем тщательног</w:t>
      </w:r>
      <w:r>
        <w:rPr>
          <w:rFonts w:ascii="Times New Roman" w:hAnsi="Times New Roman"/>
          <w:sz w:val="24"/>
        </w:rPr>
        <w:t>о перемешивания компонентов смеси. Целесообразно заготовку смеси производить в сухое время летнего или осеннего периода и по возможности в объеме, достаточном для предупреждения и ликвидации зимней скользкости в течение всего зимнего периода на обслуживаем</w:t>
      </w:r>
      <w:r>
        <w:rPr>
          <w:rFonts w:ascii="Times New Roman" w:hAnsi="Times New Roman"/>
          <w:sz w:val="24"/>
        </w:rPr>
        <w:t xml:space="preserve">ом участке дороги. </w:t>
      </w:r>
    </w:p>
    <w:p w:rsidR="00BE6DCC" w:rsidRDefault="002542A9">
      <w:pPr>
        <w:spacing w:line="276" w:lineRule="auto"/>
        <w:jc w:val="both"/>
        <w:rPr>
          <w:rFonts w:ascii="Times New Roman" w:hAnsi="Times New Roman"/>
          <w:b/>
          <w:sz w:val="28"/>
        </w:rPr>
      </w:pPr>
      <w:r>
        <w:rPr>
          <w:rFonts w:ascii="Times New Roman" w:hAnsi="Times New Roman"/>
          <w:b/>
          <w:i/>
          <w:sz w:val="24"/>
        </w:rPr>
        <w:t>Химические ПГМ</w:t>
      </w:r>
      <w:r>
        <w:rPr>
          <w:rFonts w:ascii="Times New Roman" w:hAnsi="Times New Roman"/>
          <w:sz w:val="24"/>
        </w:rPr>
        <w:t xml:space="preserve"> применяют в твердом, жидком и смоченном виде. Сырьем для получения этих материалов чаще всего являются природные запасы бишофита, галита или отходы промышленности (сильвинитовые, карнолитовые отходы и др.). С целью снижен</w:t>
      </w:r>
      <w:r>
        <w:rPr>
          <w:rFonts w:ascii="Times New Roman" w:hAnsi="Times New Roman"/>
          <w:sz w:val="24"/>
        </w:rPr>
        <w:t>ия расхода твердых ПГМ (чаще всего хлористого натрия), повышения плавящей способности и увеличения адгезии к поверхности покрытия их обрабатывают растворами солей с пониженной точкой эвтектики (кристаллизации). Наибольшую эффективность смоченные таким обра</w:t>
      </w:r>
      <w:r>
        <w:rPr>
          <w:rFonts w:ascii="Times New Roman" w:hAnsi="Times New Roman"/>
          <w:sz w:val="24"/>
        </w:rPr>
        <w:t xml:space="preserve">зом соли приобретают при обработке их раствором хлористого кальция (магния) 20 - 25 %-ной концентрации в количестве 20 - 30 % по массе. Все химические ПГМ, применяемые для борьбы с зимней скользкостью на дорогах и улицах, должны обладать следующими общими </w:t>
      </w:r>
      <w:r>
        <w:rPr>
          <w:rFonts w:ascii="Times New Roman" w:hAnsi="Times New Roman"/>
          <w:sz w:val="24"/>
        </w:rPr>
        <w:t>свойствами:</w:t>
      </w:r>
      <w:r>
        <w:rPr>
          <w:rFonts w:ascii="Times New Roman" w:hAnsi="Times New Roman"/>
          <w:b/>
          <w:sz w:val="28"/>
        </w:rPr>
        <w:t xml:space="preserve">  </w:t>
      </w:r>
    </w:p>
    <w:p w:rsidR="00BE6DCC" w:rsidRDefault="002542A9">
      <w:pPr>
        <w:pStyle w:val="a3"/>
        <w:numPr>
          <w:ilvl w:val="0"/>
          <w:numId w:val="11"/>
        </w:numPr>
        <w:spacing w:line="276" w:lineRule="auto"/>
        <w:jc w:val="both"/>
        <w:rPr>
          <w:rFonts w:ascii="Times New Roman" w:hAnsi="Times New Roman"/>
          <w:sz w:val="24"/>
        </w:rPr>
      </w:pPr>
      <w:r>
        <w:rPr>
          <w:rFonts w:ascii="Times New Roman" w:hAnsi="Times New Roman"/>
          <w:sz w:val="24"/>
        </w:rPr>
        <w:t>понижать температуру замерзания раствора;</w:t>
      </w:r>
    </w:p>
    <w:p w:rsidR="00BE6DCC" w:rsidRDefault="002542A9">
      <w:pPr>
        <w:pStyle w:val="a3"/>
        <w:numPr>
          <w:ilvl w:val="0"/>
          <w:numId w:val="11"/>
        </w:numPr>
        <w:spacing w:line="276" w:lineRule="auto"/>
        <w:jc w:val="both"/>
        <w:rPr>
          <w:rFonts w:ascii="Times New Roman" w:hAnsi="Times New Roman"/>
          <w:sz w:val="24"/>
        </w:rPr>
      </w:pPr>
      <w:r>
        <w:rPr>
          <w:rFonts w:ascii="Times New Roman" w:hAnsi="Times New Roman"/>
          <w:sz w:val="24"/>
        </w:rPr>
        <w:t xml:space="preserve">обеспечивать таяние снежно-ледяных отложений на дорожных покрытиях;  </w:t>
      </w:r>
    </w:p>
    <w:p w:rsidR="00BE6DCC" w:rsidRDefault="002542A9">
      <w:pPr>
        <w:pStyle w:val="a3"/>
        <w:numPr>
          <w:ilvl w:val="0"/>
          <w:numId w:val="11"/>
        </w:numPr>
        <w:spacing w:line="276" w:lineRule="auto"/>
        <w:jc w:val="both"/>
        <w:rPr>
          <w:rFonts w:ascii="Times New Roman" w:hAnsi="Times New Roman"/>
          <w:sz w:val="24"/>
        </w:rPr>
      </w:pPr>
      <w:r>
        <w:rPr>
          <w:rFonts w:ascii="Times New Roman" w:hAnsi="Times New Roman"/>
          <w:sz w:val="24"/>
        </w:rPr>
        <w:t>проникать сквозь слои снега и льда, разрушая межкристаллические связи, и снижать силы смерзания слоев отложений с дорожным покрыти</w:t>
      </w:r>
      <w:r>
        <w:rPr>
          <w:rFonts w:ascii="Times New Roman" w:hAnsi="Times New Roman"/>
          <w:sz w:val="24"/>
        </w:rPr>
        <w:t xml:space="preserve">ем; </w:t>
      </w:r>
    </w:p>
    <w:p w:rsidR="00BE6DCC" w:rsidRDefault="002542A9">
      <w:pPr>
        <w:pStyle w:val="a3"/>
        <w:numPr>
          <w:ilvl w:val="0"/>
          <w:numId w:val="11"/>
        </w:numPr>
        <w:spacing w:line="276" w:lineRule="auto"/>
        <w:jc w:val="both"/>
        <w:rPr>
          <w:rFonts w:ascii="Times New Roman" w:hAnsi="Times New Roman"/>
          <w:sz w:val="24"/>
        </w:rPr>
      </w:pPr>
      <w:r>
        <w:rPr>
          <w:rFonts w:ascii="Times New Roman" w:hAnsi="Times New Roman"/>
          <w:sz w:val="24"/>
        </w:rPr>
        <w:t xml:space="preserve">не увеличивать скользкость обработанных покрытий, особенно при использовании ПГМ в виде растворов; </w:t>
      </w:r>
    </w:p>
    <w:p w:rsidR="00BE6DCC" w:rsidRDefault="002542A9">
      <w:pPr>
        <w:pStyle w:val="a3"/>
        <w:numPr>
          <w:ilvl w:val="0"/>
          <w:numId w:val="11"/>
        </w:numPr>
        <w:jc w:val="both"/>
        <w:rPr>
          <w:rFonts w:ascii="Times New Roman" w:hAnsi="Times New Roman"/>
          <w:sz w:val="24"/>
        </w:rPr>
      </w:pPr>
      <w:r>
        <w:rPr>
          <w:rFonts w:ascii="Times New Roman" w:hAnsi="Times New Roman"/>
          <w:sz w:val="24"/>
        </w:rPr>
        <w:t>быть технологичными при хранении, транспортировке и применении; быть экологически безопасными и не оказывать вредного влияния на природную среду (расте</w:t>
      </w:r>
      <w:r>
        <w:rPr>
          <w:rFonts w:ascii="Times New Roman" w:hAnsi="Times New Roman"/>
          <w:sz w:val="24"/>
        </w:rPr>
        <w:t xml:space="preserve">ния, вода, почва и др.), металл, бетон, кожу и резину. </w:t>
      </w:r>
    </w:p>
    <w:p w:rsidR="00BE6DCC" w:rsidRDefault="002542A9">
      <w:pPr>
        <w:jc w:val="center"/>
        <w:rPr>
          <w:rFonts w:ascii="Times New Roman" w:hAnsi="Times New Roman"/>
          <w:b/>
          <w:sz w:val="24"/>
        </w:rPr>
      </w:pPr>
      <w:bookmarkStart w:id="6" w:name="i136352"/>
      <w:r>
        <w:rPr>
          <w:rFonts w:ascii="Times New Roman" w:hAnsi="Times New Roman"/>
          <w:b/>
          <w:sz w:val="24"/>
        </w:rPr>
        <w:t>Способы борьбы с зимней скользкостью</w:t>
      </w:r>
      <w:bookmarkEnd w:id="6"/>
    </w:p>
    <w:p w:rsidR="00BE6DCC" w:rsidRDefault="002542A9">
      <w:pPr>
        <w:jc w:val="both"/>
        <w:rPr>
          <w:rFonts w:ascii="Times New Roman" w:hAnsi="Times New Roman"/>
          <w:sz w:val="24"/>
        </w:rPr>
      </w:pPr>
      <w:r>
        <w:rPr>
          <w:rFonts w:ascii="Times New Roman" w:hAnsi="Times New Roman"/>
          <w:sz w:val="24"/>
        </w:rPr>
        <w:lastRenderedPageBreak/>
        <w:t xml:space="preserve">         При зимнем содержании автомобильных дорог применяют химический, комбинированный, фрикционный и физико-химический способы борьбы с зимней скользкостью.</w:t>
      </w:r>
    </w:p>
    <w:p w:rsidR="00BE6DCC" w:rsidRDefault="002542A9">
      <w:pPr>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   Химический способ основан на использовании химических материалов, обладающих способностью при контакте со снежно-ледяными отложениями переводить их в раствор, не замерзающий при отрицательных температурах.</w:t>
      </w:r>
    </w:p>
    <w:p w:rsidR="00BE6DCC" w:rsidRDefault="002542A9">
      <w:pPr>
        <w:jc w:val="both"/>
        <w:rPr>
          <w:rFonts w:ascii="Times New Roman" w:hAnsi="Times New Roman"/>
          <w:sz w:val="24"/>
        </w:rPr>
      </w:pPr>
      <w:r>
        <w:rPr>
          <w:rFonts w:ascii="Times New Roman" w:hAnsi="Times New Roman"/>
          <w:sz w:val="24"/>
        </w:rPr>
        <w:t xml:space="preserve">        При химическом способе распределяют чис</w:t>
      </w:r>
      <w:r>
        <w:rPr>
          <w:rFonts w:ascii="Times New Roman" w:hAnsi="Times New Roman"/>
          <w:sz w:val="24"/>
        </w:rPr>
        <w:t>тые ПГМ в твердом (техническая соль, ХКФ, Биомаг и др.) или жидком (ХКМ, Нордикс, Антиснег и др.) виде, с целью предупреждения (профилактический метод) образования зимней скользкости или ликвидации уже образовавшихся снежно-ледяных отложений (снежный накат</w:t>
      </w:r>
      <w:r>
        <w:rPr>
          <w:rFonts w:ascii="Times New Roman" w:hAnsi="Times New Roman"/>
          <w:sz w:val="24"/>
        </w:rPr>
        <w:t>, стекловидный лед).</w:t>
      </w:r>
    </w:p>
    <w:p w:rsidR="00BE6DCC" w:rsidRDefault="002542A9">
      <w:pPr>
        <w:jc w:val="both"/>
        <w:rPr>
          <w:rFonts w:ascii="Times New Roman" w:hAnsi="Times New Roman"/>
          <w:sz w:val="24"/>
        </w:rPr>
      </w:pPr>
      <w:r>
        <w:rPr>
          <w:rFonts w:ascii="Times New Roman" w:hAnsi="Times New Roman"/>
          <w:sz w:val="24"/>
        </w:rPr>
        <w:t xml:space="preserve">        Применяют химический способ в различных регионах на дорогах I - II категорий, а также с учетом народнохозяйственного и социального значения дороги.</w:t>
      </w:r>
    </w:p>
    <w:p w:rsidR="00BE6DCC" w:rsidRDefault="002542A9">
      <w:pPr>
        <w:jc w:val="both"/>
        <w:rPr>
          <w:rFonts w:ascii="Times New Roman" w:hAnsi="Times New Roman"/>
          <w:sz w:val="24"/>
        </w:rPr>
      </w:pPr>
      <w:r>
        <w:rPr>
          <w:rFonts w:ascii="Times New Roman" w:hAnsi="Times New Roman"/>
          <w:sz w:val="24"/>
        </w:rPr>
        <w:t xml:space="preserve">         Комбинированный способ (химико-фрикционный) предусматривает совместное</w:t>
      </w:r>
      <w:r>
        <w:rPr>
          <w:rFonts w:ascii="Times New Roman" w:hAnsi="Times New Roman"/>
          <w:sz w:val="24"/>
        </w:rPr>
        <w:t xml:space="preserve"> применение химических и фрикционных ПГМ.</w:t>
      </w:r>
    </w:p>
    <w:p w:rsidR="00BE6DCC" w:rsidRDefault="002542A9">
      <w:pPr>
        <w:jc w:val="both"/>
        <w:rPr>
          <w:rFonts w:ascii="Times New Roman" w:hAnsi="Times New Roman"/>
          <w:sz w:val="24"/>
        </w:rPr>
      </w:pPr>
      <w:r>
        <w:rPr>
          <w:rFonts w:ascii="Times New Roman" w:hAnsi="Times New Roman"/>
          <w:b/>
          <w:sz w:val="28"/>
        </w:rPr>
        <w:t xml:space="preserve">       </w:t>
      </w:r>
      <w:r>
        <w:rPr>
          <w:rFonts w:ascii="Times New Roman" w:hAnsi="Times New Roman"/>
          <w:sz w:val="24"/>
        </w:rPr>
        <w:t>Комбинированный способ применяют при необходимости ликвидации снежно-ледяных отложений и повышения коэффициента сцепления на них. При применении этого способа результат борьбы с зимней скользкостью получаетс</w:t>
      </w:r>
      <w:r>
        <w:rPr>
          <w:rFonts w:ascii="Times New Roman" w:hAnsi="Times New Roman"/>
          <w:sz w:val="24"/>
        </w:rPr>
        <w:t>я такой же, как и при использовании химических ПГМ.</w:t>
      </w:r>
    </w:p>
    <w:p w:rsidR="00BE6DCC" w:rsidRDefault="002542A9">
      <w:pPr>
        <w:jc w:val="both"/>
        <w:rPr>
          <w:rFonts w:ascii="Times New Roman" w:hAnsi="Times New Roman"/>
          <w:sz w:val="24"/>
        </w:rPr>
      </w:pPr>
      <w:r>
        <w:rPr>
          <w:rFonts w:ascii="Times New Roman" w:hAnsi="Times New Roman"/>
          <w:sz w:val="24"/>
        </w:rPr>
        <w:t xml:space="preserve">        Фрикционный способ применяют на дорогах (участках) III - IV - V категорий, а также на дорогах, расположенных в регионах с продолжительными и устойчивыми низкими температурами (ниже -20 - -25°С), и</w:t>
      </w:r>
      <w:r>
        <w:rPr>
          <w:rFonts w:ascii="Times New Roman" w:hAnsi="Times New Roman"/>
          <w:sz w:val="24"/>
        </w:rPr>
        <w:t>ли где использование отдельных химических ПГМ запрещено.</w:t>
      </w:r>
    </w:p>
    <w:p w:rsidR="00BE6DCC" w:rsidRDefault="002542A9">
      <w:pPr>
        <w:jc w:val="both"/>
        <w:rPr>
          <w:rFonts w:ascii="Times New Roman" w:hAnsi="Times New Roman"/>
          <w:sz w:val="24"/>
        </w:rPr>
      </w:pPr>
      <w:r>
        <w:rPr>
          <w:rFonts w:ascii="Times New Roman" w:hAnsi="Times New Roman"/>
          <w:sz w:val="24"/>
        </w:rPr>
        <w:t xml:space="preserve">       Физико-химический способ заключается в придании противогололедных свойств асфальтобетонному покрытию путем введения в асфальтобетонную смесь антигололедного наполнителя «Грикол», который на по</w:t>
      </w:r>
      <w:r>
        <w:rPr>
          <w:rFonts w:ascii="Times New Roman" w:hAnsi="Times New Roman"/>
          <w:sz w:val="24"/>
        </w:rPr>
        <w:t>верхности покрытия создает гидрофобный слой, снижающий адгезию снежно-ледяных отложений к покрытию или предотвращающий их образование.</w:t>
      </w:r>
    </w:p>
    <w:p w:rsidR="00BE6DCC" w:rsidRDefault="002542A9">
      <w:pPr>
        <w:jc w:val="both"/>
        <w:rPr>
          <w:rFonts w:ascii="Times New Roman" w:hAnsi="Times New Roman"/>
          <w:sz w:val="24"/>
        </w:rPr>
      </w:pPr>
      <w:r>
        <w:rPr>
          <w:rFonts w:ascii="Times New Roman" w:hAnsi="Times New Roman"/>
          <w:sz w:val="24"/>
        </w:rPr>
        <w:t xml:space="preserve">      Применяют этот способ на участках дорог, подверженных частому гололедообразованию (участках в горной местности, у в</w:t>
      </w:r>
      <w:r>
        <w:rPr>
          <w:rFonts w:ascii="Times New Roman" w:hAnsi="Times New Roman"/>
          <w:sz w:val="24"/>
        </w:rPr>
        <w:t>одоемов, ТЭЦ, на мостах, путепроводах, эстакадах и др.).</w:t>
      </w:r>
    </w:p>
    <w:p w:rsidR="00BE6DCC" w:rsidRDefault="002542A9">
      <w:pPr>
        <w:jc w:val="both"/>
        <w:rPr>
          <w:rFonts w:ascii="Times New Roman" w:hAnsi="Times New Roman"/>
          <w:sz w:val="24"/>
        </w:rPr>
      </w:pPr>
      <w:r>
        <w:rPr>
          <w:rFonts w:ascii="Times New Roman" w:hAnsi="Times New Roman"/>
          <w:sz w:val="24"/>
        </w:rPr>
        <w:t xml:space="preserve">«Грикол» представляет собой тонкодисперсный порошок от светло-серого до темно-серого цвета, растворимый в воде, спирте, не смешивается с углеводородами. По своим физико-химическим показателям должен </w:t>
      </w:r>
      <w:r>
        <w:rPr>
          <w:rFonts w:ascii="Times New Roman" w:hAnsi="Times New Roman"/>
          <w:sz w:val="24"/>
        </w:rPr>
        <w:t>удовлетворять ТУ 5718-003-052-04773-95 «Антигололедный наполнитель «Грикол».</w:t>
      </w:r>
    </w:p>
    <w:p w:rsidR="00BE6DCC" w:rsidRDefault="002542A9">
      <w:pPr>
        <w:jc w:val="both"/>
        <w:rPr>
          <w:rFonts w:ascii="Times New Roman" w:hAnsi="Times New Roman"/>
          <w:sz w:val="24"/>
        </w:rPr>
      </w:pPr>
      <w:r>
        <w:rPr>
          <w:rFonts w:ascii="Times New Roman" w:hAnsi="Times New Roman"/>
          <w:sz w:val="24"/>
        </w:rPr>
        <w:t xml:space="preserve">Технология приготовления и укладки асфальтобетонных смесей с наполнителем «Грикол» приведена в «Методических рекомендациях по применению наполнителя «Грикол» в составах </w:t>
      </w:r>
      <w:r>
        <w:rPr>
          <w:rFonts w:ascii="Times New Roman" w:hAnsi="Times New Roman"/>
          <w:sz w:val="24"/>
        </w:rPr>
        <w:t>асфальтобетонных смесей для устройства покрытий с антигололедными свойствами», утвержденных распоряжением Росавтодора от 27.06.02 № ОС-564-Р.</w:t>
      </w:r>
    </w:p>
    <w:p w:rsidR="00BE6DCC" w:rsidRDefault="002542A9">
      <w:pPr>
        <w:jc w:val="center"/>
        <w:rPr>
          <w:rFonts w:ascii="Times New Roman" w:hAnsi="Times New Roman"/>
          <w:b/>
          <w:sz w:val="24"/>
        </w:rPr>
      </w:pPr>
      <w:bookmarkStart w:id="7" w:name="i188558"/>
      <w:r>
        <w:rPr>
          <w:rFonts w:ascii="Times New Roman" w:hAnsi="Times New Roman"/>
          <w:b/>
          <w:sz w:val="24"/>
        </w:rPr>
        <w:t>Технология работ по борьбе с зимней скользкостью</w:t>
      </w:r>
      <w:bookmarkEnd w:id="7"/>
    </w:p>
    <w:p w:rsidR="00BE6DCC" w:rsidRDefault="002542A9">
      <w:pPr>
        <w:jc w:val="both"/>
        <w:rPr>
          <w:rFonts w:ascii="Times New Roman" w:hAnsi="Times New Roman"/>
          <w:sz w:val="24"/>
        </w:rPr>
      </w:pPr>
      <w:r>
        <w:rPr>
          <w:rFonts w:ascii="Times New Roman" w:hAnsi="Times New Roman"/>
          <w:b/>
          <w:sz w:val="28"/>
        </w:rPr>
        <w:lastRenderedPageBreak/>
        <w:t xml:space="preserve">       </w:t>
      </w:r>
      <w:r>
        <w:rPr>
          <w:rFonts w:ascii="Times New Roman" w:hAnsi="Times New Roman"/>
          <w:sz w:val="24"/>
        </w:rPr>
        <w:t>Для предупреждения образования или ликвидации зимней сколь</w:t>
      </w:r>
      <w:r>
        <w:rPr>
          <w:rFonts w:ascii="Times New Roman" w:hAnsi="Times New Roman"/>
          <w:sz w:val="24"/>
        </w:rPr>
        <w:t>зкости проводят следующие мероприятия:</w:t>
      </w:r>
    </w:p>
    <w:p w:rsidR="00BE6DCC" w:rsidRDefault="002542A9">
      <w:pPr>
        <w:jc w:val="both"/>
        <w:rPr>
          <w:rFonts w:ascii="Times New Roman" w:hAnsi="Times New Roman"/>
          <w:sz w:val="24"/>
        </w:rPr>
      </w:pPr>
      <w:r>
        <w:rPr>
          <w:rFonts w:ascii="Times New Roman" w:hAnsi="Times New Roman"/>
          <w:sz w:val="24"/>
        </w:rPr>
        <w:t>- профилактическую обработку покрытий противогололедными материалами до появления зимней скользкости или в начале снегопада, чтобы предотвратить образование снежного наката;</w:t>
      </w:r>
    </w:p>
    <w:p w:rsidR="00BE6DCC" w:rsidRDefault="002542A9">
      <w:pPr>
        <w:jc w:val="both"/>
        <w:rPr>
          <w:rFonts w:ascii="Times New Roman" w:hAnsi="Times New Roman"/>
          <w:sz w:val="24"/>
        </w:rPr>
      </w:pPr>
      <w:r>
        <w:rPr>
          <w:rFonts w:ascii="Times New Roman" w:hAnsi="Times New Roman"/>
          <w:sz w:val="24"/>
        </w:rPr>
        <w:t xml:space="preserve">- ликвидацию снежно-ледяных отложений с </w:t>
      </w:r>
      <w:r>
        <w:rPr>
          <w:rFonts w:ascii="Times New Roman" w:hAnsi="Times New Roman"/>
          <w:sz w:val="24"/>
        </w:rPr>
        <w:t>помощью химических или комбинированных ПГМ;</w:t>
      </w:r>
    </w:p>
    <w:p w:rsidR="00BE6DCC" w:rsidRDefault="002542A9">
      <w:pPr>
        <w:jc w:val="both"/>
        <w:rPr>
          <w:rFonts w:ascii="Times New Roman" w:hAnsi="Times New Roman"/>
          <w:sz w:val="24"/>
        </w:rPr>
      </w:pPr>
      <w:r>
        <w:rPr>
          <w:rFonts w:ascii="Times New Roman" w:hAnsi="Times New Roman"/>
          <w:sz w:val="24"/>
        </w:rPr>
        <w:t>- обработку снежно-ледяных отложений фрикционными материалами.</w:t>
      </w:r>
    </w:p>
    <w:p w:rsidR="00BE6DCC" w:rsidRDefault="002542A9">
      <w:pPr>
        <w:jc w:val="both"/>
        <w:rPr>
          <w:rFonts w:ascii="Times New Roman" w:hAnsi="Times New Roman"/>
          <w:sz w:val="24"/>
        </w:rPr>
      </w:pPr>
      <w:r>
        <w:rPr>
          <w:rFonts w:ascii="Times New Roman" w:hAnsi="Times New Roman"/>
          <w:b/>
          <w:sz w:val="28"/>
        </w:rPr>
        <w:t xml:space="preserve">         </w:t>
      </w:r>
      <w:r>
        <w:rPr>
          <w:rFonts w:ascii="Times New Roman" w:hAnsi="Times New Roman"/>
          <w:sz w:val="24"/>
        </w:rPr>
        <w:t>Профилактический способ позволяет снизить затраты дорожной службы на борьбу с зимней скользкостью, обеспечить допустимые сцепные качества по</w:t>
      </w:r>
      <w:r>
        <w:rPr>
          <w:rFonts w:ascii="Times New Roman" w:hAnsi="Times New Roman"/>
          <w:sz w:val="24"/>
        </w:rPr>
        <w:t>крытий и безопасность движения в зимний период, уменьшить вредное воздействие ПГМ на окружающую среду за счет применения рациональной технологии и минимально-допустимых норм распределения ПГМ. Однако эффективность этого способа возможна лишь при обеспечени</w:t>
      </w:r>
      <w:r>
        <w:rPr>
          <w:rFonts w:ascii="Times New Roman" w:hAnsi="Times New Roman"/>
          <w:sz w:val="24"/>
        </w:rPr>
        <w:t>и зимних работ специализированными прогнозами образования зимней скользкости.</w:t>
      </w:r>
    </w:p>
    <w:p w:rsidR="00BE6DCC" w:rsidRDefault="002542A9">
      <w:pPr>
        <w:jc w:val="both"/>
        <w:rPr>
          <w:rFonts w:ascii="Times New Roman" w:hAnsi="Times New Roman"/>
          <w:sz w:val="24"/>
        </w:rPr>
      </w:pPr>
      <w:r>
        <w:rPr>
          <w:rFonts w:ascii="Times New Roman" w:hAnsi="Times New Roman"/>
          <w:sz w:val="24"/>
        </w:rPr>
        <w:t>Профилактическую обработку покрытий осуществляют при:</w:t>
      </w:r>
    </w:p>
    <w:p w:rsidR="00BE6DCC" w:rsidRDefault="002542A9">
      <w:pPr>
        <w:jc w:val="both"/>
        <w:rPr>
          <w:rFonts w:ascii="Times New Roman" w:hAnsi="Times New Roman"/>
          <w:sz w:val="24"/>
        </w:rPr>
      </w:pPr>
      <w:r>
        <w:rPr>
          <w:rFonts w:ascii="Times New Roman" w:hAnsi="Times New Roman"/>
          <w:sz w:val="24"/>
        </w:rPr>
        <w:t>- прогнозировании образования на покрытии стекловидного льда;</w:t>
      </w:r>
    </w:p>
    <w:p w:rsidR="00BE6DCC" w:rsidRDefault="002542A9">
      <w:pPr>
        <w:jc w:val="both"/>
        <w:rPr>
          <w:rFonts w:ascii="Times New Roman" w:hAnsi="Times New Roman"/>
          <w:sz w:val="24"/>
        </w:rPr>
      </w:pPr>
      <w:r>
        <w:rPr>
          <w:rFonts w:ascii="Times New Roman" w:hAnsi="Times New Roman"/>
          <w:sz w:val="24"/>
        </w:rPr>
        <w:t>- ожидании снегопада и метелей с возможным образованием на пок</w:t>
      </w:r>
      <w:r>
        <w:rPr>
          <w:rFonts w:ascii="Times New Roman" w:hAnsi="Times New Roman"/>
          <w:sz w:val="24"/>
        </w:rPr>
        <w:t>рытии снежного наката.</w:t>
      </w:r>
    </w:p>
    <w:p w:rsidR="00BE6DCC" w:rsidRDefault="002542A9">
      <w:pPr>
        <w:jc w:val="both"/>
        <w:rPr>
          <w:rFonts w:ascii="Times New Roman" w:hAnsi="Times New Roman"/>
          <w:sz w:val="24"/>
        </w:rPr>
      </w:pPr>
      <w:r>
        <w:rPr>
          <w:rFonts w:ascii="Times New Roman" w:hAnsi="Times New Roman"/>
          <w:sz w:val="24"/>
        </w:rPr>
        <w:t>1. При получении информации о погодных условиях с возможным образованием на покрытии ледяных отложений (стекловидного льда) необходимо провести предварительную обработку покрытия химическими ПГМ в количестве 5 - 15 г/м</w:t>
      </w:r>
      <w:r>
        <w:rPr>
          <w:rFonts w:ascii="Times New Roman" w:hAnsi="Times New Roman"/>
          <w:sz w:val="24"/>
          <w:vertAlign w:val="superscript"/>
        </w:rPr>
        <w:t>2</w:t>
      </w:r>
      <w:r>
        <w:rPr>
          <w:rFonts w:ascii="Times New Roman" w:hAnsi="Times New Roman"/>
          <w:sz w:val="24"/>
        </w:rPr>
        <w:t>.</w:t>
      </w:r>
    </w:p>
    <w:p w:rsidR="00BE6DCC" w:rsidRDefault="002542A9">
      <w:pPr>
        <w:jc w:val="both"/>
        <w:rPr>
          <w:rFonts w:ascii="Times New Roman" w:hAnsi="Times New Roman"/>
          <w:sz w:val="24"/>
        </w:rPr>
      </w:pPr>
      <w:r>
        <w:rPr>
          <w:rFonts w:ascii="Times New Roman" w:hAnsi="Times New Roman"/>
          <w:sz w:val="24"/>
        </w:rPr>
        <w:t>Предваритель</w:t>
      </w:r>
      <w:r>
        <w:rPr>
          <w:rFonts w:ascii="Times New Roman" w:hAnsi="Times New Roman"/>
          <w:sz w:val="24"/>
        </w:rPr>
        <w:t>ная обработка может производиться за 1 - 2 ч до прогнозируемого явления погоды.</w:t>
      </w:r>
    </w:p>
    <w:p w:rsidR="00BE6DCC" w:rsidRDefault="002542A9">
      <w:pPr>
        <w:jc w:val="both"/>
        <w:rPr>
          <w:rFonts w:ascii="Times New Roman" w:hAnsi="Times New Roman"/>
          <w:sz w:val="24"/>
        </w:rPr>
      </w:pPr>
      <w:r>
        <w:rPr>
          <w:rFonts w:ascii="Times New Roman" w:hAnsi="Times New Roman"/>
          <w:sz w:val="24"/>
        </w:rPr>
        <w:t>Для предварительной обработки на дорогах могут быть использованы твердые, жидкие хлориды, а также смоченная соль.</w:t>
      </w:r>
    </w:p>
    <w:p w:rsidR="00BE6DCC" w:rsidRDefault="002542A9">
      <w:pPr>
        <w:jc w:val="both"/>
        <w:rPr>
          <w:rFonts w:ascii="Times New Roman" w:hAnsi="Times New Roman"/>
          <w:sz w:val="24"/>
        </w:rPr>
      </w:pPr>
      <w:r>
        <w:rPr>
          <w:rFonts w:ascii="Times New Roman" w:hAnsi="Times New Roman"/>
          <w:sz w:val="24"/>
        </w:rPr>
        <w:t>Сухие соли эффективно применять только в том случае, если на п</w:t>
      </w:r>
      <w:r>
        <w:rPr>
          <w:rFonts w:ascii="Times New Roman" w:hAnsi="Times New Roman"/>
          <w:sz w:val="24"/>
        </w:rPr>
        <w:t>оверхности дорожного покрытия имеется достаточное количество влаги для ускорения действия химических ПГМ. Если покрытие сухое или на нем недостаточное количество влаги, то целесообразно использовать смоченные соли.</w:t>
      </w:r>
    </w:p>
    <w:p w:rsidR="00BE6DCC" w:rsidRDefault="002542A9">
      <w:pPr>
        <w:jc w:val="both"/>
        <w:rPr>
          <w:rFonts w:ascii="Times New Roman" w:hAnsi="Times New Roman"/>
          <w:sz w:val="24"/>
        </w:rPr>
      </w:pPr>
      <w:r>
        <w:rPr>
          <w:rFonts w:ascii="Times New Roman" w:hAnsi="Times New Roman"/>
          <w:sz w:val="24"/>
        </w:rPr>
        <w:t xml:space="preserve">При температуре воздуха выше -5 °С более </w:t>
      </w:r>
      <w:r>
        <w:rPr>
          <w:rFonts w:ascii="Times New Roman" w:hAnsi="Times New Roman"/>
          <w:sz w:val="24"/>
        </w:rPr>
        <w:t>эффективно использовать растворы солей или природные рассолы, которые могут распределяться и на сухое покрытие перед выпадением осадков для предотвращения образования скользкости.</w:t>
      </w:r>
    </w:p>
    <w:p w:rsidR="00BE6DCC" w:rsidRDefault="002542A9">
      <w:pPr>
        <w:jc w:val="both"/>
        <w:rPr>
          <w:rFonts w:ascii="Times New Roman" w:hAnsi="Times New Roman"/>
          <w:sz w:val="24"/>
        </w:rPr>
      </w:pPr>
      <w:r>
        <w:rPr>
          <w:rFonts w:ascii="Times New Roman" w:hAnsi="Times New Roman"/>
          <w:sz w:val="24"/>
        </w:rPr>
        <w:t>Если выпадение осадков продолжается, то для предотвращения замерзания раство</w:t>
      </w:r>
      <w:r>
        <w:rPr>
          <w:rFonts w:ascii="Times New Roman" w:hAnsi="Times New Roman"/>
          <w:sz w:val="24"/>
        </w:rPr>
        <w:t xml:space="preserve">ра ПГМ производят дополнительную обработку покрытия. При этом норму распределения дополнительной обработки принимают равной норме, приведенной в табл. </w:t>
      </w:r>
      <w:hyperlink r:id="rId12" w:anchor="i158875" w:tooltip="Таблица 4.1" w:history="1">
        <w:r>
          <w:rPr>
            <w:rStyle w:val="a9"/>
            <w:rFonts w:ascii="Times New Roman" w:hAnsi="Times New Roman"/>
            <w:sz w:val="24"/>
          </w:rPr>
          <w:t>4.1</w:t>
        </w:r>
      </w:hyperlink>
      <w:r>
        <w:rPr>
          <w:rFonts w:ascii="Times New Roman" w:hAnsi="Times New Roman"/>
          <w:sz w:val="24"/>
        </w:rPr>
        <w:t xml:space="preserve"> и </w:t>
      </w:r>
      <w:hyperlink r:id="rId13" w:anchor="i165266" w:tooltip="Таблица 4.2" w:history="1">
        <w:r>
          <w:rPr>
            <w:rStyle w:val="a9"/>
            <w:rFonts w:ascii="Times New Roman" w:hAnsi="Times New Roman"/>
            <w:sz w:val="24"/>
          </w:rPr>
          <w:t>4.2</w:t>
        </w:r>
      </w:hyperlink>
      <w:r>
        <w:rPr>
          <w:rFonts w:ascii="Times New Roman" w:hAnsi="Times New Roman"/>
          <w:sz w:val="24"/>
        </w:rPr>
        <w:t>, за вычетом произведенного предварительного распределения (5 - 15 г/м</w:t>
      </w:r>
      <w:r>
        <w:rPr>
          <w:rFonts w:ascii="Times New Roman" w:hAnsi="Times New Roman"/>
          <w:sz w:val="24"/>
          <w:vertAlign w:val="superscript"/>
        </w:rPr>
        <w:t>2</w:t>
      </w:r>
      <w:r>
        <w:rPr>
          <w:rFonts w:ascii="Times New Roman" w:hAnsi="Times New Roman"/>
          <w:sz w:val="24"/>
        </w:rPr>
        <w:t>).</w:t>
      </w:r>
    </w:p>
    <w:p w:rsidR="00BE6DCC" w:rsidRDefault="002542A9">
      <w:pPr>
        <w:jc w:val="both"/>
        <w:rPr>
          <w:rFonts w:ascii="Times New Roman" w:hAnsi="Times New Roman"/>
          <w:sz w:val="24"/>
        </w:rPr>
      </w:pPr>
      <w:r>
        <w:rPr>
          <w:rFonts w:ascii="Times New Roman" w:hAnsi="Times New Roman"/>
          <w:sz w:val="24"/>
        </w:rPr>
        <w:t xml:space="preserve">2. Технология работ с целью предупреждения образования снежного наката в период снегопада предусматривает </w:t>
      </w:r>
      <w:r>
        <w:rPr>
          <w:rFonts w:ascii="Times New Roman" w:hAnsi="Times New Roman"/>
          <w:sz w:val="24"/>
        </w:rPr>
        <w:t xml:space="preserve">распределение химических или комбинированных ПГМ непосредственно во время снегопада, пока свежевыпавший снег еще не уплотнился в результате движения автомобилей. К распределению ПГМ (твердых или жидких) </w:t>
      </w:r>
      <w:r>
        <w:rPr>
          <w:rFonts w:ascii="Times New Roman" w:hAnsi="Times New Roman"/>
          <w:sz w:val="24"/>
        </w:rPr>
        <w:lastRenderedPageBreak/>
        <w:t>приступают после того, как на проезжей части образует</w:t>
      </w:r>
      <w:r>
        <w:rPr>
          <w:rFonts w:ascii="Times New Roman" w:hAnsi="Times New Roman"/>
          <w:sz w:val="24"/>
        </w:rPr>
        <w:t>ся слой снега, достаточный для закрепления в нем химических ПГМ. Это позволяет сохранить выпавший на покрытие снег в рыхлом состоянии. После прекращения снегопада необходимо полностью удалить снег с дорожного покрытия с помощью снегоуборочных машин.</w:t>
      </w:r>
    </w:p>
    <w:p w:rsidR="00BE6DCC" w:rsidRDefault="002542A9">
      <w:pPr>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  Нормы внесения в снег ПГМ зависят от температуры воздуха и интенсивности выпадения осадков. Для предварительной обработки, предотвращающей уплотнение снежных отложений на покрытии, рекомендуется использовать твердые или смоченные соли с нормой расхода 5 </w:t>
      </w:r>
      <w:r>
        <w:rPr>
          <w:rFonts w:ascii="Times New Roman" w:hAnsi="Times New Roman"/>
          <w:sz w:val="24"/>
        </w:rPr>
        <w:t>- 15 г/м</w:t>
      </w:r>
      <w:r>
        <w:rPr>
          <w:rFonts w:ascii="Times New Roman" w:hAnsi="Times New Roman"/>
          <w:sz w:val="24"/>
          <w:vertAlign w:val="superscript"/>
        </w:rPr>
        <w:t>2</w:t>
      </w:r>
      <w:r>
        <w:rPr>
          <w:rFonts w:ascii="Times New Roman" w:hAnsi="Times New Roman"/>
          <w:sz w:val="24"/>
        </w:rPr>
        <w:t>.</w:t>
      </w:r>
    </w:p>
    <w:p w:rsidR="00BE6DCC" w:rsidRDefault="002542A9">
      <w:pPr>
        <w:jc w:val="both"/>
        <w:rPr>
          <w:rFonts w:ascii="Times New Roman" w:hAnsi="Times New Roman"/>
          <w:sz w:val="24"/>
        </w:rPr>
      </w:pPr>
      <w:r>
        <w:rPr>
          <w:rFonts w:ascii="Times New Roman" w:hAnsi="Times New Roman"/>
          <w:sz w:val="24"/>
        </w:rPr>
        <w:t xml:space="preserve">       Норма дополнительной обработки устанавливается по табл. </w:t>
      </w:r>
      <w:hyperlink r:id="rId14" w:anchor="i158875" w:tooltip="Таблица 4.1" w:history="1">
        <w:r>
          <w:rPr>
            <w:rStyle w:val="a9"/>
            <w:rFonts w:ascii="Times New Roman" w:hAnsi="Times New Roman"/>
            <w:sz w:val="24"/>
          </w:rPr>
          <w:t>4.1</w:t>
        </w:r>
      </w:hyperlink>
      <w:r>
        <w:rPr>
          <w:rFonts w:ascii="Times New Roman" w:hAnsi="Times New Roman"/>
          <w:sz w:val="24"/>
        </w:rPr>
        <w:t xml:space="preserve"> и </w:t>
      </w:r>
      <w:hyperlink r:id="rId15" w:anchor="i165266" w:tooltip="Таблица 4.2" w:history="1">
        <w:r>
          <w:rPr>
            <w:rStyle w:val="a9"/>
            <w:rFonts w:ascii="Times New Roman" w:hAnsi="Times New Roman"/>
            <w:sz w:val="24"/>
          </w:rPr>
          <w:t>4.2</w:t>
        </w:r>
      </w:hyperlink>
      <w:r>
        <w:rPr>
          <w:rFonts w:ascii="Times New Roman" w:hAnsi="Times New Roman"/>
          <w:sz w:val="24"/>
        </w:rPr>
        <w:t xml:space="preserve"> </w:t>
      </w:r>
      <w:r>
        <w:rPr>
          <w:rFonts w:ascii="Times New Roman" w:hAnsi="Times New Roman"/>
          <w:sz w:val="24"/>
        </w:rPr>
        <w:t>с учетом количества ПГМ, распределенных при предварительной обработке.</w:t>
      </w:r>
    </w:p>
    <w:p w:rsidR="00BE6DCC" w:rsidRDefault="002542A9">
      <w:pPr>
        <w:jc w:val="both"/>
        <w:rPr>
          <w:rFonts w:ascii="Times New Roman" w:hAnsi="Times New Roman"/>
          <w:sz w:val="24"/>
        </w:rPr>
      </w:pPr>
      <w:r>
        <w:rPr>
          <w:rFonts w:ascii="Times New Roman" w:hAnsi="Times New Roman"/>
          <w:sz w:val="24"/>
        </w:rPr>
        <w:t xml:space="preserve">       Для предотвращения образования снежного наката при прогнозируемом резком понижении температуры воздуха патрульную снегоочистку начинают сразу после получения сообщения от Росгидр</w:t>
      </w:r>
      <w:r>
        <w:rPr>
          <w:rFonts w:ascii="Times New Roman" w:hAnsi="Times New Roman"/>
          <w:sz w:val="24"/>
        </w:rPr>
        <w:t>омета. Работы не прекращают до полной уборки снега.</w:t>
      </w:r>
    </w:p>
    <w:p w:rsidR="00BE6DCC" w:rsidRDefault="002542A9">
      <w:pPr>
        <w:jc w:val="center"/>
        <w:rPr>
          <w:rFonts w:ascii="Times New Roman" w:hAnsi="Times New Roman"/>
          <w:b/>
          <w:sz w:val="24"/>
        </w:rPr>
      </w:pPr>
      <w:r>
        <w:rPr>
          <w:rFonts w:ascii="Times New Roman" w:hAnsi="Times New Roman"/>
          <w:b/>
          <w:sz w:val="24"/>
        </w:rPr>
        <w:t>Технология работ по предотвращению образования снежного наката</w:t>
      </w:r>
    </w:p>
    <w:p w:rsidR="00BE6DCC" w:rsidRDefault="002542A9">
      <w:pPr>
        <w:rPr>
          <w:rFonts w:ascii="Times New Roman" w:hAnsi="Times New Roman"/>
          <w:sz w:val="24"/>
        </w:rPr>
      </w:pPr>
      <w:r>
        <w:rPr>
          <w:rFonts w:ascii="Times New Roman" w:hAnsi="Times New Roman"/>
          <w:sz w:val="24"/>
        </w:rPr>
        <w:t xml:space="preserve"> во время снегопадов предусматривает следующие этапы: выдержку, обработку свежевыпавшего снега ПГМ, интервал, очистку покрытия от снега.</w:t>
      </w:r>
    </w:p>
    <w:p w:rsidR="00BE6DCC" w:rsidRDefault="002542A9">
      <w:pPr>
        <w:jc w:val="both"/>
        <w:rPr>
          <w:rFonts w:ascii="Times New Roman" w:hAnsi="Times New Roman"/>
          <w:sz w:val="24"/>
        </w:rPr>
      </w:pPr>
      <w:r>
        <w:rPr>
          <w:rFonts w:ascii="Times New Roman" w:hAnsi="Times New Roman"/>
          <w:b/>
          <w:sz w:val="28"/>
        </w:rPr>
        <w:t xml:space="preserve">    </w:t>
      </w:r>
      <w:r>
        <w:rPr>
          <w:rFonts w:ascii="Times New Roman" w:hAnsi="Times New Roman"/>
          <w:b/>
          <w:sz w:val="24"/>
        </w:rPr>
        <w:t xml:space="preserve">   </w:t>
      </w:r>
      <w:r>
        <w:rPr>
          <w:rFonts w:ascii="Times New Roman" w:hAnsi="Times New Roman"/>
          <w:sz w:val="24"/>
        </w:rPr>
        <w:t>Выдержка - промежуток времени от начала снегопада до момента распределения химических ПГМ. Продолжительность выдержки зависит от интенсивности снегопада и температуры воздуха. При этом распределение ПГМ по покрытию производится в тот момент, когда на не</w:t>
      </w:r>
      <w:r>
        <w:rPr>
          <w:rFonts w:ascii="Times New Roman" w:hAnsi="Times New Roman"/>
          <w:sz w:val="24"/>
        </w:rPr>
        <w:t>м уже имеется некоторое количество снега. В период снегопада интенсивностью 1 - 3 мм/ч и выше к распределению противогололедных материалов приступают через 15 - 20 мин после начала снегопада. При слабом снегопаде интенсивностью 0,5 - 1 мм/ч противогололедн</w:t>
      </w:r>
      <w:r>
        <w:rPr>
          <w:rFonts w:ascii="Times New Roman" w:hAnsi="Times New Roman"/>
          <w:sz w:val="24"/>
        </w:rPr>
        <w:t>ые материалы распределяют через 30 - 45 мин после его начала.</w:t>
      </w:r>
    </w:p>
    <w:p w:rsidR="00BE6DCC" w:rsidRDefault="002542A9">
      <w:pPr>
        <w:spacing w:line="276" w:lineRule="auto"/>
        <w:jc w:val="both"/>
        <w:rPr>
          <w:rFonts w:ascii="Times New Roman" w:hAnsi="Times New Roman"/>
          <w:sz w:val="24"/>
        </w:rPr>
      </w:pPr>
      <w:r>
        <w:rPr>
          <w:rFonts w:ascii="Times New Roman" w:hAnsi="Times New Roman"/>
          <w:sz w:val="24"/>
        </w:rPr>
        <w:t>Если после окончания указанного цикла, включающего предварительное распределение ПГМ, выдержку, дополнительное распределение ПГМ, интервал, снегоочистку, снегопад продолжается, последующее распр</w:t>
      </w:r>
      <w:r>
        <w:rPr>
          <w:rFonts w:ascii="Times New Roman" w:hAnsi="Times New Roman"/>
          <w:sz w:val="24"/>
        </w:rPr>
        <w:t>еделение ПГМ и соответствующие операции цикла должны повторяться необходимое количество раз до полной уборки снега с дорожного покрытия.</w:t>
      </w:r>
    </w:p>
    <w:p w:rsidR="00BE6DCC" w:rsidRDefault="002542A9">
      <w:pPr>
        <w:spacing w:line="276" w:lineRule="auto"/>
        <w:jc w:val="both"/>
        <w:rPr>
          <w:rFonts w:ascii="Times New Roman" w:hAnsi="Times New Roman"/>
          <w:sz w:val="24"/>
        </w:rPr>
      </w:pPr>
      <w:r>
        <w:rPr>
          <w:rFonts w:ascii="Times New Roman" w:hAnsi="Times New Roman"/>
          <w:b/>
          <w:sz w:val="24"/>
        </w:rPr>
        <w:t xml:space="preserve">       </w:t>
      </w:r>
      <w:r>
        <w:rPr>
          <w:rFonts w:ascii="Times New Roman" w:hAnsi="Times New Roman"/>
          <w:sz w:val="24"/>
        </w:rPr>
        <w:t xml:space="preserve">Интервал, устанавливаемый с момента распределения ПГМ до начала снегоочистки, повторяемость снегоочистки и </w:t>
      </w:r>
      <w:r>
        <w:rPr>
          <w:rFonts w:ascii="Times New Roman" w:hAnsi="Times New Roman"/>
          <w:sz w:val="24"/>
        </w:rPr>
        <w:t>последующих</w:t>
      </w:r>
      <w:r>
        <w:rPr>
          <w:rFonts w:ascii="Times New Roman" w:hAnsi="Times New Roman"/>
          <w:b/>
          <w:sz w:val="24"/>
        </w:rPr>
        <w:t xml:space="preserve"> </w:t>
      </w:r>
      <w:r>
        <w:rPr>
          <w:rFonts w:ascii="Times New Roman" w:hAnsi="Times New Roman"/>
          <w:sz w:val="24"/>
        </w:rPr>
        <w:t>обработок должны устанавливаться с учетом интенсивности снегонакопления и химической активности ПГМ.</w:t>
      </w:r>
    </w:p>
    <w:p w:rsidR="00BE6DCC" w:rsidRDefault="002542A9">
      <w:pPr>
        <w:spacing w:line="276" w:lineRule="auto"/>
        <w:jc w:val="both"/>
        <w:rPr>
          <w:rFonts w:ascii="Times New Roman" w:hAnsi="Times New Roman"/>
          <w:sz w:val="24"/>
        </w:rPr>
      </w:pPr>
      <w:r>
        <w:rPr>
          <w:rFonts w:ascii="Times New Roman" w:hAnsi="Times New Roman"/>
          <w:sz w:val="24"/>
        </w:rPr>
        <w:t xml:space="preserve">          Очистка проезжей части от снега и шуги должна производиться с таким расчетом, чтобы снегоочистка осуществлялась на высокой скорости и</w:t>
      </w:r>
      <w:r>
        <w:rPr>
          <w:rFonts w:ascii="Times New Roman" w:hAnsi="Times New Roman"/>
          <w:sz w:val="24"/>
        </w:rPr>
        <w:t xml:space="preserve"> на ширину покрытия, предусмотренную принятым уровнем содержания дороги. После окончания снегопада необходимо произвести удаление оставшихся снежно-ледяных отложений или завершающее подметание.</w:t>
      </w:r>
    </w:p>
    <w:p w:rsidR="00BE6DCC" w:rsidRDefault="002542A9">
      <w:pPr>
        <w:spacing w:line="276" w:lineRule="auto"/>
        <w:jc w:val="both"/>
        <w:rPr>
          <w:rFonts w:ascii="Times New Roman" w:hAnsi="Times New Roman"/>
          <w:sz w:val="24"/>
        </w:rPr>
      </w:pPr>
      <w:r>
        <w:rPr>
          <w:rFonts w:ascii="Times New Roman" w:hAnsi="Times New Roman"/>
          <w:sz w:val="24"/>
        </w:rPr>
        <w:t xml:space="preserve">         В случае образования снежного наката его ликвидируют </w:t>
      </w:r>
      <w:r>
        <w:rPr>
          <w:rFonts w:ascii="Times New Roman" w:hAnsi="Times New Roman"/>
          <w:sz w:val="24"/>
        </w:rPr>
        <w:t>следующим образом. Сначала распределяют химические противогололедные материалы по поверхности вновь образовавшегося наката согласно установленным нормам для данного вида скользкости После распределения ПГМ необходимо сделать выдержку до тех пор, пока отлож</w:t>
      </w:r>
      <w:r>
        <w:rPr>
          <w:rFonts w:ascii="Times New Roman" w:hAnsi="Times New Roman"/>
          <w:sz w:val="24"/>
        </w:rPr>
        <w:t xml:space="preserve">ения, </w:t>
      </w:r>
      <w:r>
        <w:rPr>
          <w:rFonts w:ascii="Times New Roman" w:hAnsi="Times New Roman"/>
          <w:sz w:val="24"/>
        </w:rPr>
        <w:lastRenderedPageBreak/>
        <w:t>вследствие частичного их плавления химическими ПГМ, не разрыхлятся в результате воздействия колес автомобилей. Образовавшаяся разрыхленная масса должна быть незамедлительно убрана с проезжей части дороги.</w:t>
      </w:r>
    </w:p>
    <w:p w:rsidR="00BE6DCC" w:rsidRDefault="002542A9">
      <w:pPr>
        <w:spacing w:line="276" w:lineRule="auto"/>
        <w:jc w:val="both"/>
        <w:rPr>
          <w:rFonts w:ascii="Times New Roman" w:hAnsi="Times New Roman"/>
          <w:sz w:val="24"/>
        </w:rPr>
      </w:pPr>
      <w:r>
        <w:rPr>
          <w:rFonts w:ascii="Times New Roman" w:hAnsi="Times New Roman"/>
          <w:sz w:val="24"/>
        </w:rPr>
        <w:t xml:space="preserve">           При образовании на дорожном покрыт</w:t>
      </w:r>
      <w:r>
        <w:rPr>
          <w:rFonts w:ascii="Times New Roman" w:hAnsi="Times New Roman"/>
          <w:sz w:val="24"/>
        </w:rPr>
        <w:t xml:space="preserve">ии стекловидного льда работы по ликвидации этого наиболее опасного вида скользкости заключаются лишь в распределении химического ПГМ по поверхности ледяной корки с учетом норм. </w:t>
      </w:r>
    </w:p>
    <w:p w:rsidR="00BE6DCC" w:rsidRDefault="002542A9">
      <w:pPr>
        <w:spacing w:line="276" w:lineRule="auto"/>
        <w:jc w:val="both"/>
        <w:rPr>
          <w:rFonts w:ascii="Times New Roman" w:hAnsi="Times New Roman"/>
          <w:sz w:val="24"/>
        </w:rPr>
      </w:pPr>
      <w:r>
        <w:rPr>
          <w:rFonts w:ascii="Times New Roman" w:hAnsi="Times New Roman"/>
          <w:sz w:val="24"/>
        </w:rPr>
        <w:t xml:space="preserve">          Ликвидацию зимней скользкости с помощью комбинированных ПГМ осуществ</w:t>
      </w:r>
      <w:r>
        <w:rPr>
          <w:rFonts w:ascii="Times New Roman" w:hAnsi="Times New Roman"/>
          <w:sz w:val="24"/>
        </w:rPr>
        <w:t>ляют аналогично химическим материалам с той лишь разницей, что нормы распределения принимают в соответствии с указаниями.</w:t>
      </w:r>
    </w:p>
    <w:p w:rsidR="00BE6DCC" w:rsidRDefault="002542A9">
      <w:pPr>
        <w:spacing w:line="276" w:lineRule="auto"/>
        <w:jc w:val="both"/>
        <w:rPr>
          <w:rFonts w:ascii="Times New Roman" w:hAnsi="Times New Roman"/>
          <w:sz w:val="24"/>
        </w:rPr>
      </w:pPr>
      <w:r>
        <w:rPr>
          <w:rFonts w:ascii="Times New Roman" w:hAnsi="Times New Roman"/>
          <w:sz w:val="24"/>
        </w:rPr>
        <w:t xml:space="preserve">         При фрикционном способе обработку снежно-ледяных отложений осуществляют с целью повышения шероховатости поверхности дорожного</w:t>
      </w:r>
      <w:r>
        <w:rPr>
          <w:rFonts w:ascii="Times New Roman" w:hAnsi="Times New Roman"/>
          <w:sz w:val="24"/>
        </w:rPr>
        <w:t xml:space="preserve"> покрытия. Для этого по покрытию распределяют песок, высевки, шлак, подогретые фрикционные материалы. Этот метод временно повышает сцепные качества (коэффициент сцепления) покрытий за счет наличия на нем абразивных материалов. Повторную и последующие обраб</w:t>
      </w:r>
      <w:r>
        <w:rPr>
          <w:rFonts w:ascii="Times New Roman" w:hAnsi="Times New Roman"/>
          <w:sz w:val="24"/>
        </w:rPr>
        <w:t>отки покрытий осуществляют при смещении 50 % фрикционных материалов с проезжей части.</w:t>
      </w:r>
    </w:p>
    <w:p w:rsidR="00BE6DCC" w:rsidRDefault="002542A9">
      <w:pPr>
        <w:spacing w:line="276" w:lineRule="auto"/>
        <w:jc w:val="both"/>
        <w:rPr>
          <w:rFonts w:ascii="Times New Roman" w:hAnsi="Times New Roman"/>
          <w:sz w:val="24"/>
        </w:rPr>
      </w:pPr>
      <w:r>
        <w:rPr>
          <w:rFonts w:ascii="Times New Roman" w:hAnsi="Times New Roman"/>
          <w:sz w:val="24"/>
        </w:rPr>
        <w:t>Нормы распределения более 200 г/м</w:t>
      </w:r>
      <w:r>
        <w:rPr>
          <w:rFonts w:ascii="Times New Roman" w:hAnsi="Times New Roman"/>
          <w:sz w:val="24"/>
          <w:vertAlign w:val="superscript"/>
        </w:rPr>
        <w:t>2</w:t>
      </w:r>
      <w:r>
        <w:rPr>
          <w:rFonts w:ascii="Times New Roman" w:hAnsi="Times New Roman"/>
          <w:sz w:val="24"/>
        </w:rPr>
        <w:t xml:space="preserve"> производят за два приема.</w:t>
      </w:r>
    </w:p>
    <w:p w:rsidR="00BE6DCC" w:rsidRDefault="002542A9">
      <w:pPr>
        <w:spacing w:line="276" w:lineRule="auto"/>
        <w:jc w:val="both"/>
        <w:rPr>
          <w:rFonts w:ascii="Times New Roman" w:hAnsi="Times New Roman"/>
          <w:sz w:val="24"/>
        </w:rPr>
      </w:pPr>
      <w:r>
        <w:rPr>
          <w:rFonts w:ascii="Times New Roman" w:hAnsi="Times New Roman"/>
          <w:sz w:val="24"/>
        </w:rPr>
        <w:t xml:space="preserve">Для лучшего закрепления на поверхности снежно-ледяных отложений фрикционных материалов их предварительно </w:t>
      </w:r>
      <w:r>
        <w:rPr>
          <w:rFonts w:ascii="Times New Roman" w:hAnsi="Times New Roman"/>
          <w:sz w:val="24"/>
        </w:rPr>
        <w:t>разогревают до температуры от 80 до 100 °С и распределяют по обледеневшему покрытию.</w:t>
      </w:r>
    </w:p>
    <w:p w:rsidR="00BE6DCC" w:rsidRDefault="00BE6DCC">
      <w:pPr>
        <w:spacing w:line="276" w:lineRule="auto"/>
        <w:rPr>
          <w:rFonts w:ascii="Times New Roman" w:hAnsi="Times New Roman"/>
          <w:b/>
          <w:sz w:val="28"/>
        </w:rPr>
      </w:pPr>
    </w:p>
    <w:p w:rsidR="00BE6DCC" w:rsidRDefault="00BE6DCC">
      <w:pPr>
        <w:spacing w:line="276" w:lineRule="auto"/>
        <w:rPr>
          <w:rFonts w:ascii="Times New Roman" w:hAnsi="Times New Roman"/>
          <w:b/>
          <w:sz w:val="28"/>
        </w:rPr>
      </w:pPr>
    </w:p>
    <w:p w:rsidR="00BE6DCC" w:rsidRDefault="00BE6DCC">
      <w:pPr>
        <w:spacing w:line="276" w:lineRule="auto"/>
        <w:rPr>
          <w:rFonts w:ascii="Times New Roman" w:hAnsi="Times New Roman"/>
          <w:b/>
          <w:sz w:val="28"/>
        </w:rPr>
      </w:pPr>
    </w:p>
    <w:p w:rsidR="00BE6DCC" w:rsidRDefault="00BE6DCC">
      <w:pPr>
        <w:spacing w:line="276" w:lineRule="auto"/>
        <w:rPr>
          <w:rFonts w:ascii="Times New Roman" w:hAnsi="Times New Roman"/>
          <w:b/>
          <w:sz w:val="28"/>
        </w:rPr>
      </w:pPr>
    </w:p>
    <w:p w:rsidR="00BE6DCC" w:rsidRDefault="00BE6DCC">
      <w:pPr>
        <w:spacing w:line="276" w:lineRule="auto"/>
        <w:rPr>
          <w:rFonts w:ascii="Times New Roman" w:hAnsi="Times New Roman"/>
          <w:b/>
          <w:sz w:val="28"/>
        </w:rPr>
      </w:pPr>
    </w:p>
    <w:p w:rsidR="00BE6DCC" w:rsidRDefault="00BE6DCC">
      <w:pPr>
        <w:spacing w:line="276" w:lineRule="auto"/>
        <w:rPr>
          <w:rFonts w:ascii="Times New Roman" w:hAnsi="Times New Roman"/>
          <w:b/>
          <w:sz w:val="28"/>
        </w:rPr>
      </w:pPr>
    </w:p>
    <w:p w:rsidR="00BE6DCC" w:rsidRDefault="00BE6DCC">
      <w:pPr>
        <w:spacing w:line="276" w:lineRule="auto"/>
        <w:rPr>
          <w:rFonts w:ascii="Times New Roman" w:hAnsi="Times New Roman"/>
          <w:b/>
          <w:sz w:val="28"/>
        </w:rPr>
      </w:pPr>
    </w:p>
    <w:p w:rsidR="00BE6DCC" w:rsidRDefault="00BE6DCC">
      <w:pPr>
        <w:spacing w:line="276" w:lineRule="auto"/>
        <w:rPr>
          <w:rFonts w:ascii="Times New Roman" w:hAnsi="Times New Roman"/>
          <w:b/>
          <w:sz w:val="28"/>
        </w:rPr>
      </w:pPr>
    </w:p>
    <w:p w:rsidR="00BE6DCC" w:rsidRDefault="00BE6DCC">
      <w:pPr>
        <w:spacing w:line="276" w:lineRule="auto"/>
        <w:rPr>
          <w:rFonts w:ascii="Times New Roman" w:hAnsi="Times New Roman"/>
          <w:b/>
          <w:sz w:val="28"/>
        </w:rPr>
      </w:pPr>
    </w:p>
    <w:p w:rsidR="00BE6DCC" w:rsidRDefault="00BE6DCC">
      <w:pPr>
        <w:spacing w:line="276" w:lineRule="auto"/>
        <w:rPr>
          <w:rFonts w:ascii="Times New Roman" w:hAnsi="Times New Roman"/>
          <w:b/>
          <w:sz w:val="28"/>
        </w:rPr>
      </w:pP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outlineLvl w:val="0"/>
        <w:rPr>
          <w:rFonts w:ascii="Times New Roman" w:hAnsi="Times New Roman"/>
          <w:b/>
          <w:sz w:val="24"/>
        </w:rPr>
      </w:pPr>
      <w:r>
        <w:rPr>
          <w:rFonts w:ascii="Times New Roman" w:hAnsi="Times New Roman"/>
          <w:b/>
          <w:sz w:val="24"/>
        </w:rPr>
        <w:t>Практическое занятие № 8</w:t>
      </w:r>
    </w:p>
    <w:p w:rsidR="00BE6DCC" w:rsidRDefault="00BE6DC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outlineLvl w:val="0"/>
        <w:rPr>
          <w:rFonts w:ascii="Times New Roman" w:hAnsi="Times New Roman"/>
          <w:b/>
          <w:sz w:val="24"/>
        </w:rPr>
      </w:pPr>
    </w:p>
    <w:p w:rsidR="00BE6DCC" w:rsidRDefault="002542A9">
      <w:pPr>
        <w:spacing w:after="0" w:line="276" w:lineRule="auto"/>
        <w:contextualSpacing/>
        <w:jc w:val="both"/>
        <w:rPr>
          <w:rFonts w:ascii="Times New Roman" w:hAnsi="Times New Roman"/>
          <w:sz w:val="24"/>
        </w:rPr>
      </w:pPr>
      <w:r>
        <w:rPr>
          <w:rFonts w:ascii="Times New Roman" w:hAnsi="Times New Roman"/>
          <w:b/>
          <w:sz w:val="24"/>
        </w:rPr>
        <w:t>Тема:</w:t>
      </w:r>
      <w:r>
        <w:rPr>
          <w:rFonts w:ascii="Times New Roman" w:hAnsi="Times New Roman"/>
          <w:sz w:val="24"/>
        </w:rPr>
        <w:t xml:space="preserve"> Противоэрозионное и шумо-газо-пылезащитное озеленение.</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lastRenderedPageBreak/>
        <w:t>МДК 04.01 Ремонт и содержание автомобильных дорог и 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ПМ.04 «Выпо</w:t>
      </w:r>
      <w:r>
        <w:rPr>
          <w:rFonts w:ascii="Times New Roman" w:hAnsi="Times New Roman"/>
          <w:sz w:val="24"/>
        </w:rPr>
        <w:t>лнение работ по эксплуатации автомобильных дорог и 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Специальность 08.02.05 Строительство и эксплуатация автомобильных дорог и 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 xml:space="preserve">курс 4   группа </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Раздел  I.</w:t>
      </w:r>
      <w:r>
        <w:rPr>
          <w:rFonts w:ascii="Times New Roman" w:hAnsi="Times New Roman"/>
          <w:sz w:val="24"/>
        </w:rPr>
        <w:t xml:space="preserve"> Условия работы автомобильных дорог и управление ими.</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 xml:space="preserve">Тема 1.3. Ремонт и </w:t>
      </w:r>
      <w:r>
        <w:rPr>
          <w:rFonts w:ascii="Times New Roman" w:hAnsi="Times New Roman"/>
          <w:b/>
          <w:sz w:val="24"/>
        </w:rPr>
        <w:t>содержание автомобильных дорог, аэродромов</w:t>
      </w:r>
      <w:r>
        <w:rPr>
          <w:rFonts w:ascii="Times New Roman" w:hAnsi="Times New Roman"/>
          <w:sz w:val="24"/>
        </w:rPr>
        <w:t xml:space="preserve"> </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ПК 4.2; ПК4.4; ОК1. ОК3 ОК4, ОК5, ОК9, ОК10</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Воспитательный потенциал занятия: создание условий для формирования компетенции для профессионального роста</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Требования к умениям</w:t>
      </w:r>
      <w:r>
        <w:rPr>
          <w:rFonts w:ascii="Times New Roman" w:hAnsi="Times New Roman"/>
          <w:sz w:val="24"/>
        </w:rPr>
        <w:t xml:space="preserve">  (практическому опыту): в производстве </w:t>
      </w:r>
      <w:r>
        <w:rPr>
          <w:rFonts w:ascii="Times New Roman" w:hAnsi="Times New Roman"/>
          <w:sz w:val="24"/>
        </w:rPr>
        <w:t>ремонтных работ автомобильных дорог и 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Цели:</w:t>
      </w:r>
      <w:r>
        <w:rPr>
          <w:rFonts w:ascii="Times New Roman" w:hAnsi="Times New Roman"/>
          <w:sz w:val="24"/>
        </w:rPr>
        <w:t xml:space="preserve"> Умение применять противоэрозионное и шумо-газо-пылезащитное озеленение.</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r>
        <w:rPr>
          <w:rFonts w:ascii="Times New Roman" w:hAnsi="Times New Roman"/>
          <w:b/>
          <w:sz w:val="24"/>
        </w:rPr>
        <w:t>Виды работ:</w:t>
      </w:r>
    </w:p>
    <w:p w:rsidR="00BE6DCC" w:rsidRDefault="002542A9">
      <w:pPr>
        <w:pStyle w:val="a3"/>
        <w:keepNext/>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Внести предложения по совершенствованию противоэрозионного и шумо-газо-пылезащитного озеленения.</w:t>
      </w:r>
    </w:p>
    <w:p w:rsidR="00BE6DCC" w:rsidRDefault="002542A9">
      <w:pPr>
        <w:pStyle w:val="a3"/>
        <w:keepNext/>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Составить конспект с</w:t>
      </w:r>
      <w:r>
        <w:rPr>
          <w:rFonts w:ascii="Times New Roman" w:hAnsi="Times New Roman"/>
          <w:sz w:val="24"/>
        </w:rPr>
        <w:t xml:space="preserve"> пояснениями. </w:t>
      </w:r>
    </w:p>
    <w:p w:rsidR="00BE6DCC" w:rsidRDefault="002542A9">
      <w:pPr>
        <w:pStyle w:val="a3"/>
        <w:keepNext/>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Ответить на контрольные вопросы.</w:t>
      </w:r>
    </w:p>
    <w:p w:rsidR="00BE6DCC" w:rsidRDefault="002542A9">
      <w:pPr>
        <w:pStyle w:val="a3"/>
        <w:keepNext/>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Оформить отчет по практической работе</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r>
        <w:rPr>
          <w:rFonts w:ascii="Times New Roman" w:hAnsi="Times New Roman"/>
          <w:sz w:val="24"/>
        </w:rPr>
        <w:t xml:space="preserve"> </w:t>
      </w:r>
      <w:r>
        <w:rPr>
          <w:rFonts w:ascii="Times New Roman" w:hAnsi="Times New Roman"/>
          <w:b/>
          <w:sz w:val="24"/>
        </w:rPr>
        <w:t>Обеспечение  занятия:</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1.Комплект учебно-методической документации;</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2.Раздаточный материал для  обучающихся</w:t>
      </w:r>
    </w:p>
    <w:p w:rsidR="00BE6DCC" w:rsidRDefault="002542A9">
      <w:pPr>
        <w:tabs>
          <w:tab w:val="left" w:pos="5715"/>
        </w:tabs>
        <w:spacing w:after="0" w:line="276" w:lineRule="auto"/>
        <w:jc w:val="both"/>
        <w:rPr>
          <w:rFonts w:ascii="Times New Roman" w:hAnsi="Times New Roman"/>
          <w:sz w:val="24"/>
        </w:rPr>
      </w:pPr>
      <w:r>
        <w:rPr>
          <w:rFonts w:ascii="Times New Roman" w:hAnsi="Times New Roman"/>
          <w:sz w:val="24"/>
        </w:rPr>
        <w:tab/>
      </w:r>
    </w:p>
    <w:p w:rsidR="00BE6DCC" w:rsidRDefault="002542A9">
      <w:pPr>
        <w:spacing w:after="0" w:line="276" w:lineRule="auto"/>
        <w:jc w:val="center"/>
        <w:rPr>
          <w:rFonts w:ascii="Times New Roman" w:hAnsi="Times New Roman"/>
          <w:sz w:val="24"/>
        </w:rPr>
      </w:pPr>
      <w:r>
        <w:rPr>
          <w:rFonts w:ascii="Times New Roman" w:hAnsi="Times New Roman"/>
          <w:b/>
          <w:sz w:val="24"/>
        </w:rPr>
        <w:t>Теоретические сведения:</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rPr>
        <w:br/>
      </w:r>
      <w:r>
        <w:rPr>
          <w:rFonts w:ascii="Times New Roman" w:hAnsi="Times New Roman"/>
          <w:sz w:val="24"/>
          <w:highlight w:val="white"/>
        </w:rPr>
        <w:t xml:space="preserve">           При создании противоэрозионного озеленения в виде плотного и прочного дернового слоя на прибровочной полосе обочин (0,5 м), на откосах и в полосе отвода автомобильных дорог руководствуются следующими требованиями:</w:t>
      </w:r>
    </w:p>
    <w:p w:rsidR="00BE6DCC" w:rsidRDefault="002542A9">
      <w:pPr>
        <w:pStyle w:val="a3"/>
        <w:numPr>
          <w:ilvl w:val="0"/>
          <w:numId w:val="13"/>
        </w:numPr>
        <w:spacing w:after="0" w:line="240" w:lineRule="auto"/>
        <w:jc w:val="both"/>
        <w:rPr>
          <w:rFonts w:ascii="Times New Roman" w:hAnsi="Times New Roman"/>
          <w:sz w:val="24"/>
        </w:rPr>
      </w:pPr>
      <w:r>
        <w:rPr>
          <w:rFonts w:ascii="Times New Roman" w:hAnsi="Times New Roman"/>
          <w:sz w:val="24"/>
          <w:highlight w:val="white"/>
        </w:rPr>
        <w:t>для образования устойчивых дерн</w:t>
      </w:r>
      <w:r>
        <w:rPr>
          <w:rFonts w:ascii="Times New Roman" w:hAnsi="Times New Roman"/>
          <w:sz w:val="24"/>
          <w:highlight w:val="white"/>
        </w:rPr>
        <w:t>овых покрытий следует использовать виды трав, эколого-биологические свойства которых соответствуют почвенно-климатическим условиям местности в различных агроклиматических зонах;</w:t>
      </w:r>
    </w:p>
    <w:p w:rsidR="00BE6DCC" w:rsidRDefault="002542A9">
      <w:pPr>
        <w:pStyle w:val="a3"/>
        <w:numPr>
          <w:ilvl w:val="0"/>
          <w:numId w:val="13"/>
        </w:numPr>
        <w:spacing w:after="0" w:line="240" w:lineRule="auto"/>
        <w:jc w:val="both"/>
        <w:rPr>
          <w:rFonts w:ascii="Times New Roman" w:hAnsi="Times New Roman"/>
          <w:sz w:val="24"/>
        </w:rPr>
      </w:pPr>
      <w:r>
        <w:rPr>
          <w:rFonts w:ascii="Times New Roman" w:hAnsi="Times New Roman"/>
          <w:sz w:val="24"/>
          <w:highlight w:val="white"/>
        </w:rPr>
        <w:t>используемые травосмеси должны обеспечивать полное покрытие поверхности почвы,</w:t>
      </w:r>
      <w:r>
        <w:rPr>
          <w:rFonts w:ascii="Times New Roman" w:hAnsi="Times New Roman"/>
          <w:sz w:val="24"/>
          <w:highlight w:val="white"/>
        </w:rPr>
        <w:t xml:space="preserve"> стойкость к биологическому старению даже в позднем возрасте, устойчивость к болезням и вредителям, достаточную зимо- и морозоустойчивость, способность самовозобновляться без помощи или с минимальным участием человека, минимальные требования к уходу;</w:t>
      </w:r>
    </w:p>
    <w:p w:rsidR="00BE6DCC" w:rsidRDefault="002542A9">
      <w:pPr>
        <w:pStyle w:val="a3"/>
        <w:numPr>
          <w:ilvl w:val="0"/>
          <w:numId w:val="13"/>
        </w:numPr>
        <w:spacing w:after="0" w:line="240" w:lineRule="auto"/>
        <w:jc w:val="both"/>
        <w:rPr>
          <w:rFonts w:ascii="Times New Roman" w:hAnsi="Times New Roman"/>
          <w:sz w:val="24"/>
        </w:rPr>
      </w:pPr>
      <w:r>
        <w:rPr>
          <w:rFonts w:ascii="Times New Roman" w:hAnsi="Times New Roman"/>
          <w:sz w:val="24"/>
          <w:highlight w:val="white"/>
        </w:rPr>
        <w:t>прибр</w:t>
      </w:r>
      <w:r>
        <w:rPr>
          <w:rFonts w:ascii="Times New Roman" w:hAnsi="Times New Roman"/>
          <w:sz w:val="24"/>
          <w:highlight w:val="white"/>
        </w:rPr>
        <w:t>овочные полосы обочин, откосы насыпей и выемок, а также другие места в придорожной полосе, где предусматривают создание травянистого покрова, должны быть соответствующим образом подготовлены: очищены от посторонних предметов, строительного мусора, металлол</w:t>
      </w:r>
      <w:r>
        <w:rPr>
          <w:rFonts w:ascii="Times New Roman" w:hAnsi="Times New Roman"/>
          <w:sz w:val="24"/>
          <w:highlight w:val="white"/>
        </w:rPr>
        <w:t xml:space="preserve">ома, нежелательной растительности (должны быть также выкорчеваны пни) и др. </w:t>
      </w:r>
    </w:p>
    <w:p w:rsidR="00BE6DCC" w:rsidRDefault="002542A9">
      <w:pPr>
        <w:spacing w:after="0" w:line="240" w:lineRule="auto"/>
        <w:jc w:val="both"/>
        <w:rPr>
          <w:rFonts w:ascii="Times New Roman" w:hAnsi="Times New Roman"/>
          <w:sz w:val="24"/>
        </w:rPr>
      </w:pPr>
      <w:r>
        <w:rPr>
          <w:rFonts w:ascii="Times New Roman" w:hAnsi="Times New Roman"/>
          <w:sz w:val="24"/>
          <w:highlight w:val="white"/>
        </w:rPr>
        <w:t xml:space="preserve">Однако во всех случаях необходимо предусматривать сохранение существующего плодородного слоя почв (в случае если верхний растительный слой почв отсутствует, его завозят из других </w:t>
      </w:r>
      <w:r>
        <w:rPr>
          <w:rFonts w:ascii="Times New Roman" w:hAnsi="Times New Roman"/>
          <w:sz w:val="24"/>
          <w:highlight w:val="white"/>
        </w:rPr>
        <w:t>мест и укладывают слоем толщиной 15-20 см с последующей планировкой).</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При подготовке участка к посеву трав на распланированный ровным слоем растительный грунт (в осенний период) вносят необходимое количество органических и минеральных удобрений и вспахиваю</w:t>
      </w:r>
      <w:r>
        <w:rPr>
          <w:rFonts w:ascii="Times New Roman" w:hAnsi="Times New Roman"/>
          <w:sz w:val="24"/>
          <w:highlight w:val="white"/>
        </w:rPr>
        <w:t>т на полную глубину, благодаря чему создаются условия, способствующие уничтожению сорных растений и сохранению влаги в растительном слое; на завершающем этапе подготовительных работ необходимо подготовить «семенное ложе», т.е. поверхность, куда попадают се</w:t>
      </w:r>
      <w:r>
        <w:rPr>
          <w:rFonts w:ascii="Times New Roman" w:hAnsi="Times New Roman"/>
          <w:sz w:val="24"/>
          <w:highlight w:val="white"/>
        </w:rPr>
        <w:t>мена при посеве (семена должны попасть на плотное ложе, прикрытое тонким слоем рыхлой почвы).</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lastRenderedPageBreak/>
        <w:t>Посев семян должен выполняться в оптимальные сроки, которыми для большинства районов России является ранняя весна и ранняя осень (оптимальные осенние сроки обычно</w:t>
      </w:r>
      <w:r>
        <w:rPr>
          <w:rFonts w:ascii="Times New Roman" w:hAnsi="Times New Roman"/>
          <w:sz w:val="24"/>
          <w:highlight w:val="white"/>
        </w:rPr>
        <w:t xml:space="preserve"> совпадают с принятыми в данном районе сроками посева озимых зерновых, в районах центра европейской части - это 10- 25 августа).</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Семена следует высевать только в безветренную погоду, обеспечивая равномерность рассева с помощью специальных разбросных сеялок</w:t>
      </w:r>
      <w:r>
        <w:rPr>
          <w:rFonts w:ascii="Times New Roman" w:hAnsi="Times New Roman"/>
          <w:sz w:val="24"/>
          <w:highlight w:val="white"/>
        </w:rPr>
        <w:t>, в том числе и ручных, целесообразно использовать метод гидропосева, при котором распределение семян осуществляется струей специальной эмульсионной смеси.</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После посева разбросными сеялками семена должны быть заделаны с помощью грабель с заострёнными зубья</w:t>
      </w:r>
      <w:r>
        <w:rPr>
          <w:rFonts w:ascii="Times New Roman" w:hAnsi="Times New Roman"/>
          <w:sz w:val="24"/>
          <w:highlight w:val="white"/>
        </w:rPr>
        <w:t>ми, а ещё лучше - проволочными граблями, затем рекомендуется покрыть засеянные участки слоем толщиной 0,5-1,0 см перегноя или торфа, не содержащих сорняков (на тяжёлых почвах целесообразно добавлять песок); покрытые участки должны быть обязательно прикатан</w:t>
      </w:r>
      <w:r>
        <w:rPr>
          <w:rFonts w:ascii="Times New Roman" w:hAnsi="Times New Roman"/>
          <w:sz w:val="24"/>
          <w:highlight w:val="white"/>
        </w:rPr>
        <w:t>ы лёгким ручным катком.</w:t>
      </w:r>
    </w:p>
    <w:p w:rsidR="00BE6DCC" w:rsidRDefault="002542A9">
      <w:pPr>
        <w:spacing w:after="0" w:line="240" w:lineRule="auto"/>
        <w:ind w:firstLine="709"/>
        <w:contextualSpacing/>
        <w:jc w:val="both"/>
        <w:rPr>
          <w:rFonts w:ascii="Times New Roman" w:hAnsi="Times New Roman"/>
          <w:sz w:val="24"/>
          <w:highlight w:val="white"/>
        </w:rPr>
      </w:pPr>
      <w:r>
        <w:rPr>
          <w:rFonts w:ascii="Times New Roman" w:hAnsi="Times New Roman"/>
          <w:sz w:val="24"/>
          <w:highlight w:val="white"/>
        </w:rPr>
        <w:t>При использовании травосмесей соблюдают тот же порядок с той разницей, что сначала высевают смесь крупных семян, а после их заделки граблями - смесь мелких семян, которые заделывают на меньшую глубину.</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 xml:space="preserve">При посеве семян на откосах в </w:t>
      </w:r>
      <w:r>
        <w:rPr>
          <w:rFonts w:ascii="Times New Roman" w:hAnsi="Times New Roman"/>
          <w:sz w:val="24"/>
          <w:highlight w:val="white"/>
        </w:rPr>
        <w:t>целях предохранения их от смыва засеянные и прикатанные участки следует покрывать рогожами или мешковиной, что способствует ускорению появления всходов (при использовании метода гидропосева эта операция не требуется).</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b/>
          <w:sz w:val="24"/>
        </w:rPr>
        <w:t>Гидропосев трав</w:t>
      </w:r>
      <w:r>
        <w:rPr>
          <w:rFonts w:ascii="Times New Roman" w:hAnsi="Times New Roman"/>
          <w:sz w:val="24"/>
          <w:highlight w:val="white"/>
        </w:rPr>
        <w:t> - способ защиты откосо</w:t>
      </w:r>
      <w:r>
        <w:rPr>
          <w:rFonts w:ascii="Times New Roman" w:hAnsi="Times New Roman"/>
          <w:sz w:val="24"/>
          <w:highlight w:val="white"/>
        </w:rPr>
        <w:t>в земляного полотна автомобильных дорог от водной и ветровой эрозии путём создания сплошного травяного покрова на укрепляемых откосах. От обычного засева травами гидропосев отличается способом распределения посевного материала, при котором равномерное расп</w:t>
      </w:r>
      <w:r>
        <w:rPr>
          <w:rFonts w:ascii="Times New Roman" w:hAnsi="Times New Roman"/>
          <w:sz w:val="24"/>
          <w:highlight w:val="white"/>
        </w:rPr>
        <w:t>ределение семян трав по укрепляемой поверхности производится струей специальной эмульсионной смеси.</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В состав эмульсионной смеси входят битумная эмульсия, мульчирующий материал, а также, в случае необходимости, удобрения и стабилизатор.</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Распределенная битум</w:t>
      </w:r>
      <w:r>
        <w:rPr>
          <w:rFonts w:ascii="Times New Roman" w:hAnsi="Times New Roman"/>
          <w:sz w:val="24"/>
          <w:highlight w:val="white"/>
        </w:rPr>
        <w:t>ная эмульсия и мульчирующий материал образуют на укрепляемом откосе земляного полотна временный защитный слой, в котором закреплены семена, что препятствует их смыванию и выдуванию в период отсутствия развитой корневой системы.</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Временный защитный слой созд</w:t>
      </w:r>
      <w:r>
        <w:rPr>
          <w:rFonts w:ascii="Times New Roman" w:hAnsi="Times New Roman"/>
          <w:sz w:val="24"/>
          <w:highlight w:val="white"/>
        </w:rPr>
        <w:t>ает благоприятные условия для прорастания семян, так как препятствует интенсивному испарению влаги из грунта, способствует аккумуляции тепла в результате поглощения солнечной радиации, а также в случае необходимости может содержать питательные вещества или</w:t>
      </w:r>
      <w:r>
        <w:rPr>
          <w:rFonts w:ascii="Times New Roman" w:hAnsi="Times New Roman"/>
          <w:sz w:val="24"/>
          <w:highlight w:val="white"/>
        </w:rPr>
        <w:t xml:space="preserve"> удобрения.</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Образовавшийся защитный слой не препятствует прорастанию побегов, с течением времени при образовании сплошного травяного покрова разрушается и входит в состав дернового слоя. Толщина защитного слоя, гарантирующая образование на откосе однородно</w:t>
      </w:r>
      <w:r>
        <w:rPr>
          <w:rFonts w:ascii="Times New Roman" w:hAnsi="Times New Roman"/>
          <w:sz w:val="24"/>
          <w:highlight w:val="white"/>
        </w:rPr>
        <w:t>го густого травостоя, должна быть не менее 1 см.</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При необходимости создания травяного покрова на небольших площадях (например, на откосах у оголовков труб и др.) можно использовать метод одерновки, при котором получают защитно-декоративное покрытие в более</w:t>
      </w:r>
      <w:r>
        <w:rPr>
          <w:rFonts w:ascii="Times New Roman" w:hAnsi="Times New Roman"/>
          <w:sz w:val="24"/>
          <w:highlight w:val="white"/>
        </w:rPr>
        <w:t xml:space="preserve"> короткие сроки по сравнению с посевом семян.</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Уход за травянистым покровом заключается в периодическом осмотре, выявлении и устранении дефектов, в соблюдении режима полива, частоты и высоты скашивания травы. В первый год выявляют незасеянные участки и мест</w:t>
      </w:r>
      <w:r>
        <w:rPr>
          <w:rFonts w:ascii="Times New Roman" w:hAnsi="Times New Roman"/>
          <w:sz w:val="24"/>
          <w:highlight w:val="white"/>
        </w:rPr>
        <w:t>а, где всходы изрежены или отстают в росте, и устраняют причины плохого состояния посева, а также осуществляют пересев на соответствующей площади. В этот же период при длительном отсутствии дождей необходимо производить вегетационные поливы при расходе вод</w:t>
      </w:r>
      <w:r>
        <w:rPr>
          <w:rFonts w:ascii="Times New Roman" w:hAnsi="Times New Roman"/>
          <w:sz w:val="24"/>
          <w:highlight w:val="white"/>
        </w:rPr>
        <w:t>ы 1-2 м</w:t>
      </w:r>
      <w:r>
        <w:rPr>
          <w:rFonts w:ascii="Times New Roman" w:hAnsi="Times New Roman"/>
          <w:sz w:val="24"/>
          <w:vertAlign w:val="superscript"/>
        </w:rPr>
        <w:t>3</w:t>
      </w:r>
      <w:r>
        <w:rPr>
          <w:rFonts w:ascii="Times New Roman" w:hAnsi="Times New Roman"/>
          <w:sz w:val="24"/>
          <w:highlight w:val="white"/>
        </w:rPr>
        <w:t> на 100 м</w:t>
      </w:r>
      <w:r>
        <w:rPr>
          <w:rFonts w:ascii="Times New Roman" w:hAnsi="Times New Roman"/>
          <w:sz w:val="24"/>
          <w:vertAlign w:val="superscript"/>
        </w:rPr>
        <w:t>2</w:t>
      </w:r>
      <w:r>
        <w:rPr>
          <w:rFonts w:ascii="Times New Roman" w:hAnsi="Times New Roman"/>
          <w:sz w:val="24"/>
          <w:highlight w:val="white"/>
        </w:rPr>
        <w:t>, пока не образовалась прочная дернина. Обязательным является осмотр откосов после ливневых дождей. Обнаруженные промоины засыпают грунтом и засевают травами. Если растения развиваются плохо и имеют бледно-зелёный или желтоватый цвет, нео</w:t>
      </w:r>
      <w:r>
        <w:rPr>
          <w:rFonts w:ascii="Times New Roman" w:hAnsi="Times New Roman"/>
          <w:sz w:val="24"/>
          <w:highlight w:val="white"/>
        </w:rPr>
        <w:t xml:space="preserve">бходимо </w:t>
      </w:r>
      <w:r>
        <w:rPr>
          <w:rFonts w:ascii="Times New Roman" w:hAnsi="Times New Roman"/>
          <w:sz w:val="24"/>
          <w:highlight w:val="white"/>
        </w:rPr>
        <w:lastRenderedPageBreak/>
        <w:t>производить подкормку их смесью минеральных удобрений из расчёта (кг/100 м</w:t>
      </w:r>
      <w:r>
        <w:rPr>
          <w:rFonts w:ascii="Times New Roman" w:hAnsi="Times New Roman"/>
          <w:sz w:val="24"/>
          <w:vertAlign w:val="superscript"/>
        </w:rPr>
        <w:t>2</w:t>
      </w:r>
      <w:r>
        <w:rPr>
          <w:rFonts w:ascii="Times New Roman" w:hAnsi="Times New Roman"/>
          <w:sz w:val="24"/>
          <w:highlight w:val="white"/>
        </w:rPr>
        <w:t>) азотных 1,5-2, фосфорных 2-3, калийных 1,5-3 (подкормку и полив рекомендуется осуществлять гидросеялкой). В первый год жизни травы необходимо скашивать на одну треть при д</w:t>
      </w:r>
      <w:r>
        <w:rPr>
          <w:rFonts w:ascii="Times New Roman" w:hAnsi="Times New Roman"/>
          <w:sz w:val="24"/>
          <w:highlight w:val="white"/>
        </w:rPr>
        <w:t>остижении ими высоты 20-30 см, не дожидаясь цветения (но не более двух раз в год, чтобы не ослабить растение), на второй и последующие годы скашивание выполняют по мере необходимости, поддерживая высоту травостоя не более 15 см (последнее скашивание произв</w:t>
      </w:r>
      <w:r>
        <w:rPr>
          <w:rFonts w:ascii="Times New Roman" w:hAnsi="Times New Roman"/>
          <w:sz w:val="24"/>
          <w:highlight w:val="white"/>
        </w:rPr>
        <w:t>одят не позднее чем за месяц до наступления заморозков).</w:t>
      </w:r>
    </w:p>
    <w:p w:rsidR="00BE6DCC" w:rsidRDefault="002542A9">
      <w:pPr>
        <w:spacing w:after="0" w:line="240" w:lineRule="auto"/>
        <w:ind w:firstLine="709"/>
        <w:contextualSpacing/>
        <w:jc w:val="both"/>
        <w:rPr>
          <w:rFonts w:ascii="Times New Roman" w:hAnsi="Times New Roman"/>
          <w:sz w:val="24"/>
          <w:highlight w:val="white"/>
        </w:rPr>
      </w:pPr>
      <w:r>
        <w:rPr>
          <w:rFonts w:ascii="Times New Roman" w:hAnsi="Times New Roman"/>
          <w:b/>
          <w:sz w:val="24"/>
        </w:rPr>
        <w:t>Шумо-газо-пылезащитное озеленение</w:t>
      </w:r>
      <w:r>
        <w:rPr>
          <w:rFonts w:ascii="Times New Roman" w:hAnsi="Times New Roman"/>
          <w:sz w:val="24"/>
          <w:highlight w:val="white"/>
        </w:rPr>
        <w:t>. В соответствии с требованиями комплексной зашиты соответствующих придорожных территорий установлены следующие основные параметры защитных зелёных насаждений:</w:t>
      </w:r>
    </w:p>
    <w:p w:rsidR="00BE6DCC" w:rsidRDefault="002542A9">
      <w:pPr>
        <w:numPr>
          <w:ilvl w:val="0"/>
          <w:numId w:val="14"/>
        </w:numPr>
        <w:spacing w:after="0" w:line="240" w:lineRule="auto"/>
        <w:ind w:firstLine="709"/>
        <w:contextualSpacing/>
        <w:jc w:val="both"/>
        <w:rPr>
          <w:rFonts w:ascii="Times New Roman" w:hAnsi="Times New Roman"/>
          <w:sz w:val="24"/>
        </w:rPr>
      </w:pPr>
      <w:r>
        <w:rPr>
          <w:rFonts w:ascii="Times New Roman" w:hAnsi="Times New Roman"/>
          <w:sz w:val="24"/>
          <w:highlight w:val="white"/>
        </w:rPr>
        <w:t>ширина</w:t>
      </w:r>
      <w:r>
        <w:rPr>
          <w:rFonts w:ascii="Times New Roman" w:hAnsi="Times New Roman"/>
          <w:sz w:val="24"/>
          <w:highlight w:val="white"/>
        </w:rPr>
        <w:t xml:space="preserve"> полосы не менее 10 м;</w:t>
      </w:r>
    </w:p>
    <w:p w:rsidR="00BE6DCC" w:rsidRDefault="002542A9">
      <w:pPr>
        <w:numPr>
          <w:ilvl w:val="0"/>
          <w:numId w:val="14"/>
        </w:numPr>
        <w:spacing w:after="0" w:line="240" w:lineRule="auto"/>
        <w:ind w:firstLine="709"/>
        <w:contextualSpacing/>
        <w:jc w:val="both"/>
        <w:rPr>
          <w:rFonts w:ascii="Times New Roman" w:hAnsi="Times New Roman"/>
          <w:sz w:val="24"/>
        </w:rPr>
      </w:pPr>
      <w:r>
        <w:rPr>
          <w:rFonts w:ascii="Times New Roman" w:hAnsi="Times New Roman"/>
          <w:sz w:val="24"/>
          <w:highlight w:val="white"/>
        </w:rPr>
        <w:t>высота деревьев должна составлять не менее 7-8 м;</w:t>
      </w:r>
    </w:p>
    <w:p w:rsidR="00BE6DCC" w:rsidRDefault="002542A9">
      <w:pPr>
        <w:numPr>
          <w:ilvl w:val="0"/>
          <w:numId w:val="14"/>
        </w:numPr>
        <w:spacing w:after="0" w:line="240" w:lineRule="auto"/>
        <w:ind w:firstLine="709"/>
        <w:contextualSpacing/>
        <w:jc w:val="both"/>
        <w:rPr>
          <w:rFonts w:ascii="Times New Roman" w:hAnsi="Times New Roman"/>
          <w:sz w:val="24"/>
        </w:rPr>
      </w:pPr>
      <w:r>
        <w:rPr>
          <w:rFonts w:ascii="Times New Roman" w:hAnsi="Times New Roman"/>
          <w:sz w:val="24"/>
          <w:highlight w:val="white"/>
        </w:rPr>
        <w:t>высота кустарников должна составлять не менее 1,5-2 м.</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 xml:space="preserve">Поперечный профиль защитной полосы должен иметь форму треугольника с более пологой стороной, обращенной к источнику загрязнения </w:t>
      </w:r>
      <w:r>
        <w:rPr>
          <w:rFonts w:ascii="Times New Roman" w:hAnsi="Times New Roman"/>
          <w:sz w:val="24"/>
          <w:highlight w:val="white"/>
        </w:rPr>
        <w:t>(т.е. к проезжей части дороги).</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Схема размещения деревьев и кустарников в полосе показана на</w:t>
      </w:r>
      <w:r>
        <w:rPr>
          <w:rFonts w:ascii="Times New Roman" w:hAnsi="Times New Roman"/>
          <w:b/>
          <w:sz w:val="24"/>
          <w:highlight w:val="white"/>
        </w:rPr>
        <w:t xml:space="preserve"> рис. 1.</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rPr>
        <w:br/>
      </w:r>
      <w:r>
        <w:rPr>
          <w:rFonts w:ascii="Times New Roman" w:hAnsi="Times New Roman"/>
          <w:noProof/>
          <w:sz w:val="24"/>
        </w:rPr>
        <w:drawing>
          <wp:inline distT="0" distB="0" distL="0" distR="0">
            <wp:extent cx="4048125" cy="157162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srcRect/>
                    <a:stretch/>
                  </pic:blipFill>
                  <pic:spPr>
                    <a:xfrm>
                      <a:off x="0" y="0"/>
                      <a:ext cx="4048125" cy="1571625"/>
                    </a:xfrm>
                    <a:prstGeom prst="rect">
                      <a:avLst/>
                    </a:prstGeom>
                  </pic:spPr>
                </pic:pic>
              </a:graphicData>
            </a:graphic>
          </wp:inline>
        </w:drawing>
      </w:r>
      <w:r>
        <w:rPr>
          <w:rFonts w:ascii="Times New Roman" w:hAnsi="Times New Roman"/>
          <w:sz w:val="24"/>
        </w:rPr>
        <w:br/>
      </w:r>
      <w:r>
        <w:rPr>
          <w:rFonts w:ascii="Times New Roman" w:hAnsi="Times New Roman"/>
          <w:b/>
          <w:sz w:val="24"/>
          <w:highlight w:val="white"/>
        </w:rPr>
        <w:t xml:space="preserve">           Рис. 1</w:t>
      </w:r>
      <w:r>
        <w:rPr>
          <w:rFonts w:ascii="Times New Roman" w:hAnsi="Times New Roman"/>
          <w:sz w:val="24"/>
          <w:highlight w:val="white"/>
        </w:rPr>
        <w:t xml:space="preserve"> </w:t>
      </w:r>
      <w:r>
        <w:rPr>
          <w:rFonts w:ascii="Times New Roman" w:hAnsi="Times New Roman"/>
          <w:i/>
          <w:sz w:val="24"/>
          <w:highlight w:val="white"/>
        </w:rPr>
        <w:t>Схема шумо-газо-пылезащитных насаждений:</w:t>
      </w:r>
    </w:p>
    <w:p w:rsidR="00BE6DCC" w:rsidRDefault="002542A9">
      <w:pPr>
        <w:spacing w:after="0" w:line="240" w:lineRule="auto"/>
        <w:ind w:firstLine="709"/>
        <w:contextualSpacing/>
        <w:jc w:val="both"/>
        <w:rPr>
          <w:rFonts w:ascii="Times New Roman" w:hAnsi="Times New Roman"/>
          <w:sz w:val="24"/>
          <w:highlight w:val="white"/>
        </w:rPr>
      </w:pPr>
      <w:r>
        <w:rPr>
          <w:rFonts w:ascii="Times New Roman" w:hAnsi="Times New Roman"/>
          <w:sz w:val="24"/>
          <w:highlight w:val="white"/>
        </w:rPr>
        <w:t xml:space="preserve">1-й ряд от дороги - низкий кустарник; </w:t>
      </w:r>
    </w:p>
    <w:p w:rsidR="00BE6DCC" w:rsidRDefault="002542A9">
      <w:pPr>
        <w:spacing w:after="0" w:line="240" w:lineRule="auto"/>
        <w:ind w:firstLine="709"/>
        <w:contextualSpacing/>
        <w:jc w:val="both"/>
        <w:rPr>
          <w:rFonts w:ascii="Times New Roman" w:hAnsi="Times New Roman"/>
          <w:sz w:val="24"/>
          <w:highlight w:val="white"/>
        </w:rPr>
      </w:pPr>
      <w:r>
        <w:rPr>
          <w:rFonts w:ascii="Times New Roman" w:hAnsi="Times New Roman"/>
          <w:sz w:val="24"/>
          <w:highlight w:val="white"/>
        </w:rPr>
        <w:t xml:space="preserve">2-й ряд от дороги - высокий кустарник; </w:t>
      </w:r>
    </w:p>
    <w:p w:rsidR="00BE6DCC" w:rsidRDefault="002542A9">
      <w:pPr>
        <w:spacing w:after="0" w:line="240" w:lineRule="auto"/>
        <w:ind w:firstLine="709"/>
        <w:contextualSpacing/>
        <w:jc w:val="both"/>
        <w:rPr>
          <w:rFonts w:ascii="Times New Roman" w:hAnsi="Times New Roman"/>
          <w:sz w:val="24"/>
          <w:highlight w:val="white"/>
        </w:rPr>
      </w:pPr>
      <w:r>
        <w:rPr>
          <w:rFonts w:ascii="Times New Roman" w:hAnsi="Times New Roman"/>
          <w:sz w:val="24"/>
          <w:highlight w:val="white"/>
        </w:rPr>
        <w:t xml:space="preserve">3-й ряд от дороги - сопутствующая древесная порода; </w:t>
      </w:r>
    </w:p>
    <w:p w:rsidR="00BE6DCC" w:rsidRDefault="002542A9">
      <w:pPr>
        <w:spacing w:after="0" w:line="240" w:lineRule="auto"/>
        <w:ind w:firstLine="709"/>
        <w:contextualSpacing/>
        <w:jc w:val="both"/>
        <w:rPr>
          <w:rFonts w:ascii="Times New Roman" w:hAnsi="Times New Roman"/>
          <w:sz w:val="24"/>
          <w:highlight w:val="white"/>
        </w:rPr>
      </w:pPr>
      <w:r>
        <w:rPr>
          <w:rFonts w:ascii="Times New Roman" w:hAnsi="Times New Roman"/>
          <w:sz w:val="24"/>
          <w:highlight w:val="white"/>
        </w:rPr>
        <w:t xml:space="preserve">4-й ряд от дороги - главная древесная порода; </w:t>
      </w:r>
    </w:p>
    <w:p w:rsidR="00BE6DCC" w:rsidRDefault="002542A9">
      <w:pPr>
        <w:spacing w:after="0" w:line="240" w:lineRule="auto"/>
        <w:ind w:firstLine="709"/>
        <w:contextualSpacing/>
        <w:jc w:val="both"/>
        <w:rPr>
          <w:rFonts w:ascii="Times New Roman" w:hAnsi="Times New Roman"/>
          <w:sz w:val="24"/>
          <w:highlight w:val="white"/>
        </w:rPr>
      </w:pPr>
      <w:r>
        <w:rPr>
          <w:rFonts w:ascii="Times New Roman" w:hAnsi="Times New Roman"/>
          <w:sz w:val="24"/>
          <w:highlight w:val="white"/>
        </w:rPr>
        <w:t xml:space="preserve">5-й ряд от дороги - сопутствующая древесная порода; </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6-й ряд от дороги - высокий кустарник</w:t>
      </w:r>
      <w:r>
        <w:rPr>
          <w:rFonts w:ascii="Times New Roman" w:hAnsi="Times New Roman"/>
          <w:sz w:val="24"/>
        </w:rPr>
        <w:t>.</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При подборе пород деревьев для создания шумо-газо-пылезащитной з</w:t>
      </w:r>
      <w:r>
        <w:rPr>
          <w:rFonts w:ascii="Times New Roman" w:hAnsi="Times New Roman"/>
          <w:sz w:val="24"/>
          <w:highlight w:val="white"/>
        </w:rPr>
        <w:t xml:space="preserve">еленой полосы необходимо учитывать их устойчивость к действию выхлопных газов автомобилей </w:t>
      </w:r>
      <w:r>
        <w:rPr>
          <w:rFonts w:ascii="Times New Roman" w:hAnsi="Times New Roman"/>
          <w:b/>
          <w:sz w:val="24"/>
          <w:highlight w:val="white"/>
        </w:rPr>
        <w:t>(табл. 1).</w:t>
      </w:r>
      <w:r>
        <w:rPr>
          <w:rFonts w:ascii="Times New Roman" w:hAnsi="Times New Roman"/>
          <w:sz w:val="24"/>
          <w:highlight w:val="white"/>
        </w:rPr>
        <w:t xml:space="preserve"> Наибольшей устойчивостью обладают:</w:t>
      </w:r>
    </w:p>
    <w:p w:rsidR="00BE6DCC" w:rsidRDefault="002542A9">
      <w:pPr>
        <w:numPr>
          <w:ilvl w:val="0"/>
          <w:numId w:val="15"/>
        </w:numPr>
        <w:spacing w:after="0" w:line="240" w:lineRule="auto"/>
        <w:ind w:firstLine="709"/>
        <w:contextualSpacing/>
        <w:jc w:val="both"/>
        <w:rPr>
          <w:rFonts w:ascii="Times New Roman" w:hAnsi="Times New Roman"/>
          <w:sz w:val="24"/>
        </w:rPr>
      </w:pPr>
      <w:r>
        <w:rPr>
          <w:rFonts w:ascii="Times New Roman" w:hAnsi="Times New Roman"/>
          <w:sz w:val="24"/>
          <w:highlight w:val="white"/>
        </w:rPr>
        <w:t>хвойные породы: лиственница сибирская;</w:t>
      </w:r>
    </w:p>
    <w:p w:rsidR="00BE6DCC" w:rsidRDefault="002542A9">
      <w:pPr>
        <w:numPr>
          <w:ilvl w:val="0"/>
          <w:numId w:val="15"/>
        </w:numPr>
        <w:spacing w:after="0" w:line="240" w:lineRule="auto"/>
        <w:ind w:firstLine="709"/>
        <w:contextualSpacing/>
        <w:jc w:val="both"/>
        <w:rPr>
          <w:rFonts w:ascii="Times New Roman" w:hAnsi="Times New Roman"/>
          <w:sz w:val="24"/>
        </w:rPr>
      </w:pPr>
      <w:r>
        <w:rPr>
          <w:rFonts w:ascii="Times New Roman" w:hAnsi="Times New Roman"/>
          <w:sz w:val="24"/>
          <w:highlight w:val="white"/>
        </w:rPr>
        <w:t>лиственные породы: дуб, ясень ланцетный, липа, тополь, граб, шелковица, гледичия;</w:t>
      </w:r>
      <w:r>
        <w:rPr>
          <w:rFonts w:ascii="Times New Roman" w:hAnsi="Times New Roman"/>
          <w:sz w:val="24"/>
          <w:highlight w:val="white"/>
        </w:rPr>
        <w:t xml:space="preserve"> кустарники: бирючина, гордовина, акация жёлтая, спирея, жимолость, шиповник.</w:t>
      </w:r>
    </w:p>
    <w:p w:rsidR="00BE6DCC" w:rsidRDefault="00BE6DCC">
      <w:pPr>
        <w:numPr>
          <w:ilvl w:val="0"/>
          <w:numId w:val="15"/>
        </w:numPr>
        <w:spacing w:after="0" w:line="240" w:lineRule="auto"/>
        <w:ind w:firstLine="709"/>
        <w:contextualSpacing/>
        <w:jc w:val="both"/>
        <w:rPr>
          <w:rFonts w:ascii="Times New Roman" w:hAnsi="Times New Roman"/>
          <w:sz w:val="24"/>
        </w:rPr>
      </w:pPr>
    </w:p>
    <w:p w:rsidR="00BE6DCC" w:rsidRDefault="002542A9">
      <w:pPr>
        <w:spacing w:after="0" w:line="240" w:lineRule="auto"/>
        <w:ind w:firstLine="709"/>
        <w:contextualSpacing/>
        <w:jc w:val="center"/>
        <w:rPr>
          <w:rFonts w:ascii="Times New Roman" w:hAnsi="Times New Roman"/>
          <w:sz w:val="24"/>
          <w:highlight w:val="white"/>
        </w:rPr>
      </w:pPr>
      <w:r>
        <w:rPr>
          <w:rFonts w:ascii="Times New Roman" w:hAnsi="Times New Roman"/>
          <w:sz w:val="24"/>
          <w:highlight w:val="white"/>
        </w:rPr>
        <w:t>Таблица 1 -</w:t>
      </w:r>
      <w:r>
        <w:rPr>
          <w:rFonts w:ascii="Times New Roman" w:hAnsi="Times New Roman"/>
          <w:sz w:val="24"/>
        </w:rPr>
        <w:t xml:space="preserve"> </w:t>
      </w:r>
      <w:r>
        <w:rPr>
          <w:rFonts w:ascii="Times New Roman" w:hAnsi="Times New Roman"/>
          <w:sz w:val="24"/>
          <w:highlight w:val="white"/>
        </w:rPr>
        <w:t>Характеристика основных древесных пород и кустарников по классам газоустойчивости</w:t>
      </w:r>
    </w:p>
    <w:p w:rsidR="00BE6DCC" w:rsidRDefault="00BE6DCC">
      <w:pPr>
        <w:spacing w:after="0" w:line="240" w:lineRule="auto"/>
        <w:ind w:firstLine="709"/>
        <w:contextualSpacing/>
        <w:jc w:val="both"/>
        <w:rPr>
          <w:rFonts w:ascii="Times New Roman" w:hAnsi="Times New Roman"/>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5" w:type="dxa"/>
          <w:left w:w="45" w:type="dxa"/>
          <w:bottom w:w="45" w:type="dxa"/>
          <w:right w:w="45" w:type="dxa"/>
        </w:tblCellMar>
        <w:tblLook w:val="04A0" w:firstRow="1" w:lastRow="0" w:firstColumn="1" w:lastColumn="0" w:noHBand="0" w:noVBand="1"/>
      </w:tblPr>
      <w:tblGrid>
        <w:gridCol w:w="1487"/>
        <w:gridCol w:w="6088"/>
        <w:gridCol w:w="1875"/>
      </w:tblGrid>
      <w:tr w:rsidR="00BE6DCC">
        <w:tc>
          <w:tcPr>
            <w:tcW w:w="7575" w:type="dxa"/>
            <w:gridSpan w:val="2"/>
            <w:tcBorders>
              <w:top w:val="nil"/>
              <w:left w:val="nil"/>
              <w:bottom w:val="nil"/>
              <w:right w:val="nil"/>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br/>
              <w:t>Породы</w:t>
            </w:r>
          </w:p>
        </w:tc>
        <w:tc>
          <w:tcPr>
            <w:tcW w:w="1875" w:type="dxa"/>
            <w:vMerge w:val="restart"/>
            <w:tcBorders>
              <w:top w:val="nil"/>
              <w:left w:val="nil"/>
              <w:bottom w:val="single" w:sz="4" w:space="0" w:color="000000"/>
              <w:right w:val="nil"/>
            </w:tcBorders>
            <w:tcMar>
              <w:top w:w="45" w:type="dxa"/>
              <w:left w:w="45" w:type="dxa"/>
              <w:bottom w:w="45" w:type="dxa"/>
              <w:right w:w="45" w:type="dxa"/>
            </w:tcMar>
            <w:vAlign w:val="center"/>
          </w:tcPr>
          <w:p w:rsidR="00BE6DCC" w:rsidRDefault="002542A9">
            <w:pPr>
              <w:spacing w:after="0" w:line="240" w:lineRule="auto"/>
              <w:contextualSpacing/>
              <w:rPr>
                <w:rFonts w:ascii="Times New Roman" w:hAnsi="Times New Roman"/>
                <w:sz w:val="24"/>
              </w:rPr>
            </w:pPr>
            <w:r>
              <w:rPr>
                <w:rFonts w:ascii="Times New Roman" w:hAnsi="Times New Roman"/>
                <w:sz w:val="24"/>
              </w:rPr>
              <w:t>Степень газоустойчивости</w:t>
            </w:r>
          </w:p>
        </w:tc>
      </w:tr>
      <w:tr w:rsidR="00BE6DCC">
        <w:tc>
          <w:tcPr>
            <w:tcW w:w="1487" w:type="dxa"/>
            <w:tcBorders>
              <w:top w:val="nil"/>
              <w:left w:val="nil"/>
              <w:bottom w:val="single" w:sz="4" w:space="0" w:color="000000"/>
              <w:right w:val="nil"/>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хвойные</w:t>
            </w:r>
          </w:p>
        </w:tc>
        <w:tc>
          <w:tcPr>
            <w:tcW w:w="6088" w:type="dxa"/>
            <w:tcBorders>
              <w:top w:val="nil"/>
              <w:left w:val="nil"/>
              <w:bottom w:val="single" w:sz="4" w:space="0" w:color="000000"/>
              <w:right w:val="nil"/>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лиственные</w:t>
            </w:r>
          </w:p>
        </w:tc>
        <w:tc>
          <w:tcPr>
            <w:tcW w:w="1875" w:type="dxa"/>
            <w:vMerge/>
            <w:tcBorders>
              <w:top w:val="nil"/>
              <w:left w:val="nil"/>
              <w:bottom w:val="single" w:sz="4" w:space="0" w:color="000000"/>
              <w:right w:val="nil"/>
            </w:tcBorders>
            <w:tcMar>
              <w:top w:w="45" w:type="dxa"/>
              <w:left w:w="45" w:type="dxa"/>
              <w:bottom w:w="45" w:type="dxa"/>
              <w:right w:w="45" w:type="dxa"/>
            </w:tcMar>
            <w:vAlign w:val="center"/>
          </w:tcPr>
          <w:p w:rsidR="00BE6DCC" w:rsidRDefault="00BE6DCC"/>
        </w:tc>
      </w:tr>
      <w:tr w:rsidR="00BE6DCC">
        <w:tc>
          <w:tcPr>
            <w:tcW w:w="1487" w:type="dxa"/>
            <w:tcBorders>
              <w:top w:val="nil"/>
              <w:left w:val="nil"/>
              <w:bottom w:val="nil"/>
              <w:right w:val="nil"/>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Сосна обыкновенная</w:t>
            </w:r>
          </w:p>
        </w:tc>
        <w:tc>
          <w:tcPr>
            <w:tcW w:w="6088" w:type="dxa"/>
            <w:tcBorders>
              <w:top w:val="nil"/>
              <w:left w:val="nil"/>
              <w:bottom w:val="nil"/>
              <w:right w:val="nil"/>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br/>
            </w:r>
          </w:p>
        </w:tc>
        <w:tc>
          <w:tcPr>
            <w:tcW w:w="1875" w:type="dxa"/>
            <w:tcBorders>
              <w:top w:val="nil"/>
              <w:left w:val="nil"/>
              <w:bottom w:val="nil"/>
              <w:right w:val="nil"/>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br/>
              <w:t>Очень</w:t>
            </w:r>
            <w:r>
              <w:rPr>
                <w:rFonts w:ascii="Times New Roman" w:hAnsi="Times New Roman"/>
                <w:sz w:val="24"/>
              </w:rPr>
              <w:t xml:space="preserve"> слабая</w:t>
            </w:r>
          </w:p>
        </w:tc>
      </w:tr>
      <w:tr w:rsidR="00BE6DCC">
        <w:tc>
          <w:tcPr>
            <w:tcW w:w="1487"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lastRenderedPageBreak/>
              <w:br/>
            </w:r>
          </w:p>
        </w:tc>
        <w:tc>
          <w:tcPr>
            <w:tcW w:w="60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Тополь белый, клён полевой, акация белая, облепиха</w:t>
            </w:r>
          </w:p>
        </w:tc>
        <w:tc>
          <w:tcPr>
            <w:tcW w:w="1875"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Слабая</w:t>
            </w:r>
          </w:p>
        </w:tc>
      </w:tr>
      <w:tr w:rsidR="00BE6DCC">
        <w:tc>
          <w:tcPr>
            <w:tcW w:w="1487"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br/>
              <w:t>Ель</w:t>
            </w:r>
          </w:p>
        </w:tc>
        <w:tc>
          <w:tcPr>
            <w:tcW w:w="60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Ясень обыкновенный, клёны татарский и остролистный, тополь бальзамический, жимолость татарская, берест, клен полевой, тополь белый</w:t>
            </w:r>
          </w:p>
        </w:tc>
        <w:tc>
          <w:tcPr>
            <w:tcW w:w="1875"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br/>
              <w:t>Средняя</w:t>
            </w:r>
          </w:p>
        </w:tc>
      </w:tr>
      <w:tr w:rsidR="00BE6DCC">
        <w:tc>
          <w:tcPr>
            <w:tcW w:w="1487"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br/>
              <w:t>Лиственница</w:t>
            </w:r>
          </w:p>
        </w:tc>
        <w:tc>
          <w:tcPr>
            <w:tcW w:w="60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Дуб черешчатый, ясень ланцетный, вяз, ива, акация жёлтая, сирень, скумпия, шелковица белая, ясени остроплодный и ланцетный, гледичия обыкновенная</w:t>
            </w:r>
          </w:p>
        </w:tc>
        <w:tc>
          <w:tcPr>
            <w:tcW w:w="1875"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br/>
              <w:t>Сильная</w:t>
            </w:r>
          </w:p>
        </w:tc>
      </w:tr>
      <w:tr w:rsidR="00BE6DCC">
        <w:tc>
          <w:tcPr>
            <w:tcW w:w="1487"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br/>
            </w:r>
          </w:p>
        </w:tc>
        <w:tc>
          <w:tcPr>
            <w:tcW w:w="60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 xml:space="preserve">Каркас, спирея, лохи узколистный и крупноплодный, тополя канадский, черный, бальзамический, дерен </w:t>
            </w:r>
            <w:r>
              <w:rPr>
                <w:rFonts w:ascii="Times New Roman" w:hAnsi="Times New Roman"/>
                <w:sz w:val="24"/>
              </w:rPr>
              <w:t>белый, шиповник, акация желтая, дерен красный</w:t>
            </w:r>
          </w:p>
        </w:tc>
        <w:tc>
          <w:tcPr>
            <w:tcW w:w="1875"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br/>
              <w:t>Очень сильная</w:t>
            </w:r>
          </w:p>
        </w:tc>
      </w:tr>
    </w:tbl>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 xml:space="preserve">Посадку целесообразно осуществлять крупномерными саженцами. Для улучшения условий выращивания насаждений предварительно производят обработку почвы, которая предусматривает: создание </w:t>
      </w:r>
      <w:r>
        <w:rPr>
          <w:rFonts w:ascii="Times New Roman" w:hAnsi="Times New Roman"/>
          <w:sz w:val="24"/>
          <w:highlight w:val="white"/>
        </w:rPr>
        <w:t>благоприятного водно-воздушного и теплового режимов почвы путём измельчения верхнего слоя и изменения его структурного состояния; улучшение питательного режима почвы; борьбу с засоренностью почвы.</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 xml:space="preserve">Сроки проведения посадочных работ зависят от климатических </w:t>
      </w:r>
      <w:r>
        <w:rPr>
          <w:rFonts w:ascii="Times New Roman" w:hAnsi="Times New Roman"/>
          <w:sz w:val="24"/>
          <w:highlight w:val="white"/>
        </w:rPr>
        <w:t>и погодных условий, возраста и состояния посадочного материала. Оптимальные сроки посадок: весной - до распускания листьев и осенью - в период листопада.</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 xml:space="preserve">Созданная в соответствии с действующими требованиями </w:t>
      </w:r>
      <w:bookmarkStart w:id="8" w:name="_Hlk55081350"/>
      <w:r>
        <w:rPr>
          <w:rFonts w:ascii="Times New Roman" w:hAnsi="Times New Roman"/>
          <w:sz w:val="24"/>
          <w:highlight w:val="white"/>
        </w:rPr>
        <w:t>защитная лесная полоса характеризуется следующими</w:t>
      </w:r>
      <w:r>
        <w:rPr>
          <w:rFonts w:ascii="Times New Roman" w:hAnsi="Times New Roman"/>
          <w:sz w:val="24"/>
          <w:highlight w:val="white"/>
        </w:rPr>
        <w:t xml:space="preserve"> показателями </w:t>
      </w:r>
      <w:bookmarkEnd w:id="8"/>
      <w:r>
        <w:rPr>
          <w:rFonts w:ascii="Times New Roman" w:hAnsi="Times New Roman"/>
          <w:b/>
          <w:sz w:val="24"/>
          <w:highlight w:val="white"/>
        </w:rPr>
        <w:t>(табл. 2).</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Шумо-газо-пылезащитные насаждения могут быть использованы в сочетании с земляными валами и экранами.</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Таблица 2 -</w:t>
      </w:r>
      <w:r>
        <w:t xml:space="preserve"> </w:t>
      </w:r>
      <w:r>
        <w:rPr>
          <w:rFonts w:ascii="Times New Roman" w:hAnsi="Times New Roman"/>
          <w:sz w:val="24"/>
          <w:highlight w:val="white"/>
        </w:rPr>
        <w:t>Защитная лесная полоса характеризуется следующими показателями</w:t>
      </w:r>
    </w:p>
    <w:tbl>
      <w:tblPr>
        <w:tblW w:w="0" w:type="auto"/>
        <w:tblLayout w:type="fixed"/>
        <w:tblCellMar>
          <w:top w:w="45" w:type="dxa"/>
          <w:left w:w="45" w:type="dxa"/>
          <w:bottom w:w="45" w:type="dxa"/>
          <w:right w:w="45" w:type="dxa"/>
        </w:tblCellMar>
        <w:tblLook w:val="04A0" w:firstRow="1" w:lastRow="0" w:firstColumn="1" w:lastColumn="0" w:noHBand="0" w:noVBand="1"/>
      </w:tblPr>
      <w:tblGrid>
        <w:gridCol w:w="3920"/>
        <w:gridCol w:w="604"/>
        <w:gridCol w:w="604"/>
        <w:gridCol w:w="790"/>
        <w:gridCol w:w="1255"/>
        <w:gridCol w:w="2277"/>
      </w:tblGrid>
      <w:tr w:rsidR="00BE6DCC">
        <w:tc>
          <w:tcPr>
            <w:tcW w:w="3920" w:type="dxa"/>
            <w:vMerge w:val="restart"/>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br/>
              <w:t>Типы защитной полосы</w:t>
            </w:r>
          </w:p>
        </w:tc>
        <w:tc>
          <w:tcPr>
            <w:tcW w:w="3253" w:type="dxa"/>
            <w:gridSpan w:val="4"/>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Снижение уровня шума, дБА, при ин</w:t>
            </w:r>
            <w:r>
              <w:rPr>
                <w:rFonts w:ascii="Times New Roman" w:hAnsi="Times New Roman"/>
                <w:sz w:val="24"/>
              </w:rPr>
              <w:t>тенсивности движения, авт./час</w:t>
            </w:r>
          </w:p>
        </w:tc>
        <w:tc>
          <w:tcPr>
            <w:tcW w:w="2277" w:type="dxa"/>
            <w:vMerge w:val="restart"/>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br/>
              <w:t>Снижение концентрации отработавших газов, %</w:t>
            </w:r>
          </w:p>
        </w:tc>
      </w:tr>
      <w:tr w:rsidR="00BE6DCC">
        <w:tc>
          <w:tcPr>
            <w:tcW w:w="3920" w:type="dxa"/>
            <w:vMerge/>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BE6DCC"/>
        </w:tc>
        <w:tc>
          <w:tcPr>
            <w:tcW w:w="604"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200</w:t>
            </w:r>
          </w:p>
        </w:tc>
        <w:tc>
          <w:tcPr>
            <w:tcW w:w="604"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600</w:t>
            </w:r>
          </w:p>
        </w:tc>
        <w:tc>
          <w:tcPr>
            <w:tcW w:w="79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1200</w:t>
            </w:r>
          </w:p>
        </w:tc>
        <w:tc>
          <w:tcPr>
            <w:tcW w:w="1255"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&gt;1600</w:t>
            </w:r>
          </w:p>
        </w:tc>
        <w:tc>
          <w:tcPr>
            <w:tcW w:w="2277" w:type="dxa"/>
            <w:vMerge/>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BE6DCC"/>
        </w:tc>
      </w:tr>
      <w:tr w:rsidR="00BE6DCC">
        <w:tc>
          <w:tcPr>
            <w:tcW w:w="392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Трёхрядная полоса лиственных деревьев в рядовой конструкции с кустарником шириной 10 м</w:t>
            </w:r>
          </w:p>
        </w:tc>
        <w:tc>
          <w:tcPr>
            <w:tcW w:w="604"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br/>
              <w:t>7</w:t>
            </w:r>
          </w:p>
        </w:tc>
        <w:tc>
          <w:tcPr>
            <w:tcW w:w="604"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br/>
              <w:t>8</w:t>
            </w:r>
          </w:p>
        </w:tc>
        <w:tc>
          <w:tcPr>
            <w:tcW w:w="79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br/>
              <w:t>8</w:t>
            </w:r>
          </w:p>
        </w:tc>
        <w:tc>
          <w:tcPr>
            <w:tcW w:w="1255"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br/>
              <w:t>8</w:t>
            </w:r>
          </w:p>
        </w:tc>
        <w:tc>
          <w:tcPr>
            <w:tcW w:w="2277"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br/>
              <w:t>40-50</w:t>
            </w:r>
          </w:p>
        </w:tc>
      </w:tr>
      <w:tr w:rsidR="00BE6DCC">
        <w:tc>
          <w:tcPr>
            <w:tcW w:w="392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 xml:space="preserve">Четырехрядная посадка лиственных деревьев в </w:t>
            </w:r>
            <w:r>
              <w:rPr>
                <w:rFonts w:ascii="Times New Roman" w:hAnsi="Times New Roman"/>
                <w:sz w:val="24"/>
              </w:rPr>
              <w:t>рядовой конструкции с кустарником шириной 15 м</w:t>
            </w:r>
          </w:p>
        </w:tc>
        <w:tc>
          <w:tcPr>
            <w:tcW w:w="604"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br/>
              <w:t>8</w:t>
            </w:r>
          </w:p>
        </w:tc>
        <w:tc>
          <w:tcPr>
            <w:tcW w:w="604"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br/>
              <w:t>9</w:t>
            </w:r>
          </w:p>
        </w:tc>
        <w:tc>
          <w:tcPr>
            <w:tcW w:w="79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br/>
              <w:t>9</w:t>
            </w:r>
          </w:p>
        </w:tc>
        <w:tc>
          <w:tcPr>
            <w:tcW w:w="1255"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br/>
              <w:t>9</w:t>
            </w:r>
          </w:p>
        </w:tc>
        <w:tc>
          <w:tcPr>
            <w:tcW w:w="2277"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br/>
              <w:t>50-60</w:t>
            </w:r>
          </w:p>
        </w:tc>
      </w:tr>
      <w:tr w:rsidR="00BE6DCC">
        <w:tc>
          <w:tcPr>
            <w:tcW w:w="392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Четырёхрядная посадка хвойных деревьев шахматной конструкции с кустарником шириной 20 м</w:t>
            </w:r>
          </w:p>
        </w:tc>
        <w:tc>
          <w:tcPr>
            <w:tcW w:w="604"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br/>
              <w:t>15</w:t>
            </w:r>
          </w:p>
        </w:tc>
        <w:tc>
          <w:tcPr>
            <w:tcW w:w="604"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br/>
              <w:t>17</w:t>
            </w:r>
          </w:p>
        </w:tc>
        <w:tc>
          <w:tcPr>
            <w:tcW w:w="79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br/>
              <w:t>17</w:t>
            </w:r>
          </w:p>
        </w:tc>
        <w:tc>
          <w:tcPr>
            <w:tcW w:w="1255"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br/>
              <w:t>18</w:t>
            </w:r>
          </w:p>
        </w:tc>
        <w:tc>
          <w:tcPr>
            <w:tcW w:w="2277"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br/>
              <w:t>50-60</w:t>
            </w:r>
          </w:p>
        </w:tc>
      </w:tr>
    </w:tbl>
    <w:p w:rsidR="00BE6DCC" w:rsidRDefault="00BE6DCC">
      <w:pPr>
        <w:spacing w:after="0" w:line="240" w:lineRule="auto"/>
        <w:contextualSpacing/>
        <w:jc w:val="center"/>
        <w:rPr>
          <w:rFonts w:ascii="Times New Roman" w:hAnsi="Times New Roman"/>
          <w:b/>
          <w:sz w:val="24"/>
        </w:rPr>
      </w:pPr>
    </w:p>
    <w:p w:rsidR="00BE6DCC" w:rsidRDefault="002542A9">
      <w:pPr>
        <w:spacing w:after="0" w:line="240" w:lineRule="auto"/>
        <w:contextualSpacing/>
        <w:jc w:val="center"/>
        <w:rPr>
          <w:rFonts w:ascii="Times New Roman" w:hAnsi="Times New Roman"/>
          <w:b/>
          <w:sz w:val="24"/>
        </w:rPr>
      </w:pPr>
      <w:r>
        <w:rPr>
          <w:rFonts w:ascii="Times New Roman" w:hAnsi="Times New Roman"/>
          <w:b/>
          <w:sz w:val="24"/>
        </w:rPr>
        <w:t>Контрольные вопросы</w:t>
      </w:r>
    </w:p>
    <w:p w:rsidR="00BE6DCC" w:rsidRDefault="00BE6DCC">
      <w:pPr>
        <w:spacing w:after="0" w:line="240" w:lineRule="auto"/>
        <w:contextualSpacing/>
        <w:jc w:val="center"/>
        <w:rPr>
          <w:rFonts w:ascii="Times New Roman" w:hAnsi="Times New Roman"/>
          <w:b/>
          <w:sz w:val="24"/>
        </w:rPr>
      </w:pPr>
    </w:p>
    <w:p w:rsidR="00BE6DCC" w:rsidRDefault="002542A9">
      <w:pPr>
        <w:spacing w:after="0" w:line="240" w:lineRule="auto"/>
        <w:ind w:firstLine="426"/>
        <w:contextualSpacing/>
        <w:jc w:val="both"/>
        <w:rPr>
          <w:rFonts w:ascii="Times New Roman" w:hAnsi="Times New Roman"/>
          <w:sz w:val="24"/>
          <w:highlight w:val="white"/>
        </w:rPr>
      </w:pPr>
      <w:r>
        <w:rPr>
          <w:rFonts w:ascii="Times New Roman" w:hAnsi="Times New Roman"/>
          <w:sz w:val="24"/>
        </w:rPr>
        <w:t xml:space="preserve">1. </w:t>
      </w:r>
      <w:r>
        <w:rPr>
          <w:rFonts w:ascii="Times New Roman" w:hAnsi="Times New Roman"/>
          <w:sz w:val="24"/>
          <w:highlight w:val="white"/>
        </w:rPr>
        <w:t>Перечислите основные древесные породы и кустарники по классам газоустойчивости.</w:t>
      </w:r>
    </w:p>
    <w:p w:rsidR="00BE6DCC" w:rsidRDefault="002542A9">
      <w:pPr>
        <w:spacing w:after="0" w:line="240" w:lineRule="auto"/>
        <w:ind w:firstLine="426"/>
        <w:contextualSpacing/>
        <w:jc w:val="both"/>
        <w:rPr>
          <w:rFonts w:ascii="Times New Roman" w:hAnsi="Times New Roman"/>
          <w:sz w:val="24"/>
        </w:rPr>
      </w:pPr>
      <w:r>
        <w:rPr>
          <w:rFonts w:ascii="Times New Roman" w:hAnsi="Times New Roman"/>
          <w:sz w:val="24"/>
        </w:rPr>
        <w:t>2. Что включает в себя шумо-газо-пылезащитное озеленение</w:t>
      </w:r>
      <w:r>
        <w:rPr>
          <w:rFonts w:ascii="Times New Roman" w:hAnsi="Times New Roman"/>
          <w:sz w:val="24"/>
          <w:highlight w:val="white"/>
        </w:rPr>
        <w:t>.</w:t>
      </w:r>
    </w:p>
    <w:p w:rsidR="00BE6DCC" w:rsidRDefault="00BE6DCC">
      <w:pPr>
        <w:spacing w:after="200" w:line="276" w:lineRule="auto"/>
        <w:rPr>
          <w:rFonts w:ascii="Calibri" w:hAnsi="Calibri"/>
        </w:rPr>
      </w:pP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bookmarkStart w:id="9" w:name="_Hlk55086345"/>
      <w:r>
        <w:rPr>
          <w:rFonts w:ascii="Times New Roman" w:hAnsi="Times New Roman"/>
          <w:b/>
          <w:sz w:val="24"/>
        </w:rPr>
        <w:t>Практическое занятие № 9</w:t>
      </w:r>
    </w:p>
    <w:p w:rsidR="00BE6DCC" w:rsidRDefault="002542A9">
      <w:pPr>
        <w:spacing w:after="0" w:line="240" w:lineRule="auto"/>
        <w:jc w:val="both"/>
        <w:rPr>
          <w:rFonts w:ascii="Times New Roman" w:hAnsi="Times New Roman"/>
          <w:sz w:val="24"/>
        </w:rPr>
      </w:pPr>
      <w:r>
        <w:rPr>
          <w:rFonts w:ascii="Times New Roman" w:hAnsi="Times New Roman"/>
          <w:b/>
          <w:sz w:val="24"/>
        </w:rPr>
        <w:t>Тема:</w:t>
      </w:r>
      <w:r>
        <w:rPr>
          <w:rFonts w:ascii="Times New Roman" w:hAnsi="Times New Roman"/>
          <w:sz w:val="24"/>
        </w:rPr>
        <w:t xml:space="preserve"> Деформации и разрушения земляного полотна и водоотвода.</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lastRenderedPageBreak/>
        <w:t xml:space="preserve">МДК 04.01 Ремонт и содержание </w:t>
      </w:r>
      <w:r>
        <w:rPr>
          <w:rFonts w:ascii="Times New Roman" w:hAnsi="Times New Roman"/>
          <w:sz w:val="24"/>
        </w:rPr>
        <w:t>автомобильных дорог и 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ПМ.04 «Выполнение работ по эксплуатации автомобильных дорог и 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Специальность 08.02.05 Строительство и эксплуатация автомобильных дорог и 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 xml:space="preserve">курс 4   группа </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Раздел  I.</w:t>
      </w:r>
      <w:r>
        <w:rPr>
          <w:rFonts w:ascii="Times New Roman" w:hAnsi="Times New Roman"/>
          <w:sz w:val="24"/>
        </w:rPr>
        <w:t xml:space="preserve"> Условия работы автомобильных дорог и </w:t>
      </w:r>
      <w:r>
        <w:rPr>
          <w:rFonts w:ascii="Times New Roman" w:hAnsi="Times New Roman"/>
          <w:sz w:val="24"/>
        </w:rPr>
        <w:t>управление ими.</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Тема 1.3. Ремонт и содержание автомобильных дорог, аэродромов</w:t>
      </w:r>
      <w:r>
        <w:rPr>
          <w:rFonts w:ascii="Times New Roman" w:hAnsi="Times New Roman"/>
          <w:sz w:val="24"/>
        </w:rPr>
        <w:t xml:space="preserve"> </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ПК 4.2; ПК4.4; ОК1. ОК3 ОК4, ОК5, ОК9, ОК10</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Воспитательный потенциал занятия: формировать доказательность и аргументированность суждений</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Требования к умениям</w:t>
      </w:r>
      <w:r>
        <w:rPr>
          <w:rFonts w:ascii="Times New Roman" w:hAnsi="Times New Roman"/>
          <w:sz w:val="24"/>
        </w:rPr>
        <w:t xml:space="preserve">  (практическому опы</w:t>
      </w:r>
      <w:r>
        <w:rPr>
          <w:rFonts w:ascii="Times New Roman" w:hAnsi="Times New Roman"/>
          <w:sz w:val="24"/>
        </w:rPr>
        <w:t xml:space="preserve">ту): </w:t>
      </w:r>
      <w:bookmarkStart w:id="10" w:name="_Hlk54909036"/>
      <w:r>
        <w:rPr>
          <w:rFonts w:ascii="Times New Roman" w:hAnsi="Times New Roman"/>
          <w:sz w:val="24"/>
        </w:rPr>
        <w:t>в производстве ремонтных работ автомобильных дорог и аэродромов</w:t>
      </w:r>
      <w:bookmarkEnd w:id="10"/>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Цели:</w:t>
      </w:r>
      <w:r>
        <w:rPr>
          <w:rFonts w:ascii="Times New Roman" w:hAnsi="Times New Roman"/>
          <w:sz w:val="24"/>
        </w:rPr>
        <w:t xml:space="preserve"> Изучить основные деформации и разрушения земляного полотна</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r>
        <w:rPr>
          <w:rFonts w:ascii="Times New Roman" w:hAnsi="Times New Roman"/>
          <w:b/>
          <w:sz w:val="24"/>
        </w:rPr>
        <w:t>Виды работ:</w:t>
      </w:r>
    </w:p>
    <w:p w:rsidR="00BE6DCC" w:rsidRDefault="002542A9">
      <w:pPr>
        <w:pStyle w:val="a3"/>
        <w:keepNext/>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Ответить на вопросы, которые необходимо решить перед планированием ремонта автомобильной дороги.</w:t>
      </w:r>
    </w:p>
    <w:p w:rsidR="00BE6DCC" w:rsidRDefault="002542A9">
      <w:pPr>
        <w:pStyle w:val="a3"/>
        <w:keepNext/>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 xml:space="preserve">Оценить </w:t>
      </w:r>
      <w:r>
        <w:rPr>
          <w:rFonts w:ascii="Times New Roman" w:hAnsi="Times New Roman"/>
          <w:sz w:val="24"/>
        </w:rPr>
        <w:t>масштабы деформаций и разрушений</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r>
        <w:rPr>
          <w:rFonts w:ascii="Times New Roman" w:hAnsi="Times New Roman"/>
          <w:sz w:val="24"/>
        </w:rPr>
        <w:t xml:space="preserve"> </w:t>
      </w:r>
      <w:r>
        <w:rPr>
          <w:rFonts w:ascii="Times New Roman" w:hAnsi="Times New Roman"/>
          <w:b/>
          <w:sz w:val="24"/>
        </w:rPr>
        <w:t>Обеспечение  занятия:</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1.Комплект учебно-методической документации;</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2.Раздаточный материал для  обучающихся</w:t>
      </w:r>
    </w:p>
    <w:p w:rsidR="00BE6DCC" w:rsidRDefault="00BE6DCC">
      <w:pPr>
        <w:spacing w:after="0" w:line="240" w:lineRule="auto"/>
        <w:jc w:val="both"/>
        <w:rPr>
          <w:rFonts w:ascii="Times New Roman" w:hAnsi="Times New Roman"/>
          <w:sz w:val="24"/>
        </w:rPr>
      </w:pPr>
    </w:p>
    <w:p w:rsidR="00BE6DCC" w:rsidRDefault="002542A9">
      <w:pPr>
        <w:spacing w:after="0" w:line="240" w:lineRule="auto"/>
        <w:jc w:val="center"/>
        <w:rPr>
          <w:rFonts w:ascii="Times New Roman" w:hAnsi="Times New Roman"/>
          <w:b/>
          <w:sz w:val="24"/>
        </w:rPr>
      </w:pPr>
      <w:r>
        <w:rPr>
          <w:rFonts w:ascii="Times New Roman" w:hAnsi="Times New Roman"/>
          <w:b/>
          <w:sz w:val="24"/>
        </w:rPr>
        <w:t>Теоретические сведения:</w:t>
      </w:r>
      <w:bookmarkEnd w:id="9"/>
    </w:p>
    <w:p w:rsidR="00BE6DCC" w:rsidRDefault="00BE6DCC">
      <w:pPr>
        <w:spacing w:after="0" w:line="240" w:lineRule="auto"/>
        <w:jc w:val="center"/>
        <w:rPr>
          <w:rFonts w:ascii="Times New Roman" w:hAnsi="Times New Roman"/>
          <w:b/>
          <w:sz w:val="24"/>
        </w:rPr>
      </w:pPr>
    </w:p>
    <w:p w:rsidR="00BE6DCC" w:rsidRDefault="002542A9">
      <w:pPr>
        <w:jc w:val="both"/>
        <w:rPr>
          <w:rFonts w:ascii="Times New Roman" w:hAnsi="Times New Roman"/>
          <w:sz w:val="24"/>
        </w:rPr>
      </w:pPr>
      <w:r>
        <w:rPr>
          <w:rFonts w:ascii="Times New Roman" w:hAnsi="Times New Roman"/>
          <w:sz w:val="24"/>
        </w:rPr>
        <w:t xml:space="preserve">        Деформации и разрушения земляного полотна и водоотводных сооружений</w:t>
      </w:r>
    </w:p>
    <w:p w:rsidR="00BE6DCC" w:rsidRDefault="002542A9">
      <w:pPr>
        <w:jc w:val="both"/>
        <w:rPr>
          <w:rFonts w:ascii="Times New Roman" w:hAnsi="Times New Roman"/>
          <w:sz w:val="24"/>
        </w:rPr>
      </w:pPr>
      <w:r>
        <w:rPr>
          <w:rFonts w:ascii="Times New Roman" w:hAnsi="Times New Roman"/>
          <w:sz w:val="24"/>
        </w:rPr>
        <w:t xml:space="preserve"> Деформации, </w:t>
      </w:r>
      <w:r>
        <w:rPr>
          <w:rFonts w:ascii="Times New Roman" w:hAnsi="Times New Roman"/>
          <w:sz w:val="24"/>
        </w:rPr>
        <w:t>разрушения земляного полотна.Под воздействием природных факторов и движущихся автомобилей все дорожные сооружения постепенно деформируются. Для дорожных одежд и земляного полотна вследствие вязкости их материалов характерны упруго-вязкие (эластичные) дефор</w:t>
      </w:r>
      <w:r>
        <w:rPr>
          <w:rFonts w:ascii="Times New Roman" w:hAnsi="Times New Roman"/>
          <w:sz w:val="24"/>
        </w:rPr>
        <w:t>мации, возникающие от воздействия автомобилей, обратимые, но не мгновенные, как у упругих тел.</w:t>
      </w:r>
    </w:p>
    <w:p w:rsidR="00BE6DCC" w:rsidRDefault="002542A9">
      <w:pPr>
        <w:jc w:val="both"/>
        <w:rPr>
          <w:rFonts w:ascii="Times New Roman" w:hAnsi="Times New Roman"/>
          <w:sz w:val="24"/>
        </w:rPr>
      </w:pPr>
      <w:r>
        <w:rPr>
          <w:rFonts w:ascii="Times New Roman" w:hAnsi="Times New Roman"/>
          <w:sz w:val="24"/>
        </w:rPr>
        <w:t>С течением времени под влиянием повторных нагрузок от автомобилей упруговязкие деформации постепенно сопровождаются остаточными.</w:t>
      </w:r>
    </w:p>
    <w:p w:rsidR="00BE6DCC" w:rsidRDefault="002542A9">
      <w:pPr>
        <w:jc w:val="both"/>
        <w:rPr>
          <w:rFonts w:ascii="Times New Roman" w:hAnsi="Times New Roman"/>
          <w:sz w:val="24"/>
        </w:rPr>
      </w:pPr>
      <w:r>
        <w:rPr>
          <w:rFonts w:ascii="Times New Roman" w:hAnsi="Times New Roman"/>
          <w:sz w:val="24"/>
        </w:rPr>
        <w:t>Остаточные деформации могут быть</w:t>
      </w:r>
      <w:r>
        <w:rPr>
          <w:rFonts w:ascii="Times New Roman" w:hAnsi="Times New Roman"/>
          <w:sz w:val="24"/>
        </w:rPr>
        <w:t xml:space="preserve"> пластическими без нарушения сплошности материала, вызванными температурными изменениями или постепенным доуплотнением материалов и грунта. В дальнейшем, при повторном воздействии автомобилей и снижении сопротивления материалов и грунта, а также неоднородн</w:t>
      </w:r>
      <w:r>
        <w:rPr>
          <w:rFonts w:ascii="Times New Roman" w:hAnsi="Times New Roman"/>
          <w:sz w:val="24"/>
        </w:rPr>
        <w:t>ости пластических деформаций (по размерам и площади), образуются микроразрушения. В начале они не влияют на условиях движения автомобилей, но когда увеличиваются, их необходимо устранять. В противном случае разрушения увеличиваются в размерах, что может пр</w:t>
      </w:r>
      <w:r>
        <w:rPr>
          <w:rFonts w:ascii="Times New Roman" w:hAnsi="Times New Roman"/>
          <w:sz w:val="24"/>
        </w:rPr>
        <w:t>ивести к разрушению всего сооружения.</w:t>
      </w:r>
    </w:p>
    <w:p w:rsidR="00BE6DCC" w:rsidRDefault="002542A9">
      <w:pPr>
        <w:jc w:val="both"/>
        <w:rPr>
          <w:rFonts w:ascii="Times New Roman" w:hAnsi="Times New Roman"/>
          <w:sz w:val="24"/>
        </w:rPr>
      </w:pPr>
      <w:r>
        <w:rPr>
          <w:rFonts w:ascii="Times New Roman" w:hAnsi="Times New Roman"/>
          <w:sz w:val="24"/>
        </w:rPr>
        <w:t xml:space="preserve">Вследствие переувлажнения грунтов в полотне образуются значительные деформации, и оно может разрушиться вследствие потери прочности и устойчивости грунтов. Даже незначительные деформации влияют на дорожные одежды и </w:t>
      </w:r>
      <w:r>
        <w:rPr>
          <w:rFonts w:ascii="Times New Roman" w:hAnsi="Times New Roman"/>
          <w:sz w:val="24"/>
        </w:rPr>
        <w:t>ухудшают их состояние. Деформации и разрушения земляного полотна происходят из-за неоднородности его грунтов и их недостаточного уплотнения.</w:t>
      </w:r>
    </w:p>
    <w:p w:rsidR="00BE6DCC" w:rsidRDefault="002542A9">
      <w:pPr>
        <w:jc w:val="both"/>
        <w:rPr>
          <w:rFonts w:ascii="Times New Roman" w:hAnsi="Times New Roman"/>
          <w:sz w:val="24"/>
        </w:rPr>
      </w:pPr>
      <w:r>
        <w:rPr>
          <w:rFonts w:ascii="Times New Roman" w:hAnsi="Times New Roman"/>
          <w:sz w:val="24"/>
        </w:rPr>
        <w:t>Наиболее распространенные деформации и разрушения земляного полотна описаны ниже. Осадки  земляного  полотна  возни</w:t>
      </w:r>
      <w:r>
        <w:rPr>
          <w:rFonts w:ascii="Times New Roman" w:hAnsi="Times New Roman"/>
          <w:sz w:val="24"/>
        </w:rPr>
        <w:t xml:space="preserve">кают из-за недостаточного уплотнения и переувлажнения его грунтов (рис. 19, </w:t>
      </w:r>
      <w:r>
        <w:rPr>
          <w:rFonts w:ascii="Times New Roman" w:hAnsi="Times New Roman"/>
          <w:i/>
          <w:sz w:val="24"/>
        </w:rPr>
        <w:t>а</w:t>
      </w:r>
      <w:r>
        <w:rPr>
          <w:rFonts w:ascii="Times New Roman" w:hAnsi="Times New Roman"/>
          <w:sz w:val="24"/>
        </w:rPr>
        <w:t xml:space="preserve">). Небольшие и равномерные осадки полотна могут не влиять на </w:t>
      </w:r>
      <w:r>
        <w:rPr>
          <w:rFonts w:ascii="Times New Roman" w:hAnsi="Times New Roman"/>
          <w:sz w:val="24"/>
        </w:rPr>
        <w:lastRenderedPageBreak/>
        <w:t>состояние дорожных одежд, большие же и неравномерные приводят к полному их разрушению.</w:t>
      </w:r>
    </w:p>
    <w:p w:rsidR="00BE6DCC" w:rsidRDefault="002542A9">
      <w:pPr>
        <w:jc w:val="both"/>
        <w:rPr>
          <w:rFonts w:ascii="Times New Roman" w:hAnsi="Times New Roman"/>
          <w:sz w:val="24"/>
        </w:rPr>
      </w:pPr>
      <w:r>
        <w:rPr>
          <w:rFonts w:ascii="Times New Roman" w:hAnsi="Times New Roman"/>
          <w:sz w:val="24"/>
        </w:rPr>
        <w:t xml:space="preserve">Просадки  полотна возникают на </w:t>
      </w:r>
      <w:r>
        <w:rPr>
          <w:rFonts w:ascii="Times New Roman" w:hAnsi="Times New Roman"/>
          <w:sz w:val="24"/>
        </w:rPr>
        <w:t xml:space="preserve">участках со слабыми подстилающими насыпь грунтами – на болотах, на просадочных грунтах, карстах и т.п. (рис. 19, </w:t>
      </w:r>
      <w:r>
        <w:rPr>
          <w:rFonts w:ascii="Times New Roman" w:hAnsi="Times New Roman"/>
          <w:i/>
          <w:sz w:val="24"/>
        </w:rPr>
        <w:t>б</w:t>
      </w:r>
      <w:r>
        <w:rPr>
          <w:rFonts w:ascii="Times New Roman" w:hAnsi="Times New Roman"/>
          <w:sz w:val="24"/>
        </w:rPr>
        <w:t>).</w:t>
      </w:r>
    </w:p>
    <w:p w:rsidR="00BE6DCC" w:rsidRDefault="002542A9">
      <w:pPr>
        <w:jc w:val="both"/>
        <w:rPr>
          <w:rFonts w:ascii="Times New Roman" w:hAnsi="Times New Roman"/>
          <w:sz w:val="24"/>
        </w:rPr>
      </w:pPr>
      <w:r>
        <w:rPr>
          <w:rFonts w:ascii="Times New Roman" w:hAnsi="Times New Roman"/>
          <w:sz w:val="24"/>
        </w:rPr>
        <w:t>Сползания  откосов насыпей и выемок происходят при недоброкачественном возведении насыпей, присыпке грунта на откосах без соединения с осно</w:t>
      </w:r>
      <w:r>
        <w:rPr>
          <w:rFonts w:ascii="Times New Roman" w:hAnsi="Times New Roman"/>
          <w:sz w:val="24"/>
        </w:rPr>
        <w:t xml:space="preserve">вным телом земляного полотна уступами, при неправильном отводе воды с его поверхности, при отсутствии укреплений откосов, а также при повышенной против норм их крутизне (рис. 19, </w:t>
      </w:r>
      <w:r>
        <w:rPr>
          <w:rFonts w:ascii="Times New Roman" w:hAnsi="Times New Roman"/>
          <w:i/>
          <w:sz w:val="24"/>
        </w:rPr>
        <w:t>г</w:t>
      </w:r>
      <w:r>
        <w:rPr>
          <w:rFonts w:ascii="Times New Roman" w:hAnsi="Times New Roman"/>
          <w:sz w:val="24"/>
        </w:rPr>
        <w:t>). Насыпи могут сползать на оползневых и косогорных участках при недостаточн</w:t>
      </w:r>
      <w:r>
        <w:rPr>
          <w:rFonts w:ascii="Times New Roman" w:hAnsi="Times New Roman"/>
          <w:sz w:val="24"/>
        </w:rPr>
        <w:t>о укрепленных основаниях и малых сопротивлениях по сдвигу по ним насыпей (рис. 19,</w:t>
      </w:r>
      <w:r>
        <w:rPr>
          <w:rFonts w:ascii="Times New Roman" w:hAnsi="Times New Roman"/>
          <w:i/>
          <w:sz w:val="24"/>
        </w:rPr>
        <w:t>в</w:t>
      </w:r>
      <w:r>
        <w:rPr>
          <w:rFonts w:ascii="Times New Roman" w:hAnsi="Times New Roman"/>
          <w:sz w:val="24"/>
        </w:rPr>
        <w:t>).</w:t>
      </w:r>
    </w:p>
    <w:p w:rsidR="00BE6DCC" w:rsidRDefault="002542A9">
      <w:pPr>
        <w:jc w:val="both"/>
        <w:rPr>
          <w:rFonts w:ascii="Times New Roman" w:hAnsi="Times New Roman"/>
          <w:sz w:val="24"/>
        </w:rPr>
      </w:pPr>
      <w:r>
        <w:rPr>
          <w:rFonts w:ascii="Times New Roman" w:hAnsi="Times New Roman"/>
          <w:sz w:val="24"/>
        </w:rPr>
        <w:t>При возведении насыпей на оползневых участках необходимо предварительно укрепить весь оползневый склон и обеспечить водоотвод с него. Оползни возникают при отсутствии уст</w:t>
      </w:r>
      <w:r>
        <w:rPr>
          <w:rFonts w:ascii="Times New Roman" w:hAnsi="Times New Roman"/>
          <w:sz w:val="24"/>
        </w:rPr>
        <w:t>упов на косогоре, которые нужны для лучшего удержания насыпи при недостаточно прочных грунтах, подстилающих насыпь. Причинами оползней могут быть также недоуплотнение и переувлажнение нижних слоев насыпи.</w:t>
      </w:r>
    </w:p>
    <w:p w:rsidR="00BE6DCC" w:rsidRDefault="002542A9">
      <w:pPr>
        <w:jc w:val="both"/>
        <w:rPr>
          <w:rFonts w:ascii="Times New Roman" w:hAnsi="Times New Roman"/>
          <w:sz w:val="24"/>
        </w:rPr>
      </w:pPr>
      <w:r>
        <w:rPr>
          <w:rFonts w:ascii="Times New Roman" w:hAnsi="Times New Roman"/>
          <w:i/>
          <w:sz w:val="24"/>
        </w:rPr>
        <w:t>Пучинообразования</w:t>
      </w:r>
      <w:r>
        <w:rPr>
          <w:rFonts w:ascii="Times New Roman" w:hAnsi="Times New Roman"/>
          <w:sz w:val="24"/>
        </w:rPr>
        <w:t xml:space="preserve"> - поверхностные деформации земляного полотна, возникающие вследствие интенсивного накопления влаги и промерзания верхних слоев насыпей, сложенных из пылеватых пучинистых грунтов.</w:t>
      </w:r>
    </w:p>
    <w:p w:rsidR="00BE6DCC" w:rsidRDefault="002542A9">
      <w:pPr>
        <w:jc w:val="both"/>
        <w:rPr>
          <w:rFonts w:ascii="Times New Roman" w:hAnsi="Times New Roman"/>
          <w:sz w:val="24"/>
        </w:rPr>
      </w:pPr>
      <w:r>
        <w:rPr>
          <w:rFonts w:ascii="Times New Roman" w:hAnsi="Times New Roman"/>
          <w:i/>
          <w:sz w:val="24"/>
        </w:rPr>
        <w:t>Выдувание и размывание обочин и откосов</w:t>
      </w:r>
      <w:r>
        <w:rPr>
          <w:rFonts w:ascii="Times New Roman" w:hAnsi="Times New Roman"/>
          <w:sz w:val="24"/>
        </w:rPr>
        <w:t>. Эти процессы происходят в тех случа</w:t>
      </w:r>
      <w:r>
        <w:rPr>
          <w:rFonts w:ascii="Times New Roman" w:hAnsi="Times New Roman"/>
          <w:sz w:val="24"/>
        </w:rPr>
        <w:t>ях, когда их неукрепленные поверхности не могут противостоять поверхностному стоку (водная эрозия) и воздействию ветра (ветровая эрозия). Таким деформациям подвержены в большей степени слабосвязные и несвязные грунты.</w:t>
      </w:r>
    </w:p>
    <w:p w:rsidR="00BE6DCC" w:rsidRDefault="002542A9">
      <w:pPr>
        <w:ind w:firstLine="709"/>
        <w:jc w:val="both"/>
        <w:rPr>
          <w:rFonts w:ascii="Times New Roman" w:hAnsi="Times New Roman"/>
          <w:sz w:val="24"/>
        </w:rPr>
      </w:pPr>
      <w:r>
        <w:rPr>
          <w:rFonts w:ascii="Times New Roman" w:hAnsi="Times New Roman"/>
          <w:sz w:val="24"/>
        </w:rPr>
        <w:t>Деформации и разрушения водоотводных с</w:t>
      </w:r>
      <w:r>
        <w:rPr>
          <w:rFonts w:ascii="Times New Roman" w:hAnsi="Times New Roman"/>
          <w:sz w:val="24"/>
        </w:rPr>
        <w:t xml:space="preserve">ооружений. При неправильном уходе за земляным полотном вследствие воздействия природных факторов происходят деформации и разрушения системы водоотводных сооружений. К дорожному водоотводу относят все сооружения, предназначенные для отвода воды от дороги и </w:t>
      </w:r>
      <w:r>
        <w:rPr>
          <w:rFonts w:ascii="Times New Roman" w:hAnsi="Times New Roman"/>
          <w:sz w:val="24"/>
        </w:rPr>
        <w:t>борьбы с ней. Сюда входят открытые грунтовые и укрепленные канавы и лотки, подземные дренажные и водосточные трубы, а также водопропускные под насыпями, водоприемные и водобойные колодцы, насыпи-плотины и др.</w:t>
      </w:r>
    </w:p>
    <w:p w:rsidR="00BE6DCC" w:rsidRDefault="002542A9">
      <w:pPr>
        <w:ind w:firstLine="709"/>
        <w:jc w:val="both"/>
        <w:rPr>
          <w:rFonts w:ascii="Times New Roman" w:hAnsi="Times New Roman"/>
          <w:sz w:val="24"/>
        </w:rPr>
      </w:pPr>
      <w:r>
        <w:rPr>
          <w:rFonts w:ascii="Times New Roman" w:hAnsi="Times New Roman"/>
          <w:sz w:val="24"/>
        </w:rPr>
        <w:t xml:space="preserve">От состояния этих сооружений, от их наличия на </w:t>
      </w:r>
      <w:r>
        <w:rPr>
          <w:rFonts w:ascii="Times New Roman" w:hAnsi="Times New Roman"/>
          <w:sz w:val="24"/>
        </w:rPr>
        <w:t>дороге в значительной мере зависит состояние основных ее элементов – земляного полотна и дорожной одежды. Дорожный водоотвод следует считать весьма важной составной частью дороги.</w:t>
      </w:r>
    </w:p>
    <w:p w:rsidR="00BE6DCC" w:rsidRDefault="002542A9">
      <w:pPr>
        <w:jc w:val="both"/>
        <w:rPr>
          <w:rFonts w:ascii="Times New Roman" w:hAnsi="Times New Roman"/>
          <w:sz w:val="24"/>
        </w:rPr>
      </w:pPr>
      <w:r>
        <w:rPr>
          <w:rFonts w:ascii="Times New Roman" w:hAnsi="Times New Roman"/>
          <w:sz w:val="24"/>
        </w:rPr>
        <w:t xml:space="preserve">Шотландский инженер Мак Адам, один из первых предложивший в 1820 г. строить </w:t>
      </w:r>
      <w:r>
        <w:rPr>
          <w:rFonts w:ascii="Times New Roman" w:hAnsi="Times New Roman"/>
          <w:sz w:val="24"/>
        </w:rPr>
        <w:t>на земляном полотне дорожные одежды из каменных материалов и из щебня, часто называемых по имени их изобретателя макадамом, писал: «Дороги нельзя строить и считать абсолютно надежными до тех пор, пока не будет признано и общепринято, что только естественны</w:t>
      </w:r>
      <w:r>
        <w:rPr>
          <w:rFonts w:ascii="Times New Roman" w:hAnsi="Times New Roman"/>
          <w:sz w:val="24"/>
        </w:rPr>
        <w:t>й грунт воспринимает его на большую площадь грунтового полотна. В сухом состоянии грунт выдерживает большие нагрузки, но при переувлажнении грунта, независимо от толщины дорожной одежды, она теряет первоначальную несущую способность и подвержена разрушению</w:t>
      </w:r>
      <w:r>
        <w:rPr>
          <w:rFonts w:ascii="Times New Roman" w:hAnsi="Times New Roman"/>
          <w:sz w:val="24"/>
        </w:rPr>
        <w:t>».</w:t>
      </w:r>
    </w:p>
    <w:p w:rsidR="00BE6DCC" w:rsidRDefault="002542A9">
      <w:pPr>
        <w:ind w:firstLine="709"/>
        <w:jc w:val="both"/>
        <w:rPr>
          <w:rFonts w:ascii="Times New Roman" w:hAnsi="Times New Roman"/>
          <w:sz w:val="24"/>
        </w:rPr>
      </w:pPr>
      <w:r>
        <w:rPr>
          <w:rFonts w:ascii="Times New Roman" w:hAnsi="Times New Roman"/>
          <w:sz w:val="24"/>
        </w:rPr>
        <w:lastRenderedPageBreak/>
        <w:t>Вся система водоотводных сооружений надежно выполняет свои функции и задачи при надлежащем их состоянии. Деформации и разрушения, нарушающие нормальную работу дороги, весьма разнообразны и зависят от вида сооружения и его материала.</w:t>
      </w:r>
    </w:p>
    <w:p w:rsidR="00BE6DCC" w:rsidRDefault="002542A9">
      <w:pPr>
        <w:ind w:firstLine="709"/>
        <w:jc w:val="both"/>
        <w:rPr>
          <w:rFonts w:ascii="Times New Roman" w:hAnsi="Times New Roman"/>
          <w:sz w:val="24"/>
        </w:rPr>
      </w:pPr>
      <w:r>
        <w:rPr>
          <w:rFonts w:ascii="Times New Roman" w:hAnsi="Times New Roman"/>
          <w:sz w:val="24"/>
        </w:rPr>
        <w:t>Грунтовые канавы и л</w:t>
      </w:r>
      <w:r>
        <w:rPr>
          <w:rFonts w:ascii="Times New Roman" w:hAnsi="Times New Roman"/>
          <w:sz w:val="24"/>
        </w:rPr>
        <w:t xml:space="preserve">отки подвергаются размыву в первую очередь в местах повышенных продольных уклонов при быстром протекании воды и заиливанию и зарастанию при малых уклонах. Канавы и лотки, укрепленные плитами, камнем, бетоном и другими материалами, подвержены размыву водой </w:t>
      </w:r>
      <w:r>
        <w:rPr>
          <w:rFonts w:ascii="Times New Roman" w:hAnsi="Times New Roman"/>
          <w:sz w:val="24"/>
        </w:rPr>
        <w:t>и разрушению укрепляющих устройств.</w:t>
      </w:r>
    </w:p>
    <w:p w:rsidR="00BE6DCC" w:rsidRDefault="002542A9">
      <w:pPr>
        <w:jc w:val="both"/>
        <w:rPr>
          <w:rFonts w:ascii="Times New Roman" w:hAnsi="Times New Roman"/>
          <w:sz w:val="24"/>
        </w:rPr>
      </w:pPr>
      <w:r>
        <w:rPr>
          <w:rFonts w:ascii="Times New Roman" w:hAnsi="Times New Roman"/>
          <w:sz w:val="24"/>
        </w:rPr>
        <w:t>Дренажные и подземные водосточные трубы засоряются грунтом и случайно попавшими в них предметами, из-за чего прекращается их работа, а от застоя воды переувлажняются откосы насыпей.</w:t>
      </w:r>
    </w:p>
    <w:p w:rsidR="00BE6DCC" w:rsidRDefault="002542A9">
      <w:pPr>
        <w:jc w:val="both"/>
        <w:rPr>
          <w:rFonts w:ascii="Times New Roman" w:hAnsi="Times New Roman"/>
          <w:sz w:val="24"/>
        </w:rPr>
      </w:pPr>
      <w:r>
        <w:rPr>
          <w:rFonts w:ascii="Times New Roman" w:hAnsi="Times New Roman"/>
          <w:sz w:val="24"/>
        </w:rPr>
        <w:t>Водоотводные трубы, в зависимости от и</w:t>
      </w:r>
      <w:r>
        <w:rPr>
          <w:rFonts w:ascii="Times New Roman" w:hAnsi="Times New Roman"/>
          <w:sz w:val="24"/>
        </w:rPr>
        <w:t>х конструкции и примененных для них материалов, подвержены следующим деформациям и разрушениям: подмыву и просадке, деформации оголовков, образованию трещин в бетоне и кирпичной кладке, засорению их плавающими предметами, корягами, сеном, соломой и т.п.</w:t>
      </w:r>
    </w:p>
    <w:p w:rsidR="00BE6DCC" w:rsidRDefault="002542A9">
      <w:pPr>
        <w:ind w:firstLine="709"/>
        <w:jc w:val="both"/>
        <w:rPr>
          <w:rFonts w:ascii="Times New Roman" w:hAnsi="Times New Roman"/>
          <w:sz w:val="24"/>
        </w:rPr>
      </w:pPr>
      <w:r>
        <w:rPr>
          <w:rFonts w:ascii="Times New Roman" w:hAnsi="Times New Roman"/>
          <w:sz w:val="24"/>
        </w:rPr>
        <w:t>По</w:t>
      </w:r>
      <w:r>
        <w:rPr>
          <w:rFonts w:ascii="Times New Roman" w:hAnsi="Times New Roman"/>
          <w:sz w:val="24"/>
        </w:rPr>
        <w:t xml:space="preserve"> условиям эксплуатации на дорогах лучше строить не малые мосты, а трубы с отверстиями не менее 1 м; вместо средних мостов желательно возводить мосты-насыпи.</w:t>
      </w:r>
    </w:p>
    <w:p w:rsidR="00BE6DCC" w:rsidRDefault="002542A9">
      <w:pPr>
        <w:jc w:val="both"/>
        <w:rPr>
          <w:rFonts w:ascii="Times New Roman" w:hAnsi="Times New Roman"/>
          <w:sz w:val="24"/>
        </w:rPr>
      </w:pPr>
      <w:r>
        <w:rPr>
          <w:rFonts w:ascii="Times New Roman" w:hAnsi="Times New Roman"/>
          <w:sz w:val="24"/>
        </w:rPr>
        <w:t>Для обнаружения деформаций и разрушений земляного полотна и водоотводных сооружений необходимо вест</w:t>
      </w:r>
      <w:r>
        <w:rPr>
          <w:rFonts w:ascii="Times New Roman" w:hAnsi="Times New Roman"/>
          <w:sz w:val="24"/>
        </w:rPr>
        <w:t>и систематические осмотры и наблюдения за их работой в критические периоды (паводки, ливни и т.п.). Все замеченные деформации и разрушения следует устранять в кратчайший срок.</w:t>
      </w:r>
    </w:p>
    <w:p w:rsidR="00BE6DCC" w:rsidRDefault="002542A9">
      <w:pPr>
        <w:rPr>
          <w:rFonts w:ascii="Times New Roman" w:hAnsi="Times New Roman"/>
          <w:b/>
          <w:sz w:val="28"/>
        </w:rPr>
      </w:pPr>
      <w:r>
        <w:rPr>
          <w:noProof/>
        </w:rPr>
        <w:drawing>
          <wp:inline distT="0" distB="0" distL="0" distR="0">
            <wp:extent cx="5137105" cy="4635062"/>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cstate="email">
                      <a:extLst>
                        <a:ext uri="{28A0092B-C50C-407E-A947-70E740481C1C}">
                          <a14:useLocalDpi xmlns:a14="http://schemas.microsoft.com/office/drawing/2010/main"/>
                        </a:ext>
                      </a:extLst>
                    </a:blip>
                    <a:srcRect/>
                    <a:stretch/>
                  </pic:blipFill>
                  <pic:spPr>
                    <a:xfrm>
                      <a:off x="0" y="0"/>
                      <a:ext cx="5137105" cy="4635062"/>
                    </a:xfrm>
                    <a:prstGeom prst="rect">
                      <a:avLst/>
                    </a:prstGeom>
                  </pic:spPr>
                </pic:pic>
              </a:graphicData>
            </a:graphic>
          </wp:inline>
        </w:drawing>
      </w:r>
    </w:p>
    <w:p w:rsidR="00BE6DCC" w:rsidRDefault="002542A9">
      <w:pPr>
        <w:rPr>
          <w:rFonts w:ascii="Times New Roman" w:hAnsi="Times New Roman"/>
          <w:sz w:val="24"/>
        </w:rPr>
      </w:pPr>
      <w:r>
        <w:rPr>
          <w:rFonts w:ascii="Times New Roman" w:hAnsi="Times New Roman"/>
          <w:sz w:val="24"/>
        </w:rPr>
        <w:lastRenderedPageBreak/>
        <w:t>Рис.1. Основные виды деформаций насыпей:</w:t>
      </w:r>
    </w:p>
    <w:p w:rsidR="00BE6DCC" w:rsidRDefault="002542A9">
      <w:pPr>
        <w:rPr>
          <w:rFonts w:ascii="Times New Roman" w:hAnsi="Times New Roman"/>
          <w:sz w:val="24"/>
        </w:rPr>
      </w:pPr>
      <w:r>
        <w:rPr>
          <w:rFonts w:ascii="Times New Roman" w:hAnsi="Times New Roman"/>
          <w:sz w:val="24"/>
        </w:rPr>
        <w:t>а — деформации грунта в активной зоне</w:t>
      </w:r>
      <w:r>
        <w:rPr>
          <w:rFonts w:ascii="Times New Roman" w:hAnsi="Times New Roman"/>
          <w:sz w:val="24"/>
        </w:rPr>
        <w:t xml:space="preserve"> (рабочем слое); б — просадка насыпи на слабом основании; в, г — расползание (растекание) насыпи; д — деформации откосов; е — сползание (смешение) насыпи по наклонённому основанию</w:t>
      </w:r>
    </w:p>
    <w:p w:rsidR="00BE6DCC" w:rsidRDefault="002542A9">
      <w:pPr>
        <w:jc w:val="both"/>
        <w:rPr>
          <w:rFonts w:ascii="Times New Roman" w:hAnsi="Times New Roman"/>
          <w:sz w:val="24"/>
        </w:rPr>
      </w:pPr>
      <w:r>
        <w:rPr>
          <w:rFonts w:ascii="Times New Roman" w:hAnsi="Times New Roman"/>
          <w:sz w:val="24"/>
        </w:rPr>
        <w:t xml:space="preserve">       Деформации в активной зоне (рабочем слое) и на обочинах (рис.1, а) во</w:t>
      </w:r>
      <w:r>
        <w:rPr>
          <w:rFonts w:ascii="Times New Roman" w:hAnsi="Times New Roman"/>
          <w:sz w:val="24"/>
        </w:rPr>
        <w:t>зникают при доуплотнении грунта, локальной потере им прочности при переувлажнении, особенно в случае возведения насыпи при строительстве из неоднородных грунтов или в результате пучинообразования (явление комплексного воздействия на пучиноопасный грунт вла</w:t>
      </w:r>
      <w:r>
        <w:rPr>
          <w:rFonts w:ascii="Times New Roman" w:hAnsi="Times New Roman"/>
          <w:sz w:val="24"/>
        </w:rPr>
        <w:t>ги и отрицательной температуры). Деформации, связанные с дополнительным уплотнением грунта в зоне проезжей части, возникают под воздействием транспортных нагрузок, веса вышележащих слоев грунта и дорожной одежды в процессе эксплуатации дороги в виде отдель</w:t>
      </w:r>
      <w:r>
        <w:rPr>
          <w:rFonts w:ascii="Times New Roman" w:hAnsi="Times New Roman"/>
          <w:sz w:val="24"/>
        </w:rPr>
        <w:t>ных просадок покрытия различной площади с плавными очертаниями краев или осадки по всему поперечнику на определенном протяжении дороги. Их образование, как правило, не сопровождается появлением отдельных трещин или сетки трещин в дорожной одежде, хотя могу</w:t>
      </w:r>
      <w:r>
        <w:rPr>
          <w:rFonts w:ascii="Times New Roman" w:hAnsi="Times New Roman"/>
          <w:sz w:val="24"/>
        </w:rPr>
        <w:t>т быть и исключения при локальных осадках значительной величины.</w:t>
      </w:r>
    </w:p>
    <w:p w:rsidR="00BE6DCC" w:rsidRDefault="002542A9">
      <w:pPr>
        <w:jc w:val="both"/>
        <w:rPr>
          <w:rFonts w:ascii="Times New Roman" w:hAnsi="Times New Roman"/>
          <w:sz w:val="24"/>
        </w:rPr>
      </w:pPr>
      <w:r>
        <w:rPr>
          <w:rFonts w:ascii="Times New Roman" w:hAnsi="Times New Roman"/>
          <w:sz w:val="24"/>
        </w:rPr>
        <w:t xml:space="preserve">        Наиболее частой причиной деформаций земляного полотна на слабом основании (рис. 1,б) является потеря его устойчивости. Наиболее типичными случаями потери устойчивости является выпор —</w:t>
      </w:r>
      <w:r>
        <w:rPr>
          <w:rFonts w:ascii="Times New Roman" w:hAnsi="Times New Roman"/>
          <w:sz w:val="24"/>
        </w:rPr>
        <w:t xml:space="preserve"> смещение отдельных блоков массива основания по определенной поверхности скольжения без разрушения структуры грунта внутри этих блоков. Выпору способствуют недостаточная прочность дернового слоя болота, устройство канав и других выработок у подошвы насыпи.</w:t>
      </w:r>
      <w:r>
        <w:rPr>
          <w:rFonts w:ascii="Times New Roman" w:hAnsi="Times New Roman"/>
          <w:sz w:val="24"/>
        </w:rPr>
        <w:t xml:space="preserve"> Выдавливание грунта основания насыпи  связано с пластическим его течением, которое сопровождается разрушением структурной связности перемещаемого грунта. Пластическое выдавливание более свойственно болотным грунтам с малой водопроницаемостью и низким угло</w:t>
      </w:r>
      <w:r>
        <w:rPr>
          <w:rFonts w:ascii="Times New Roman" w:hAnsi="Times New Roman"/>
          <w:sz w:val="24"/>
        </w:rPr>
        <w:t xml:space="preserve">м внутреннего трения. Выдавливанию способствует слоистое строение залежи, наличие мягких пластических прослоек, а также более высокая горизонтальная проницаемость. Пластические деформации характерны для болот II типа. В результате выдавливания поверхность </w:t>
      </w:r>
      <w:r>
        <w:rPr>
          <w:rFonts w:ascii="Times New Roman" w:hAnsi="Times New Roman"/>
          <w:sz w:val="24"/>
        </w:rPr>
        <w:t>насыпи резко деформируется, приобретая вогнутый корытный профиль, иногда с образованием продольных трещин и провалов средней части.</w:t>
      </w:r>
    </w:p>
    <w:p w:rsidR="00BE6DCC" w:rsidRDefault="002542A9">
      <w:pPr>
        <w:jc w:val="both"/>
        <w:rPr>
          <w:rFonts w:ascii="Times New Roman" w:hAnsi="Times New Roman"/>
          <w:sz w:val="24"/>
        </w:rPr>
      </w:pPr>
      <w:r>
        <w:rPr>
          <w:rFonts w:ascii="Times New Roman" w:hAnsi="Times New Roman"/>
          <w:sz w:val="24"/>
        </w:rPr>
        <w:t>Оползневой сдвиг — это поперечное или продольное смещение всего объема насыпи и части основания по поверхности скольжения, о</w:t>
      </w:r>
      <w:r>
        <w:rPr>
          <w:rFonts w:ascii="Times New Roman" w:hAnsi="Times New Roman"/>
          <w:sz w:val="24"/>
        </w:rPr>
        <w:t>пределенный геологическими разностями в строении основания. Причиной оползневого сдвига насыпи почти всегда является недостаточный учет уклона кровли — плотных пластов, подстилающих болотную залежь. Сдвигу способствует малая проницаемость нижних пластов, т</w:t>
      </w:r>
      <w:r>
        <w:rPr>
          <w:rFonts w:ascii="Times New Roman" w:hAnsi="Times New Roman"/>
          <w:sz w:val="24"/>
        </w:rPr>
        <w:t>ак как в таком случае и, соответственно, сопротивление сдвигу в контактной зоне оказывается близким к нулю.</w:t>
      </w:r>
    </w:p>
    <w:p w:rsidR="00BE6DCC" w:rsidRDefault="002542A9">
      <w:pPr>
        <w:jc w:val="both"/>
        <w:rPr>
          <w:rFonts w:ascii="Times New Roman" w:hAnsi="Times New Roman"/>
          <w:sz w:val="24"/>
        </w:rPr>
      </w:pPr>
      <w:r>
        <w:rPr>
          <w:rFonts w:ascii="Times New Roman" w:hAnsi="Times New Roman"/>
          <w:sz w:val="24"/>
        </w:rPr>
        <w:t xml:space="preserve">        Расползание насыпи (рис. 1, в; 1, г) происходит в результате использования при строительстве без специальных мероприятий переувлажнённых гру</w:t>
      </w:r>
      <w:r>
        <w:rPr>
          <w:rFonts w:ascii="Times New Roman" w:hAnsi="Times New Roman"/>
          <w:sz w:val="24"/>
        </w:rPr>
        <w:t>нтов, несоблюдения требований по уплотнению грунтов, а также недоучёте их повышенного капиллярного увлажнения. Деформации откосов насыпей (рис. 1, д), а также выемок могут быть связаны с потерей их общей и местной устойчивости.</w:t>
      </w:r>
    </w:p>
    <w:p w:rsidR="00BE6DCC" w:rsidRDefault="002542A9">
      <w:pPr>
        <w:jc w:val="both"/>
        <w:rPr>
          <w:rFonts w:ascii="Times New Roman" w:hAnsi="Times New Roman"/>
          <w:sz w:val="24"/>
        </w:rPr>
      </w:pPr>
      <w:r>
        <w:rPr>
          <w:rFonts w:ascii="Times New Roman" w:hAnsi="Times New Roman"/>
          <w:sz w:val="24"/>
        </w:rPr>
        <w:t xml:space="preserve">     Нарушение общей устойчи</w:t>
      </w:r>
      <w:r>
        <w:rPr>
          <w:rFonts w:ascii="Times New Roman" w:hAnsi="Times New Roman"/>
          <w:sz w:val="24"/>
        </w:rPr>
        <w:t>вости откосов характеризуется смещением значительных масс грунта, частичным или полным разрушением земляного сооружения (насыпи, откосной части выемки) в результате изменения напряжённого состояния в грунтовом массиве, т.е. достижения сдвигающими напряжени</w:t>
      </w:r>
      <w:r>
        <w:rPr>
          <w:rFonts w:ascii="Times New Roman" w:hAnsi="Times New Roman"/>
          <w:sz w:val="24"/>
        </w:rPr>
        <w:t xml:space="preserve">ями предельных значений. </w:t>
      </w:r>
    </w:p>
    <w:p w:rsidR="00BE6DCC" w:rsidRDefault="002542A9">
      <w:pPr>
        <w:jc w:val="both"/>
        <w:rPr>
          <w:rFonts w:ascii="Times New Roman" w:hAnsi="Times New Roman"/>
          <w:sz w:val="24"/>
        </w:rPr>
      </w:pPr>
      <w:r>
        <w:rPr>
          <w:rFonts w:ascii="Times New Roman" w:hAnsi="Times New Roman"/>
          <w:sz w:val="24"/>
        </w:rPr>
        <w:lastRenderedPageBreak/>
        <w:t>Сплывами называют, по сути, локальные оползни. Они выражаются глубокими деформациями откосов, охватывающими значительные массивы на глубину до 2—3 м и более. Такие сплывы откосов характерны для высоких насыпей и глубоких выемок.</w:t>
      </w:r>
    </w:p>
    <w:p w:rsidR="00BE6DCC" w:rsidRDefault="002542A9">
      <w:pPr>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     Оплывинами называют поверхностные сплывы с захватом грунта мощностью до 1 м с сохранением общей устойчивости откосов.</w:t>
      </w:r>
    </w:p>
    <w:p w:rsidR="00BE6DCC" w:rsidRDefault="002542A9">
      <w:pPr>
        <w:jc w:val="both"/>
        <w:rPr>
          <w:rFonts w:ascii="Times New Roman" w:hAnsi="Times New Roman"/>
          <w:sz w:val="24"/>
        </w:rPr>
      </w:pPr>
      <w:r>
        <w:rPr>
          <w:rFonts w:ascii="Times New Roman" w:hAnsi="Times New Roman"/>
          <w:sz w:val="24"/>
        </w:rPr>
        <w:t xml:space="preserve">       Эрозионные деформации выражаются в плоскостном смыве материала (грунта) откоса стекающими водами. Они возникают в местах сосре</w:t>
      </w:r>
      <w:r>
        <w:rPr>
          <w:rFonts w:ascii="Times New Roman" w:hAnsi="Times New Roman"/>
          <w:sz w:val="24"/>
        </w:rPr>
        <w:t>доточенного поступления поверхностных вод. Подтопляемые откосы имеют, как правило, укрепления. Их деформация (разрушение) определяется конструкцией укрепления и интенсивностью воздействия (помимо общих) агрессивных факторов, специфичных для подтопляемых от</w:t>
      </w:r>
      <w:r>
        <w:rPr>
          <w:rFonts w:ascii="Times New Roman" w:hAnsi="Times New Roman"/>
          <w:sz w:val="24"/>
        </w:rPr>
        <w:t>косов. К их числу прежде всего относятся: высота, частота и длительность подтопления, волновые нагрузки, скорость течения воды вдоль насыпи, ледоход, припай льда и др. Вместе с этим вне зависимости от вида укрепления могут иметь место размывы оснований (по</w:t>
      </w:r>
      <w:r>
        <w:rPr>
          <w:rFonts w:ascii="Times New Roman" w:hAnsi="Times New Roman"/>
          <w:sz w:val="24"/>
        </w:rPr>
        <w:t>дошвы откосов) насыпей течением водного потока при критических значениях его скорости и объёма перемещаемой воды.</w:t>
      </w:r>
    </w:p>
    <w:p w:rsidR="00BE6DCC" w:rsidRDefault="002542A9">
      <w:pPr>
        <w:jc w:val="both"/>
        <w:rPr>
          <w:rFonts w:ascii="Times New Roman" w:hAnsi="Times New Roman"/>
          <w:sz w:val="24"/>
        </w:rPr>
      </w:pPr>
      <w:r>
        <w:rPr>
          <w:rFonts w:ascii="Times New Roman" w:hAnsi="Times New Roman"/>
          <w:sz w:val="24"/>
        </w:rPr>
        <w:t xml:space="preserve">      Деформации водоотводных сооружений приводят к снижению их стоковой способности (застой воды, переполнение канав, лотков водой при ливнев</w:t>
      </w:r>
      <w:r>
        <w:rPr>
          <w:rFonts w:ascii="Times New Roman" w:hAnsi="Times New Roman"/>
          <w:sz w:val="24"/>
        </w:rPr>
        <w:t>ых осадках и снеготаянии). Значительное влияние на эффективность отвода воды оказывает также зарастание канав растительностью, характерной для влажных мест (осока, камыш и т. д.), кустарником.</w:t>
      </w:r>
    </w:p>
    <w:p w:rsidR="00BE6DCC" w:rsidRDefault="002542A9">
      <w:pPr>
        <w:jc w:val="both"/>
        <w:rPr>
          <w:rFonts w:ascii="Times New Roman" w:hAnsi="Times New Roman"/>
          <w:sz w:val="24"/>
        </w:rPr>
      </w:pPr>
      <w:r>
        <w:rPr>
          <w:rFonts w:ascii="Times New Roman" w:hAnsi="Times New Roman"/>
          <w:sz w:val="24"/>
        </w:rPr>
        <w:t xml:space="preserve">     Деформации неукреплённых или укреплённых травосеянием водо</w:t>
      </w:r>
      <w:r>
        <w:rPr>
          <w:rFonts w:ascii="Times New Roman" w:hAnsi="Times New Roman"/>
          <w:sz w:val="24"/>
        </w:rPr>
        <w:t>отводных сооружений выражаются в нарушении их поперечного и продольного профиля (сплывы откосов, размыв канав, изломы продольного профиля, пучинообразное изменение профиля и т. д.).</w:t>
      </w:r>
    </w:p>
    <w:p w:rsidR="00BE6DCC" w:rsidRDefault="002542A9">
      <w:pPr>
        <w:jc w:val="both"/>
        <w:rPr>
          <w:rFonts w:ascii="Times New Roman" w:hAnsi="Times New Roman"/>
          <w:sz w:val="24"/>
        </w:rPr>
      </w:pPr>
      <w:r>
        <w:rPr>
          <w:rFonts w:ascii="Times New Roman" w:hAnsi="Times New Roman"/>
          <w:sz w:val="24"/>
        </w:rPr>
        <w:t xml:space="preserve">        Для укреплённых асфальтобетоном водоотводных сооружений характерны</w:t>
      </w:r>
      <w:r>
        <w:rPr>
          <w:rFonts w:ascii="Times New Roman" w:hAnsi="Times New Roman"/>
          <w:sz w:val="24"/>
        </w:rPr>
        <w:t xml:space="preserve"> деформации в виде образования в слоях укрепления трещин, отдельных выбоин или системы трещин и выбоин, в том числе со смещением слоёв укрепления, изменение профиля в результате образования пучин или просадочных явлений.</w:t>
      </w:r>
    </w:p>
    <w:p w:rsidR="00BE6DCC" w:rsidRDefault="002542A9">
      <w:pPr>
        <w:jc w:val="both"/>
        <w:rPr>
          <w:rFonts w:ascii="Times New Roman" w:hAnsi="Times New Roman"/>
          <w:sz w:val="24"/>
        </w:rPr>
      </w:pPr>
      <w:r>
        <w:rPr>
          <w:rFonts w:ascii="Times New Roman" w:hAnsi="Times New Roman"/>
          <w:sz w:val="24"/>
        </w:rPr>
        <w:t xml:space="preserve">       Для слоёв укрепления в виде </w:t>
      </w:r>
      <w:r>
        <w:rPr>
          <w:rFonts w:ascii="Times New Roman" w:hAnsi="Times New Roman"/>
          <w:sz w:val="24"/>
        </w:rPr>
        <w:t>монолитного цементобетона характерны деформации в виде отдельных трещин или системы трещин, сплошного или на отдельных участках шелушения бетона, отдельные сколы и обломы, разрушения швов и материала их заполнения, изменения профиля в результате образовани</w:t>
      </w:r>
      <w:r>
        <w:rPr>
          <w:rFonts w:ascii="Times New Roman" w:hAnsi="Times New Roman"/>
          <w:sz w:val="24"/>
        </w:rPr>
        <w:t>я пучин. Для укрепления сборными цементобетонными элементами — дополнительно перекос плит при их просадке или пучении.</w:t>
      </w:r>
    </w:p>
    <w:p w:rsidR="00BE6DCC" w:rsidRDefault="002542A9">
      <w:pPr>
        <w:pStyle w:val="a3"/>
        <w:numPr>
          <w:ilvl w:val="0"/>
          <w:numId w:val="17"/>
        </w:numPr>
        <w:spacing w:line="240" w:lineRule="auto"/>
        <w:jc w:val="both"/>
        <w:rPr>
          <w:rFonts w:ascii="Times New Roman" w:hAnsi="Times New Roman"/>
          <w:sz w:val="24"/>
        </w:rPr>
      </w:pPr>
      <w:r>
        <w:rPr>
          <w:rFonts w:ascii="Times New Roman" w:hAnsi="Times New Roman"/>
          <w:sz w:val="24"/>
        </w:rPr>
        <w:t>Возникающие в процессе эксплуатации неисправности дренажей могут быть разделены на три вида:</w:t>
      </w:r>
    </w:p>
    <w:p w:rsidR="00BE6DCC" w:rsidRDefault="002542A9">
      <w:pPr>
        <w:pStyle w:val="a3"/>
        <w:numPr>
          <w:ilvl w:val="0"/>
          <w:numId w:val="17"/>
        </w:numPr>
        <w:spacing w:line="240" w:lineRule="auto"/>
        <w:jc w:val="both"/>
        <w:rPr>
          <w:rFonts w:ascii="Times New Roman" w:hAnsi="Times New Roman"/>
          <w:sz w:val="24"/>
        </w:rPr>
      </w:pPr>
      <w:r>
        <w:rPr>
          <w:rFonts w:ascii="Times New Roman" w:hAnsi="Times New Roman"/>
          <w:sz w:val="24"/>
        </w:rPr>
        <w:t xml:space="preserve">механические повреждения трубопроводов, </w:t>
      </w:r>
      <w:r>
        <w:rPr>
          <w:rFonts w:ascii="Times New Roman" w:hAnsi="Times New Roman"/>
          <w:sz w:val="24"/>
        </w:rPr>
        <w:t>смотровых колодцев, выпусков;</w:t>
      </w:r>
    </w:p>
    <w:p w:rsidR="00BE6DCC" w:rsidRDefault="002542A9">
      <w:pPr>
        <w:pStyle w:val="a3"/>
        <w:numPr>
          <w:ilvl w:val="0"/>
          <w:numId w:val="17"/>
        </w:numPr>
        <w:spacing w:line="240" w:lineRule="auto"/>
        <w:jc w:val="both"/>
        <w:rPr>
          <w:rFonts w:ascii="Times New Roman" w:hAnsi="Times New Roman"/>
          <w:sz w:val="24"/>
        </w:rPr>
      </w:pPr>
      <w:r>
        <w:rPr>
          <w:rFonts w:ascii="Times New Roman" w:hAnsi="Times New Roman"/>
          <w:sz w:val="24"/>
        </w:rPr>
        <w:t>нарушение конструктивной целостности дренажа;</w:t>
      </w:r>
    </w:p>
    <w:p w:rsidR="00BE6DCC" w:rsidRDefault="002542A9">
      <w:pPr>
        <w:pStyle w:val="a3"/>
        <w:numPr>
          <w:ilvl w:val="0"/>
          <w:numId w:val="17"/>
        </w:numPr>
        <w:spacing w:line="240" w:lineRule="auto"/>
        <w:jc w:val="both"/>
        <w:rPr>
          <w:rFonts w:ascii="Times New Roman" w:hAnsi="Times New Roman"/>
          <w:sz w:val="24"/>
        </w:rPr>
      </w:pPr>
      <w:r>
        <w:rPr>
          <w:rFonts w:ascii="Times New Roman" w:hAnsi="Times New Roman"/>
          <w:sz w:val="24"/>
        </w:rPr>
        <w:t>закупорка трубопровода.</w:t>
      </w:r>
    </w:p>
    <w:p w:rsidR="00BE6DCC" w:rsidRDefault="002542A9">
      <w:pPr>
        <w:jc w:val="both"/>
        <w:rPr>
          <w:rFonts w:ascii="Times New Roman" w:hAnsi="Times New Roman"/>
          <w:sz w:val="24"/>
        </w:rPr>
      </w:pPr>
      <w:r>
        <w:rPr>
          <w:rFonts w:ascii="Times New Roman" w:hAnsi="Times New Roman"/>
          <w:sz w:val="24"/>
        </w:rPr>
        <w:t>К механическим повреждениям относятся разрушения дренажных труб, выпусков из дренажей, смотровых устройств и т. д. Механические повреждения возникают, как п</w:t>
      </w:r>
      <w:r>
        <w:rPr>
          <w:rFonts w:ascii="Times New Roman" w:hAnsi="Times New Roman"/>
          <w:sz w:val="24"/>
        </w:rPr>
        <w:t>равило, на небольших по протяжению участках.</w:t>
      </w:r>
    </w:p>
    <w:p w:rsidR="00BE6DCC" w:rsidRDefault="00BE6DCC">
      <w:pPr>
        <w:rPr>
          <w:rFonts w:ascii="Times New Roman" w:hAnsi="Times New Roman"/>
          <w:sz w:val="24"/>
        </w:rPr>
      </w:pPr>
    </w:p>
    <w:p w:rsidR="00BE6DCC" w:rsidRDefault="002542A9">
      <w:pPr>
        <w:rPr>
          <w:rFonts w:ascii="Times New Roman" w:hAnsi="Times New Roman"/>
          <w:b/>
          <w:sz w:val="24"/>
        </w:rPr>
      </w:pPr>
      <w:r>
        <w:rPr>
          <w:rFonts w:ascii="Times New Roman" w:hAnsi="Times New Roman"/>
          <w:b/>
          <w:sz w:val="24"/>
        </w:rPr>
        <w:t xml:space="preserve">Ответить на вопросы </w:t>
      </w:r>
    </w:p>
    <w:p w:rsidR="00BE6DCC" w:rsidRDefault="002542A9">
      <w:pPr>
        <w:pStyle w:val="a3"/>
        <w:numPr>
          <w:ilvl w:val="0"/>
          <w:numId w:val="18"/>
        </w:numPr>
        <w:rPr>
          <w:rFonts w:ascii="Times New Roman" w:hAnsi="Times New Roman"/>
          <w:sz w:val="24"/>
        </w:rPr>
      </w:pPr>
      <w:r>
        <w:rPr>
          <w:rFonts w:ascii="Times New Roman" w:hAnsi="Times New Roman"/>
          <w:sz w:val="24"/>
        </w:rPr>
        <w:lastRenderedPageBreak/>
        <w:t>При каких условиях выполняется сохранность земляного полотна?</w:t>
      </w:r>
    </w:p>
    <w:p w:rsidR="00BE6DCC" w:rsidRDefault="002542A9">
      <w:pPr>
        <w:pStyle w:val="a3"/>
        <w:numPr>
          <w:ilvl w:val="0"/>
          <w:numId w:val="18"/>
        </w:numPr>
        <w:rPr>
          <w:rFonts w:ascii="Times New Roman" w:hAnsi="Times New Roman"/>
          <w:sz w:val="24"/>
        </w:rPr>
      </w:pPr>
      <w:r>
        <w:rPr>
          <w:rFonts w:ascii="Times New Roman" w:hAnsi="Times New Roman"/>
          <w:sz w:val="24"/>
        </w:rPr>
        <w:t>Что означает процесс</w:t>
      </w:r>
      <w:r>
        <w:t xml:space="preserve"> </w:t>
      </w:r>
      <w:r>
        <w:rPr>
          <w:rFonts w:ascii="Times New Roman" w:hAnsi="Times New Roman"/>
          <w:sz w:val="24"/>
        </w:rPr>
        <w:t>осадки и</w:t>
      </w:r>
      <w:r>
        <w:t xml:space="preserve"> </w:t>
      </w:r>
      <w:r>
        <w:rPr>
          <w:rFonts w:ascii="Times New Roman" w:hAnsi="Times New Roman"/>
          <w:sz w:val="24"/>
        </w:rPr>
        <w:t>просадки земляного полотна, сползания  откосов насыпей и выемок пучинообразования?</w:t>
      </w:r>
    </w:p>
    <w:p w:rsidR="00BE6DCC" w:rsidRDefault="002542A9">
      <w:pPr>
        <w:pStyle w:val="a3"/>
        <w:numPr>
          <w:ilvl w:val="0"/>
          <w:numId w:val="18"/>
        </w:numPr>
        <w:rPr>
          <w:rFonts w:ascii="Times New Roman" w:hAnsi="Times New Roman"/>
          <w:sz w:val="24"/>
        </w:rPr>
      </w:pPr>
      <w:r>
        <w:rPr>
          <w:rFonts w:ascii="Times New Roman" w:hAnsi="Times New Roman"/>
          <w:sz w:val="24"/>
        </w:rPr>
        <w:t xml:space="preserve">Объясните </w:t>
      </w:r>
      <w:r>
        <w:rPr>
          <w:rFonts w:ascii="Times New Roman" w:hAnsi="Times New Roman"/>
          <w:sz w:val="24"/>
        </w:rPr>
        <w:t>деформации в активной зоне (рабочем слое) и на обочинах?</w:t>
      </w:r>
    </w:p>
    <w:p w:rsidR="00BE6DCC" w:rsidRDefault="002542A9">
      <w:pPr>
        <w:pStyle w:val="a3"/>
        <w:numPr>
          <w:ilvl w:val="0"/>
          <w:numId w:val="18"/>
        </w:numPr>
        <w:rPr>
          <w:rFonts w:ascii="Times New Roman" w:hAnsi="Times New Roman"/>
          <w:sz w:val="24"/>
        </w:rPr>
      </w:pPr>
      <w:r>
        <w:rPr>
          <w:rFonts w:ascii="Times New Roman" w:hAnsi="Times New Roman"/>
          <w:sz w:val="24"/>
        </w:rPr>
        <w:t>Объясните, такое явление как «выпор» в теле земляного полотна?</w:t>
      </w:r>
    </w:p>
    <w:p w:rsidR="00BE6DCC" w:rsidRDefault="002542A9">
      <w:pPr>
        <w:pStyle w:val="a3"/>
        <w:numPr>
          <w:ilvl w:val="0"/>
          <w:numId w:val="18"/>
        </w:numPr>
        <w:rPr>
          <w:rFonts w:ascii="Times New Roman" w:hAnsi="Times New Roman"/>
          <w:sz w:val="24"/>
        </w:rPr>
      </w:pPr>
      <w:r>
        <w:rPr>
          <w:rFonts w:ascii="Times New Roman" w:hAnsi="Times New Roman"/>
          <w:sz w:val="24"/>
        </w:rPr>
        <w:t>Что означает оползневой сдвиг?</w:t>
      </w:r>
    </w:p>
    <w:p w:rsidR="00BE6DCC" w:rsidRDefault="002542A9">
      <w:pPr>
        <w:pStyle w:val="a3"/>
        <w:numPr>
          <w:ilvl w:val="0"/>
          <w:numId w:val="18"/>
        </w:numPr>
        <w:rPr>
          <w:rFonts w:ascii="Times New Roman" w:hAnsi="Times New Roman"/>
          <w:sz w:val="24"/>
        </w:rPr>
      </w:pPr>
      <w:r>
        <w:rPr>
          <w:rFonts w:ascii="Times New Roman" w:hAnsi="Times New Roman"/>
          <w:sz w:val="24"/>
        </w:rPr>
        <w:t>Какие явления называют сплывами и  оплывинами?</w:t>
      </w:r>
    </w:p>
    <w:p w:rsidR="00BE6DCC" w:rsidRDefault="002542A9">
      <w:pPr>
        <w:pStyle w:val="a3"/>
        <w:numPr>
          <w:ilvl w:val="0"/>
          <w:numId w:val="18"/>
        </w:numPr>
        <w:rPr>
          <w:rFonts w:ascii="Times New Roman" w:hAnsi="Times New Roman"/>
          <w:sz w:val="24"/>
        </w:rPr>
      </w:pPr>
      <w:r>
        <w:rPr>
          <w:rFonts w:ascii="Times New Roman" w:hAnsi="Times New Roman"/>
          <w:sz w:val="24"/>
        </w:rPr>
        <w:t>В чем выражаются эрозионные деформации? Где они возникают?</w:t>
      </w:r>
    </w:p>
    <w:p w:rsidR="00BE6DCC" w:rsidRDefault="002542A9">
      <w:pPr>
        <w:pStyle w:val="a3"/>
        <w:numPr>
          <w:ilvl w:val="0"/>
          <w:numId w:val="18"/>
        </w:numPr>
        <w:rPr>
          <w:rFonts w:ascii="Times New Roman" w:hAnsi="Times New Roman"/>
          <w:sz w:val="24"/>
        </w:rPr>
      </w:pPr>
      <w:r>
        <w:rPr>
          <w:rFonts w:ascii="Times New Roman" w:hAnsi="Times New Roman"/>
          <w:sz w:val="24"/>
        </w:rPr>
        <w:t>Перечислите деформации неукреплённых или укреплённых травосеянием водоотводных сооружений?</w:t>
      </w:r>
    </w:p>
    <w:p w:rsidR="00BE6DCC" w:rsidRDefault="002542A9">
      <w:pPr>
        <w:pStyle w:val="a3"/>
        <w:numPr>
          <w:ilvl w:val="0"/>
          <w:numId w:val="18"/>
        </w:numPr>
        <w:rPr>
          <w:rFonts w:ascii="Times New Roman" w:hAnsi="Times New Roman"/>
          <w:sz w:val="24"/>
        </w:rPr>
      </w:pPr>
      <w:r>
        <w:rPr>
          <w:rFonts w:ascii="Times New Roman" w:hAnsi="Times New Roman"/>
          <w:sz w:val="24"/>
        </w:rPr>
        <w:t>Перечислите неисправности дренажей?</w:t>
      </w:r>
    </w:p>
    <w:p w:rsidR="00BE6DCC" w:rsidRDefault="00BE6DCC">
      <w:pPr>
        <w:rPr>
          <w:rFonts w:ascii="Times New Roman" w:hAnsi="Times New Roman"/>
          <w:sz w:val="24"/>
        </w:rPr>
      </w:pPr>
    </w:p>
    <w:p w:rsidR="00BE6DCC" w:rsidRDefault="00BE6DCC">
      <w:pPr>
        <w:rPr>
          <w:rFonts w:ascii="Times New Roman" w:hAnsi="Times New Roman"/>
          <w:sz w:val="24"/>
        </w:rPr>
      </w:pPr>
    </w:p>
    <w:p w:rsidR="00BE6DCC" w:rsidRDefault="00BE6DCC">
      <w:pPr>
        <w:rPr>
          <w:rFonts w:ascii="Times New Roman" w:hAnsi="Times New Roman"/>
          <w:sz w:val="24"/>
        </w:rPr>
      </w:pPr>
    </w:p>
    <w:p w:rsidR="00BE6DCC" w:rsidRDefault="00BE6DCC">
      <w:pPr>
        <w:rPr>
          <w:rFonts w:ascii="Times New Roman" w:hAnsi="Times New Roman"/>
          <w:sz w:val="24"/>
        </w:rPr>
      </w:pPr>
    </w:p>
    <w:p w:rsidR="00BE6DCC" w:rsidRDefault="00BE6DCC">
      <w:pPr>
        <w:rPr>
          <w:rFonts w:ascii="Times New Roman" w:hAnsi="Times New Roman"/>
          <w:sz w:val="24"/>
        </w:rPr>
      </w:pP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bookmarkStart w:id="11" w:name="_Hlk55086851"/>
      <w:r>
        <w:rPr>
          <w:rFonts w:ascii="Times New Roman" w:hAnsi="Times New Roman"/>
          <w:b/>
          <w:sz w:val="24"/>
        </w:rPr>
        <w:t xml:space="preserve">Практическое занятие № 10  </w:t>
      </w:r>
    </w:p>
    <w:p w:rsidR="00BE6DCC" w:rsidRDefault="00BE6DC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p>
    <w:p w:rsidR="00BE6DCC" w:rsidRDefault="002542A9">
      <w:pPr>
        <w:spacing w:after="0" w:line="240" w:lineRule="auto"/>
        <w:jc w:val="both"/>
        <w:rPr>
          <w:rFonts w:ascii="Times New Roman" w:hAnsi="Times New Roman"/>
          <w:sz w:val="24"/>
        </w:rPr>
      </w:pPr>
      <w:r>
        <w:rPr>
          <w:rFonts w:ascii="Times New Roman" w:hAnsi="Times New Roman"/>
          <w:b/>
          <w:sz w:val="24"/>
        </w:rPr>
        <w:t>Тема:</w:t>
      </w:r>
      <w:r>
        <w:rPr>
          <w:rFonts w:ascii="Times New Roman" w:hAnsi="Times New Roman"/>
          <w:sz w:val="24"/>
        </w:rPr>
        <w:t xml:space="preserve"> Ремонт обочин и откосов земляного полотна.</w:t>
      </w:r>
    </w:p>
    <w:p w:rsidR="00BE6DCC" w:rsidRDefault="00BE6DCC">
      <w:pPr>
        <w:spacing w:after="0" w:line="240" w:lineRule="auto"/>
        <w:jc w:val="both"/>
        <w:rPr>
          <w:rFonts w:ascii="Times New Roman" w:hAnsi="Times New Roman"/>
          <w:sz w:val="24"/>
        </w:rPr>
      </w:pP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 xml:space="preserve">МДК 04.01 Ремонт и содержание автомобильных </w:t>
      </w:r>
      <w:r>
        <w:rPr>
          <w:rFonts w:ascii="Times New Roman" w:hAnsi="Times New Roman"/>
          <w:sz w:val="24"/>
        </w:rPr>
        <w:t>дорог и 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ПМ.04 «Выполнение работ по эксплуатации автомобильных дорог и 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Специальность 08.02.05 Строительство и эксплуатация автомобильных дорог и 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 xml:space="preserve">курс 4   группа </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Раздел  I.</w:t>
      </w:r>
      <w:r>
        <w:rPr>
          <w:rFonts w:ascii="Times New Roman" w:hAnsi="Times New Roman"/>
          <w:sz w:val="24"/>
        </w:rPr>
        <w:t xml:space="preserve"> Условия работы автомобильных дорог и управление ими</w:t>
      </w:r>
      <w:r>
        <w:rPr>
          <w:rFonts w:ascii="Times New Roman" w:hAnsi="Times New Roman"/>
          <w:sz w:val="24"/>
        </w:rPr>
        <w:t>.</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Тема 1.3. Ремонт и содержание автомобильных дорог, аэродромов</w:t>
      </w:r>
      <w:r>
        <w:rPr>
          <w:rFonts w:ascii="Times New Roman" w:hAnsi="Times New Roman"/>
          <w:sz w:val="24"/>
        </w:rPr>
        <w:t xml:space="preserve"> </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ПК 4.2; ПК4.4; ОК1. ОК3 ОК4, ОК5, ОК9, ОК10</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Воспитательный потенциал занятия: формировать доказательность и аргументированность суждений</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Требования к умениям</w:t>
      </w:r>
      <w:r>
        <w:rPr>
          <w:rFonts w:ascii="Times New Roman" w:hAnsi="Times New Roman"/>
          <w:sz w:val="24"/>
        </w:rPr>
        <w:t xml:space="preserve">  (практическому опыту): в произво</w:t>
      </w:r>
      <w:r>
        <w:rPr>
          <w:rFonts w:ascii="Times New Roman" w:hAnsi="Times New Roman"/>
          <w:sz w:val="24"/>
        </w:rPr>
        <w:t>дстве ремонтных работ автомобильных дорог и 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Цели:</w:t>
      </w:r>
      <w:r>
        <w:rPr>
          <w:rFonts w:ascii="Times New Roman" w:hAnsi="Times New Roman"/>
          <w:sz w:val="24"/>
        </w:rPr>
        <w:t xml:space="preserve"> формировать умения по ремонту обочин и откосов земляного полотна автомобильных дорог</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r>
        <w:rPr>
          <w:rFonts w:ascii="Times New Roman" w:hAnsi="Times New Roman"/>
          <w:b/>
          <w:sz w:val="24"/>
        </w:rPr>
        <w:t>Виды работ:</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 xml:space="preserve">1. Ответить на вопросы: на данном участке автодороги произвести ремонт обочин и откосов земляного </w:t>
      </w:r>
      <w:r>
        <w:rPr>
          <w:rFonts w:ascii="Times New Roman" w:hAnsi="Times New Roman"/>
          <w:sz w:val="24"/>
        </w:rPr>
        <w:t>полотна.</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r>
        <w:rPr>
          <w:rFonts w:ascii="Times New Roman" w:hAnsi="Times New Roman"/>
          <w:sz w:val="24"/>
        </w:rPr>
        <w:t xml:space="preserve"> </w:t>
      </w:r>
      <w:r>
        <w:rPr>
          <w:rFonts w:ascii="Times New Roman" w:hAnsi="Times New Roman"/>
          <w:b/>
          <w:sz w:val="24"/>
        </w:rPr>
        <w:t>Обеспечение  занятия:</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1.Комплект учебно-методической документации;</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2.Раздаточный материал для  обучающихся</w:t>
      </w:r>
    </w:p>
    <w:p w:rsidR="00BE6DCC" w:rsidRDefault="00BE6DCC">
      <w:pPr>
        <w:spacing w:after="0" w:line="240" w:lineRule="auto"/>
        <w:jc w:val="both"/>
        <w:rPr>
          <w:rFonts w:ascii="Times New Roman" w:hAnsi="Times New Roman"/>
          <w:sz w:val="24"/>
        </w:rPr>
      </w:pPr>
    </w:p>
    <w:p w:rsidR="00BE6DCC" w:rsidRDefault="00BE6DCC">
      <w:pPr>
        <w:spacing w:after="0" w:line="240" w:lineRule="auto"/>
        <w:jc w:val="both"/>
        <w:rPr>
          <w:rFonts w:ascii="Times New Roman" w:hAnsi="Times New Roman"/>
          <w:sz w:val="24"/>
        </w:rPr>
      </w:pPr>
    </w:p>
    <w:p w:rsidR="00BE6DCC" w:rsidRDefault="002542A9">
      <w:pPr>
        <w:spacing w:after="0" w:line="240" w:lineRule="auto"/>
        <w:jc w:val="center"/>
        <w:rPr>
          <w:rFonts w:ascii="Times New Roman" w:hAnsi="Times New Roman"/>
          <w:b/>
          <w:sz w:val="24"/>
        </w:rPr>
      </w:pPr>
      <w:r>
        <w:rPr>
          <w:rFonts w:ascii="Times New Roman" w:hAnsi="Times New Roman"/>
          <w:b/>
          <w:sz w:val="24"/>
        </w:rPr>
        <w:t>Теоретические сведения:</w:t>
      </w:r>
    </w:p>
    <w:p w:rsidR="00BE6DCC" w:rsidRDefault="002542A9">
      <w:pPr>
        <w:spacing w:after="0" w:line="240" w:lineRule="auto"/>
        <w:jc w:val="both"/>
        <w:rPr>
          <w:rFonts w:ascii="Times New Roman" w:hAnsi="Times New Roman"/>
          <w:sz w:val="24"/>
        </w:rPr>
      </w:pPr>
      <w:r>
        <w:rPr>
          <w:rFonts w:ascii="Times New Roman" w:hAnsi="Times New Roman"/>
          <w:sz w:val="24"/>
        </w:rPr>
        <w:br/>
      </w:r>
      <w:r>
        <w:rPr>
          <w:rFonts w:ascii="Times New Roman" w:hAnsi="Times New Roman"/>
          <w:b/>
          <w:sz w:val="24"/>
        </w:rPr>
        <w:t>1 Основные виды работ</w:t>
      </w:r>
      <w:r>
        <w:rPr>
          <w:rFonts w:ascii="Times New Roman" w:hAnsi="Times New Roman"/>
          <w:sz w:val="24"/>
        </w:rPr>
        <w:br/>
        <w:t xml:space="preserve">В зависимости от состояния земляного полотна и системы водоотвода в процессе эксплуатации </w:t>
      </w:r>
      <w:r>
        <w:rPr>
          <w:rFonts w:ascii="Times New Roman" w:hAnsi="Times New Roman"/>
          <w:sz w:val="24"/>
        </w:rPr>
        <w:t xml:space="preserve">дороги возникает необходимость выполнения различных </w:t>
      </w:r>
      <w:hyperlink r:id="rId18" w:tooltip="Курс лекцій спецкурс" w:history="1">
        <w:r>
          <w:rPr>
            <w:rStyle w:val="a9"/>
            <w:rFonts w:ascii="Times New Roman" w:hAnsi="Times New Roman"/>
            <w:color w:val="000000"/>
            <w:sz w:val="24"/>
            <w:u w:val="none"/>
          </w:rPr>
          <w:t>видов ремонтно-восстановительных работ</w:t>
        </w:r>
      </w:hyperlink>
      <w:r>
        <w:rPr>
          <w:rFonts w:ascii="Times New Roman" w:hAnsi="Times New Roman"/>
          <w:sz w:val="24"/>
        </w:rPr>
        <w:t xml:space="preserve">, связанных с повышением </w:t>
      </w:r>
      <w:r>
        <w:rPr>
          <w:rFonts w:ascii="Times New Roman" w:hAnsi="Times New Roman"/>
          <w:sz w:val="24"/>
        </w:rPr>
        <w:t xml:space="preserve">устойчивости и работоспособности </w:t>
      </w:r>
      <w:r>
        <w:rPr>
          <w:rFonts w:ascii="Times New Roman" w:hAnsi="Times New Roman"/>
          <w:sz w:val="24"/>
        </w:rPr>
        <w:lastRenderedPageBreak/>
        <w:t>земляного полотна, совершенствованием формы и приведением его геометрических параметров в соответствие с нормативными требованиями.</w:t>
      </w:r>
      <w:r>
        <w:rPr>
          <w:rFonts w:ascii="Times New Roman" w:hAnsi="Times New Roman"/>
          <w:sz w:val="24"/>
        </w:rPr>
        <w:br/>
      </w:r>
      <w:r>
        <w:rPr>
          <w:rFonts w:ascii="Times New Roman" w:hAnsi="Times New Roman"/>
          <w:sz w:val="24"/>
        </w:rPr>
        <w:br/>
      </w:r>
      <w:r>
        <w:rPr>
          <w:rFonts w:ascii="Times New Roman" w:hAnsi="Times New Roman"/>
          <w:b/>
          <w:sz w:val="24"/>
        </w:rPr>
        <w:t>Состав работ, выполняемых при текущем ремонте автомобильных дорог по земляному полотну:</w:t>
      </w:r>
      <w:r>
        <w:rPr>
          <w:rFonts w:ascii="Times New Roman" w:hAnsi="Times New Roman"/>
          <w:sz w:val="24"/>
        </w:rPr>
        <w:br/>
        <w:t>а)</w:t>
      </w:r>
      <w:r>
        <w:rPr>
          <w:rFonts w:ascii="Times New Roman" w:hAnsi="Times New Roman"/>
          <w:sz w:val="24"/>
        </w:rPr>
        <w:t xml:space="preserve"> работы по обеспечению сохранности геометрических параметров земляного</w:t>
      </w:r>
      <w:r>
        <w:rPr>
          <w:rFonts w:ascii="Times New Roman" w:hAnsi="Times New Roman"/>
          <w:sz w:val="24"/>
        </w:rPr>
        <w:br/>
        <w:t>полотна и всех его элементов соответствующей категории дороги;</w:t>
      </w:r>
      <w:r>
        <w:rPr>
          <w:rFonts w:ascii="Times New Roman" w:hAnsi="Times New Roman"/>
          <w:sz w:val="24"/>
        </w:rPr>
        <w:br/>
        <w:t>б) устройство кюветов и канав местах с необеспеченным водоотводом; устройство</w:t>
      </w:r>
      <w:r>
        <w:rPr>
          <w:rFonts w:ascii="Times New Roman" w:hAnsi="Times New Roman"/>
          <w:sz w:val="24"/>
        </w:rPr>
        <w:br/>
        <w:t>и ремонт водоотводных и прикромочных лотков;</w:t>
      </w:r>
      <w:r>
        <w:rPr>
          <w:rFonts w:ascii="Times New Roman" w:hAnsi="Times New Roman"/>
          <w:sz w:val="24"/>
        </w:rPr>
        <w:br/>
        <w:t>в) укрепление обочин и разделительных полос;</w:t>
      </w:r>
      <w:r>
        <w:rPr>
          <w:rFonts w:ascii="Times New Roman" w:hAnsi="Times New Roman"/>
          <w:sz w:val="24"/>
        </w:rPr>
        <w:br/>
        <w:t>г) восстановление дренажных, защитных и укрепительных устройств; ремонт</w:t>
      </w:r>
      <w:r>
        <w:rPr>
          <w:rFonts w:ascii="Times New Roman" w:hAnsi="Times New Roman"/>
          <w:sz w:val="24"/>
        </w:rPr>
        <w:br/>
        <w:t>звеньев телескопических лотков, быстротоков и водобойных колодцев, перепадов, подводящихи отводящих русел у мостов и труб, ливневой канали</w:t>
      </w:r>
      <w:r>
        <w:rPr>
          <w:rFonts w:ascii="Times New Roman" w:hAnsi="Times New Roman"/>
          <w:sz w:val="24"/>
        </w:rPr>
        <w:t>зации;</w:t>
      </w:r>
      <w:r>
        <w:rPr>
          <w:rFonts w:ascii="Times New Roman" w:hAnsi="Times New Roman"/>
          <w:sz w:val="24"/>
        </w:rPr>
        <w:br/>
        <w:t>д) возведение земляного полотна и системы водоотвода при устройстве единичных</w:t>
      </w:r>
      <w:r>
        <w:rPr>
          <w:rFonts w:ascii="Times New Roman" w:hAnsi="Times New Roman"/>
          <w:sz w:val="24"/>
        </w:rPr>
        <w:br/>
        <w:t>остановочных, посадочных площадок, автопавильонов на автобусных остановках, площадок для остановки или стоянки автомобилей, площадок отдыха.</w:t>
      </w:r>
      <w:r>
        <w:rPr>
          <w:rFonts w:ascii="Times New Roman" w:hAnsi="Times New Roman"/>
          <w:sz w:val="24"/>
        </w:rPr>
        <w:br/>
      </w:r>
      <w:r>
        <w:rPr>
          <w:rFonts w:ascii="Times New Roman" w:hAnsi="Times New Roman"/>
          <w:sz w:val="24"/>
        </w:rPr>
        <w:br/>
      </w:r>
      <w:r>
        <w:rPr>
          <w:rFonts w:ascii="Times New Roman" w:hAnsi="Times New Roman"/>
          <w:b/>
          <w:sz w:val="24"/>
        </w:rPr>
        <w:t>Состав работ, выполняемых при</w:t>
      </w:r>
      <w:r>
        <w:rPr>
          <w:rFonts w:ascii="Times New Roman" w:hAnsi="Times New Roman"/>
          <w:b/>
          <w:sz w:val="24"/>
        </w:rPr>
        <w:t xml:space="preserve"> содержании автомобильных дорог по земляному полотну и водоотводу:</w:t>
      </w:r>
      <w:r>
        <w:rPr>
          <w:rFonts w:ascii="Times New Roman" w:hAnsi="Times New Roman"/>
          <w:sz w:val="24"/>
        </w:rPr>
        <w:br/>
        <w:t>а) систематическое поддержание прилегающих к дороге земельных участков в</w:t>
      </w:r>
      <w:r>
        <w:rPr>
          <w:rFonts w:ascii="Times New Roman" w:hAnsi="Times New Roman"/>
          <w:sz w:val="24"/>
        </w:rPr>
        <w:br/>
        <w:t xml:space="preserve">пределах </w:t>
      </w:r>
      <w:hyperlink r:id="rId19" w:tooltip="Задача. На прямой последовательно взяты точки A, B, C, d так, что ab : bc : cd = 1 : 3 : 5" w:history="1">
        <w:r>
          <w:rPr>
            <w:rStyle w:val="a9"/>
            <w:rFonts w:ascii="Times New Roman" w:hAnsi="Times New Roman"/>
            <w:color w:val="000000"/>
            <w:sz w:val="24"/>
            <w:u w:val="none"/>
          </w:rPr>
          <w:t>полосы отвода в чистоте и порядке</w:t>
        </w:r>
      </w:hyperlink>
      <w:r>
        <w:rPr>
          <w:rFonts w:ascii="Times New Roman" w:hAnsi="Times New Roman"/>
          <w:sz w:val="24"/>
        </w:rPr>
        <w:t>; очистка от мусора и посторонних предметов;</w:t>
      </w:r>
      <w:r>
        <w:rPr>
          <w:rFonts w:ascii="Times New Roman" w:hAnsi="Times New Roman"/>
          <w:sz w:val="24"/>
        </w:rPr>
        <w:br/>
        <w:t xml:space="preserve">б) скашивание травы; ликвидация нежелательной растительности химическим способом; </w:t>
      </w:r>
      <w:r>
        <w:rPr>
          <w:rFonts w:ascii="Times New Roman" w:hAnsi="Times New Roman"/>
          <w:sz w:val="24"/>
        </w:rPr>
        <w:t>очистка укрепленных и разделительных полос, обочин от пыли, мусора, грязи, льда и снега;</w:t>
      </w:r>
      <w:r>
        <w:rPr>
          <w:rFonts w:ascii="Times New Roman" w:hAnsi="Times New Roman"/>
          <w:sz w:val="24"/>
        </w:rPr>
        <w:br/>
        <w:t>в) рытье и засыпка осушительных воронок на обочинах весной на пучинистых</w:t>
      </w:r>
      <w:r>
        <w:rPr>
          <w:rFonts w:ascii="Times New Roman" w:hAnsi="Times New Roman"/>
          <w:sz w:val="24"/>
        </w:rPr>
        <w:br/>
        <w:t>участках;</w:t>
      </w:r>
      <w:r>
        <w:rPr>
          <w:rFonts w:ascii="Times New Roman" w:hAnsi="Times New Roman"/>
          <w:sz w:val="24"/>
        </w:rPr>
        <w:br/>
        <w:t>г) срезка, подсыпка, планировка и уплотнение неукрепленных обочин,</w:t>
      </w:r>
      <w:r>
        <w:rPr>
          <w:rFonts w:ascii="Times New Roman" w:hAnsi="Times New Roman"/>
          <w:sz w:val="24"/>
        </w:rPr>
        <w:br/>
        <w:t>разделительных по</w:t>
      </w:r>
      <w:r>
        <w:rPr>
          <w:rFonts w:ascii="Times New Roman" w:hAnsi="Times New Roman"/>
          <w:sz w:val="24"/>
        </w:rPr>
        <w:t>лос; подсыпка, планировкаи уплотнение щебеночных и гравийных обочин;</w:t>
      </w:r>
      <w:r>
        <w:rPr>
          <w:rFonts w:ascii="Times New Roman" w:hAnsi="Times New Roman"/>
          <w:sz w:val="24"/>
        </w:rPr>
        <w:br/>
        <w:t>д)устранение деформаций и повреждений на укрепленных обочинах;</w:t>
      </w:r>
      <w:r>
        <w:rPr>
          <w:rFonts w:ascii="Times New Roman" w:hAnsi="Times New Roman"/>
          <w:sz w:val="24"/>
        </w:rPr>
        <w:br/>
        <w:t>е) ликвидация оползней и размывов земляного полотна с засевом трав и другие</w:t>
      </w:r>
      <w:r>
        <w:rPr>
          <w:rFonts w:ascii="Times New Roman" w:hAnsi="Times New Roman"/>
          <w:sz w:val="24"/>
        </w:rPr>
        <w:br/>
        <w:t>противооползневые мероприятия;</w:t>
      </w:r>
      <w:r>
        <w:rPr>
          <w:rFonts w:ascii="Times New Roman" w:hAnsi="Times New Roman"/>
          <w:sz w:val="24"/>
        </w:rPr>
        <w:br/>
        <w:t>ж) ликвидация съе</w:t>
      </w:r>
      <w:r>
        <w:rPr>
          <w:rFonts w:ascii="Times New Roman" w:hAnsi="Times New Roman"/>
          <w:sz w:val="24"/>
        </w:rPr>
        <w:t>здов и въездов в неустановленных местах; устройство и</w:t>
      </w:r>
      <w:r>
        <w:rPr>
          <w:rFonts w:ascii="Times New Roman" w:hAnsi="Times New Roman"/>
          <w:sz w:val="24"/>
        </w:rPr>
        <w:br/>
        <w:t>профилирование летних тракторных путей;</w:t>
      </w:r>
      <w:r>
        <w:rPr>
          <w:rFonts w:ascii="Times New Roman" w:hAnsi="Times New Roman"/>
          <w:sz w:val="24"/>
        </w:rPr>
        <w:br/>
        <w:t>з) выполнение мероприятий по охране окружающей среды;</w:t>
      </w:r>
      <w:r>
        <w:rPr>
          <w:rFonts w:ascii="Times New Roman" w:hAnsi="Times New Roman"/>
          <w:sz w:val="24"/>
        </w:rPr>
        <w:br/>
        <w:t>и) установление и обозначение границ полосы отвода автомобильных дорог;</w:t>
      </w:r>
      <w:r>
        <w:rPr>
          <w:rFonts w:ascii="Times New Roman" w:hAnsi="Times New Roman"/>
          <w:sz w:val="24"/>
        </w:rPr>
        <w:br/>
        <w:t>к) восстановление кюветов и водоотво</w:t>
      </w:r>
      <w:r>
        <w:rPr>
          <w:rFonts w:ascii="Times New Roman" w:hAnsi="Times New Roman"/>
          <w:sz w:val="24"/>
        </w:rPr>
        <w:t>дных канав, устранение дефектов их</w:t>
      </w:r>
      <w:r>
        <w:rPr>
          <w:rFonts w:ascii="Times New Roman" w:hAnsi="Times New Roman"/>
          <w:sz w:val="24"/>
        </w:rPr>
        <w:br/>
        <w:t>укрепления; прочистка и устранение повреждений ливневой канализации, дренажных</w:t>
      </w:r>
      <w:r>
        <w:rPr>
          <w:rFonts w:ascii="Times New Roman" w:hAnsi="Times New Roman"/>
          <w:sz w:val="24"/>
        </w:rPr>
        <w:br/>
        <w:t>устройств, подводящих и отводящих русел у мостов и труб, быстротоков, перепадов,</w:t>
      </w:r>
      <w:r>
        <w:rPr>
          <w:rFonts w:ascii="Times New Roman" w:hAnsi="Times New Roman"/>
          <w:sz w:val="24"/>
        </w:rPr>
        <w:br/>
        <w:t>водоотводных лотков и др.;</w:t>
      </w:r>
      <w:r>
        <w:rPr>
          <w:rFonts w:ascii="Times New Roman" w:hAnsi="Times New Roman"/>
          <w:sz w:val="24"/>
        </w:rPr>
        <w:br/>
        <w:t>л) устройство и восстановление бер</w:t>
      </w:r>
      <w:r>
        <w:rPr>
          <w:rFonts w:ascii="Times New Roman" w:hAnsi="Times New Roman"/>
          <w:sz w:val="24"/>
        </w:rPr>
        <w:t>м под дорожные знаки.</w:t>
      </w:r>
      <w:r>
        <w:rPr>
          <w:rFonts w:ascii="Times New Roman" w:hAnsi="Times New Roman"/>
          <w:sz w:val="24"/>
        </w:rPr>
        <w:br/>
      </w:r>
      <w:r>
        <w:rPr>
          <w:rFonts w:ascii="Times New Roman" w:hAnsi="Times New Roman"/>
          <w:b/>
          <w:sz w:val="24"/>
        </w:rPr>
        <w:t xml:space="preserve">2 Ремонт обочин и откосов земляного полотна. </w:t>
      </w:r>
      <w:r>
        <w:rPr>
          <w:rFonts w:ascii="Times New Roman" w:hAnsi="Times New Roman"/>
          <w:sz w:val="24"/>
        </w:rPr>
        <w:br/>
        <w:t>Неукрепленные или укрепленные несвязным материалом обочины, имеющие колеи, просадки, бугры выдавленного грунта в результате наезда автомобилей на переувлажненный грунт планируют с придание</w:t>
      </w:r>
      <w:r>
        <w:rPr>
          <w:rFonts w:ascii="Times New Roman" w:hAnsi="Times New Roman"/>
          <w:sz w:val="24"/>
        </w:rPr>
        <w:t xml:space="preserve">м им поперечного уклона 40...60 </w:t>
      </w:r>
      <w:r>
        <w:rPr>
          <w:rFonts w:ascii="Times New Roman" w:hAnsi="Times New Roman"/>
          <w:i/>
          <w:sz w:val="24"/>
        </w:rPr>
        <w:t xml:space="preserve">%о. </w:t>
      </w:r>
      <w:r>
        <w:rPr>
          <w:rFonts w:ascii="Times New Roman" w:hAnsi="Times New Roman"/>
          <w:sz w:val="24"/>
        </w:rPr>
        <w:t xml:space="preserve">При необходимости производят подсыпку щебня с его последующим планированием и уплотнением. </w:t>
      </w:r>
    </w:p>
    <w:p w:rsidR="00BE6DCC" w:rsidRDefault="002542A9">
      <w:pPr>
        <w:pStyle w:val="a3"/>
        <w:spacing w:after="0" w:line="240" w:lineRule="auto"/>
        <w:ind w:left="142" w:firstLine="567"/>
        <w:jc w:val="both"/>
        <w:rPr>
          <w:rFonts w:ascii="Times New Roman" w:hAnsi="Times New Roman"/>
          <w:sz w:val="24"/>
        </w:rPr>
      </w:pPr>
      <w:r>
        <w:rPr>
          <w:rFonts w:ascii="Times New Roman" w:hAnsi="Times New Roman"/>
          <w:sz w:val="24"/>
        </w:rPr>
        <w:t>Прибровочную</w:t>
      </w:r>
      <w:r>
        <w:rPr>
          <w:rFonts w:ascii="Times New Roman" w:hAnsi="Times New Roman"/>
          <w:sz w:val="24"/>
        </w:rPr>
        <w:t xml:space="preserve"> полосу укрепляют травосеянием. На участках дорог, где обочины имеют большие деформации и разрушения, в регионах со значительными атмосферными осадками, особенно на дорогах с высокой интенсивностью движения, их </w:t>
      </w:r>
      <w:hyperlink r:id="rId20" w:tooltip="Https://vk com/club32124410 Укрепление мышечного корсета: за и против…" w:history="1">
        <w:r>
          <w:rPr>
            <w:rStyle w:val="a9"/>
            <w:rFonts w:ascii="Times New Roman" w:hAnsi="Times New Roman"/>
            <w:color w:val="000000"/>
            <w:sz w:val="24"/>
          </w:rPr>
          <w:t>укрепление выполняют</w:t>
        </w:r>
      </w:hyperlink>
      <w:r>
        <w:rPr>
          <w:rFonts w:ascii="Times New Roman" w:hAnsi="Times New Roman"/>
          <w:sz w:val="24"/>
        </w:rPr>
        <w:t>, как правило, связными материалами (асфальто- и цементобетон, черный щебень, битумогрунт и т.д.).</w:t>
      </w:r>
      <w:r>
        <w:rPr>
          <w:rFonts w:ascii="Times New Roman" w:hAnsi="Times New Roman"/>
          <w:sz w:val="24"/>
        </w:rPr>
        <w:t xml:space="preserve"> Слои укрепления на обочинах ограничивают попадание влаги в земляное полотно и в этой связи могут использоваться для регулирования водно-</w:t>
      </w:r>
      <w:r>
        <w:rPr>
          <w:rFonts w:ascii="Times New Roman" w:hAnsi="Times New Roman"/>
          <w:sz w:val="24"/>
        </w:rPr>
        <w:lastRenderedPageBreak/>
        <w:t xml:space="preserve">теплового режима дорожной конструкции в целом. </w:t>
      </w:r>
      <w:r>
        <w:rPr>
          <w:rFonts w:ascii="Times New Roman" w:hAnsi="Times New Roman"/>
          <w:sz w:val="24"/>
        </w:rPr>
        <w:br/>
        <w:t>Наиболее экономичным по единовременным капитальным затратам является ук</w:t>
      </w:r>
      <w:r>
        <w:rPr>
          <w:rFonts w:ascii="Times New Roman" w:hAnsi="Times New Roman"/>
          <w:sz w:val="24"/>
        </w:rPr>
        <w:t>репление обочин устройством краевой укрепительной полосы, в том числе выполняемое и путем уширения проезжей части с устройством дорожной одежды.</w:t>
      </w:r>
      <w:r>
        <w:rPr>
          <w:rFonts w:ascii="Times New Roman" w:hAnsi="Times New Roman"/>
          <w:sz w:val="24"/>
        </w:rPr>
        <w:br/>
        <w:t>При расположении обочин над стыком старой и отсыпаемой части уширения насыпи решение по укреплению обочины долж</w:t>
      </w:r>
      <w:r>
        <w:rPr>
          <w:rFonts w:ascii="Times New Roman" w:hAnsi="Times New Roman"/>
          <w:sz w:val="24"/>
        </w:rPr>
        <w:t>но обеспечивать равнопрочность этих участков конструкции.</w:t>
      </w:r>
      <w:r>
        <w:rPr>
          <w:rFonts w:ascii="Times New Roman" w:hAnsi="Times New Roman"/>
          <w:sz w:val="24"/>
        </w:rPr>
        <w:br/>
        <w:t>Применение в конструкциях геосинтетических материалов диктуется необходимостью гидроизоляции, дополнительного дренирования или сокращения расхода дорожно-строительных материалов (повышения прочности</w:t>
      </w:r>
      <w:r>
        <w:rPr>
          <w:rFonts w:ascii="Times New Roman" w:hAnsi="Times New Roman"/>
          <w:sz w:val="24"/>
        </w:rPr>
        <w:t xml:space="preserve"> конструкции).</w:t>
      </w:r>
      <w:r>
        <w:rPr>
          <w:rFonts w:ascii="Times New Roman" w:hAnsi="Times New Roman"/>
          <w:sz w:val="24"/>
        </w:rPr>
        <w:br/>
        <w:t>Если остро стоит задача усиления дорожной конструкции, следует в слоях укрепления (или под ними) на контакте с дренирующим слоем укладывать материалы армирующего типа, в том числе геосетку, геовеб и др. Прослойку из нетканого геосинтетическо</w:t>
      </w:r>
      <w:r>
        <w:rPr>
          <w:rFonts w:ascii="Times New Roman" w:hAnsi="Times New Roman"/>
          <w:sz w:val="24"/>
        </w:rPr>
        <w:t>го материала применяют:</w:t>
      </w:r>
    </w:p>
    <w:p w:rsidR="00BE6DCC" w:rsidRDefault="002542A9">
      <w:pPr>
        <w:numPr>
          <w:ilvl w:val="0"/>
          <w:numId w:val="19"/>
        </w:numPr>
        <w:spacing w:after="0" w:line="240" w:lineRule="auto"/>
        <w:jc w:val="both"/>
        <w:rPr>
          <w:rFonts w:ascii="Times New Roman" w:hAnsi="Times New Roman"/>
          <w:sz w:val="24"/>
        </w:rPr>
      </w:pPr>
      <w:r>
        <w:rPr>
          <w:rFonts w:ascii="Times New Roman" w:hAnsi="Times New Roman"/>
          <w:sz w:val="24"/>
        </w:rPr>
        <w:t xml:space="preserve">при переустройстве дренирующего слоя в зоне обочин с отсыпкой слоя из мелких песков с коэффициентом фильтрации </w:t>
      </w:r>
      <w:r>
        <w:rPr>
          <w:rFonts w:ascii="Times New Roman" w:hAnsi="Times New Roman"/>
          <w:i/>
          <w:sz w:val="24"/>
        </w:rPr>
        <w:t>К</w:t>
      </w:r>
      <w:r>
        <w:rPr>
          <w:rFonts w:ascii="Times New Roman" w:hAnsi="Times New Roman"/>
          <w:i/>
          <w:sz w:val="24"/>
          <w:vertAlign w:val="subscript"/>
        </w:rPr>
        <w:t>ф</w:t>
      </w:r>
      <w:r>
        <w:rPr>
          <w:rFonts w:ascii="Times New Roman" w:hAnsi="Times New Roman"/>
          <w:i/>
          <w:sz w:val="24"/>
        </w:rPr>
        <w:t xml:space="preserve">= </w:t>
      </w:r>
      <w:r>
        <w:rPr>
          <w:rFonts w:ascii="Times New Roman" w:hAnsi="Times New Roman"/>
          <w:sz w:val="24"/>
        </w:rPr>
        <w:t>1...2м/сут;</w:t>
      </w:r>
    </w:p>
    <w:p w:rsidR="00BE6DCC" w:rsidRDefault="002542A9">
      <w:pPr>
        <w:numPr>
          <w:ilvl w:val="0"/>
          <w:numId w:val="19"/>
        </w:numPr>
        <w:spacing w:after="0" w:line="240" w:lineRule="auto"/>
        <w:jc w:val="both"/>
        <w:rPr>
          <w:rFonts w:ascii="Times New Roman" w:hAnsi="Times New Roman"/>
          <w:sz w:val="24"/>
        </w:rPr>
      </w:pPr>
      <w:r>
        <w:rPr>
          <w:rFonts w:ascii="Times New Roman" w:hAnsi="Times New Roman"/>
          <w:sz w:val="24"/>
        </w:rPr>
        <w:t>при заиленном дренирующем слое и укреплении обочины без его переустройства;</w:t>
      </w:r>
    </w:p>
    <w:p w:rsidR="00BE6DCC" w:rsidRDefault="002542A9">
      <w:pPr>
        <w:numPr>
          <w:ilvl w:val="0"/>
          <w:numId w:val="19"/>
        </w:numPr>
        <w:spacing w:after="0" w:line="240" w:lineRule="auto"/>
        <w:jc w:val="both"/>
        <w:rPr>
          <w:rFonts w:ascii="Times New Roman" w:hAnsi="Times New Roman"/>
          <w:sz w:val="24"/>
        </w:rPr>
      </w:pPr>
      <w:r>
        <w:rPr>
          <w:rFonts w:ascii="Times New Roman" w:hAnsi="Times New Roman"/>
          <w:sz w:val="24"/>
        </w:rPr>
        <w:t>в качестве мероприятия, снижа</w:t>
      </w:r>
      <w:r>
        <w:rPr>
          <w:rFonts w:ascii="Times New Roman" w:hAnsi="Times New Roman"/>
          <w:sz w:val="24"/>
        </w:rPr>
        <w:t>ющего влажность грунтов земляного полотна при 2-м и 3-м типах местности по условиям увлажнения (дороги I — III категорий), и как мероприятие при регулировании водно-теплового режима земляного полотна на участках, подверженных образованию пучин, для ускорен</w:t>
      </w:r>
      <w:r>
        <w:rPr>
          <w:rFonts w:ascii="Times New Roman" w:hAnsi="Times New Roman"/>
          <w:sz w:val="24"/>
        </w:rPr>
        <w:t>ия отвода воды;</w:t>
      </w:r>
    </w:p>
    <w:p w:rsidR="00BE6DCC" w:rsidRDefault="002542A9">
      <w:pPr>
        <w:numPr>
          <w:ilvl w:val="0"/>
          <w:numId w:val="19"/>
        </w:numPr>
        <w:spacing w:after="0" w:line="240" w:lineRule="auto"/>
        <w:jc w:val="both"/>
        <w:rPr>
          <w:rFonts w:ascii="Times New Roman" w:hAnsi="Times New Roman"/>
          <w:sz w:val="24"/>
        </w:rPr>
      </w:pPr>
      <w:r>
        <w:rPr>
          <w:rFonts w:ascii="Times New Roman" w:hAnsi="Times New Roman"/>
          <w:sz w:val="24"/>
        </w:rPr>
        <w:t>при укладке щебеночного слоя непосредственно на грунт на их контакте.</w:t>
      </w:r>
    </w:p>
    <w:p w:rsidR="00BE6DCC" w:rsidRDefault="002542A9">
      <w:pPr>
        <w:spacing w:after="0" w:line="240" w:lineRule="auto"/>
        <w:jc w:val="both"/>
        <w:rPr>
          <w:rFonts w:ascii="Times New Roman" w:hAnsi="Times New Roman"/>
          <w:sz w:val="24"/>
        </w:rPr>
      </w:pPr>
      <w:r>
        <w:rPr>
          <w:rFonts w:ascii="Times New Roman" w:hAnsi="Times New Roman"/>
          <w:sz w:val="24"/>
        </w:rPr>
        <w:br/>
        <w:t xml:space="preserve">      Гидроизолирующие прослойки применяют для предотвращения поступления влаги атмосферных осадков в тело земляного полотна через неукрепленные или укрепленные водопрон</w:t>
      </w:r>
      <w:r>
        <w:rPr>
          <w:rFonts w:ascii="Times New Roman" w:hAnsi="Times New Roman"/>
          <w:sz w:val="24"/>
        </w:rPr>
        <w:t>ицаемым материалом обочины при 2-м и 3-м типах местности по условиям увлажнения при высокой фактической (расчетной) влажности, средних и тяжелых пылеватых суглинках, при наличии или опасности образования пучин.</w:t>
      </w:r>
      <w:r>
        <w:rPr>
          <w:rFonts w:ascii="Times New Roman" w:hAnsi="Times New Roman"/>
          <w:sz w:val="24"/>
        </w:rPr>
        <w:br/>
      </w:r>
      <w:r>
        <w:rPr>
          <w:rFonts w:ascii="Times New Roman" w:hAnsi="Times New Roman"/>
          <w:sz w:val="24"/>
        </w:rPr>
        <w:br/>
        <w:t>Ликвидацию деформаций в результате потери об</w:t>
      </w:r>
      <w:r>
        <w:rPr>
          <w:rFonts w:ascii="Times New Roman" w:hAnsi="Times New Roman"/>
          <w:sz w:val="24"/>
        </w:rPr>
        <w:t>щей устойчивости откоса выполняют по специальным проектам, особенно если разрушение затронуло и проезжую часть дороги. Наличие аварийной ситуации диктует прежде всего необходимость выполнения работ по обеспечению пропуска по дороге транспортных средств и н</w:t>
      </w:r>
      <w:r>
        <w:rPr>
          <w:rFonts w:ascii="Times New Roman" w:hAnsi="Times New Roman"/>
          <w:sz w:val="24"/>
        </w:rPr>
        <w:t>едопущения дальнейшего разрушения насыпи (выемки). Для этого можно сооружать грунтовые упорные бермы, подпорные стенки, выполнять заделку вывалов грунтом с уполаживанием откосов или специальные мероприятия по повышению устойчивости (применение армирующих п</w:t>
      </w:r>
      <w:r>
        <w:rPr>
          <w:rFonts w:ascii="Times New Roman" w:hAnsi="Times New Roman"/>
          <w:sz w:val="24"/>
        </w:rPr>
        <w:t xml:space="preserve">рослоек, различного исполнения габионов, укрепленного грунта и т.д.). </w:t>
      </w:r>
      <w:bookmarkEnd w:id="11"/>
    </w:p>
    <w:p w:rsidR="00BE6DCC" w:rsidRDefault="002542A9">
      <w:pPr>
        <w:jc w:val="both"/>
        <w:rPr>
          <w:rFonts w:ascii="Times New Roman" w:hAnsi="Times New Roman"/>
          <w:sz w:val="24"/>
        </w:rPr>
      </w:pPr>
      <w:r>
        <w:rPr>
          <w:rFonts w:ascii="Times New Roman" w:hAnsi="Times New Roman"/>
          <w:b/>
          <w:sz w:val="24"/>
        </w:rPr>
        <w:t xml:space="preserve">Ремонт земляного полотна </w:t>
      </w:r>
    </w:p>
    <w:p w:rsidR="00BE6DCC" w:rsidRDefault="002542A9">
      <w:pPr>
        <w:jc w:val="both"/>
        <w:rPr>
          <w:rFonts w:ascii="Times New Roman" w:hAnsi="Times New Roman"/>
          <w:sz w:val="24"/>
        </w:rPr>
      </w:pPr>
      <w:r>
        <w:rPr>
          <w:rFonts w:ascii="Times New Roman" w:hAnsi="Times New Roman"/>
          <w:sz w:val="24"/>
        </w:rPr>
        <w:t>1. Ремонт земляного полотна осуществляется комплексно по всем элементам или выборочно при сохраненной целостности части из них в соответствии с проектом или на</w:t>
      </w:r>
      <w:r>
        <w:rPr>
          <w:rFonts w:ascii="Times New Roman" w:hAnsi="Times New Roman"/>
          <w:sz w:val="24"/>
        </w:rPr>
        <w:t xml:space="preserve"> основе ведомости дефектов при ограниченном объеме работ согласно действующей "Классификации".</w:t>
      </w:r>
    </w:p>
    <w:p w:rsidR="00BE6DCC" w:rsidRDefault="002542A9">
      <w:pPr>
        <w:jc w:val="both"/>
        <w:rPr>
          <w:rFonts w:ascii="Times New Roman" w:hAnsi="Times New Roman"/>
          <w:sz w:val="24"/>
        </w:rPr>
      </w:pPr>
      <w:r>
        <w:rPr>
          <w:rFonts w:ascii="Times New Roman" w:hAnsi="Times New Roman"/>
          <w:sz w:val="24"/>
        </w:rPr>
        <w:t>2. При подтоплении небольших по протяженности участков поверхностными водами или водами при разливе рек осуществляют подъемку насыпи. Это же выполняется при повы</w:t>
      </w:r>
      <w:r>
        <w:rPr>
          <w:rFonts w:ascii="Times New Roman" w:hAnsi="Times New Roman"/>
          <w:sz w:val="24"/>
        </w:rPr>
        <w:t>шенной заносимости отдельных участков насыпи в зимний период, при образовании обширных деформаций в результате пучения грунтов.</w:t>
      </w:r>
    </w:p>
    <w:p w:rsidR="00BE6DCC" w:rsidRDefault="002542A9">
      <w:pPr>
        <w:jc w:val="both"/>
        <w:rPr>
          <w:rFonts w:ascii="Times New Roman" w:hAnsi="Times New Roman"/>
          <w:sz w:val="24"/>
        </w:rPr>
      </w:pPr>
      <w:r>
        <w:rPr>
          <w:rFonts w:ascii="Times New Roman" w:hAnsi="Times New Roman"/>
          <w:sz w:val="24"/>
        </w:rPr>
        <w:t>3. При подтоплении насыпи с разрушением откосов выполняют их укрепление. В зависимости от условий подтопления, при укреплении от</w:t>
      </w:r>
      <w:r>
        <w:rPr>
          <w:rFonts w:ascii="Times New Roman" w:hAnsi="Times New Roman"/>
          <w:sz w:val="24"/>
        </w:rPr>
        <w:t xml:space="preserve">косов применяют различные бетонные (железобетонные) плиты с устройством обратного фильтра из щебня или </w:t>
      </w:r>
      <w:r>
        <w:rPr>
          <w:rFonts w:ascii="Times New Roman" w:hAnsi="Times New Roman"/>
          <w:sz w:val="24"/>
        </w:rPr>
        <w:lastRenderedPageBreak/>
        <w:t>геосинтетического материала нетканого типа с высоким коэффициентом фильтрации, геоматы, каменную наброску, габионы на основе сетчатых металлических карка</w:t>
      </w:r>
      <w:r>
        <w:rPr>
          <w:rFonts w:ascii="Times New Roman" w:hAnsi="Times New Roman"/>
          <w:sz w:val="24"/>
        </w:rPr>
        <w:t>сов, заполняемых камнем различного грансостава, слои из бетона, укладываемого на металлическую сетку и др. Предварительно рассматривается вопрос возможности и необходимости уположения откосов.</w:t>
      </w:r>
    </w:p>
    <w:p w:rsidR="00BE6DCC" w:rsidRDefault="002542A9">
      <w:pPr>
        <w:jc w:val="both"/>
        <w:rPr>
          <w:rFonts w:ascii="Times New Roman" w:hAnsi="Times New Roman"/>
          <w:sz w:val="24"/>
        </w:rPr>
      </w:pPr>
      <w:r>
        <w:rPr>
          <w:rFonts w:ascii="Times New Roman" w:hAnsi="Times New Roman"/>
          <w:sz w:val="24"/>
        </w:rPr>
        <w:t>4. При потере общей устойчивости откосов насыпей и выемок на не</w:t>
      </w:r>
      <w:r>
        <w:rPr>
          <w:rFonts w:ascii="Times New Roman" w:hAnsi="Times New Roman"/>
          <w:sz w:val="24"/>
        </w:rPr>
        <w:t>больших по протяженности участках выполняют работы по очистке мест обвалов, обрушений, оползней, селевых выносов и др. с проведением мероприятий по организации движения по дороге транспортных средств, восстановлению, планировке и уплотнению откосов, в т.ч.</w:t>
      </w:r>
      <w:r>
        <w:rPr>
          <w:rFonts w:ascii="Times New Roman" w:hAnsi="Times New Roman"/>
          <w:sz w:val="24"/>
        </w:rPr>
        <w:t xml:space="preserve"> с ремонтом конструкций укрепления. Устойчивость откосов обеспечивают устройством берм, грунтовых банкетов, полок, осушающих откос сооружений.</w:t>
      </w:r>
    </w:p>
    <w:p w:rsidR="00BE6DCC" w:rsidRDefault="002542A9">
      <w:pPr>
        <w:jc w:val="both"/>
        <w:rPr>
          <w:rFonts w:ascii="Times New Roman" w:hAnsi="Times New Roman"/>
          <w:sz w:val="24"/>
        </w:rPr>
      </w:pPr>
      <w:r>
        <w:rPr>
          <w:rFonts w:ascii="Times New Roman" w:hAnsi="Times New Roman"/>
          <w:sz w:val="24"/>
        </w:rPr>
        <w:t>5. При нарушении местной устойчивости неукрепленных откосов выполняют профилирование их поверхности и укрепление.</w:t>
      </w:r>
      <w:r>
        <w:rPr>
          <w:rFonts w:ascii="Times New Roman" w:hAnsi="Times New Roman"/>
          <w:sz w:val="24"/>
        </w:rPr>
        <w:t xml:space="preserve"> Биологическое укрепление используется для защиты неподтопляемых или кратковременно подтапливаемых откосов от водной и ветровой эрозии, для лечения и предотвращения сплывов, оплывин и других нарушений местной устойчивости в районах с благоприятными условия</w:t>
      </w:r>
      <w:r>
        <w:rPr>
          <w:rFonts w:ascii="Times New Roman" w:hAnsi="Times New Roman"/>
          <w:sz w:val="24"/>
        </w:rPr>
        <w:t>ми для прорастания трав и развития корневой системы. Травосеяние может использоваться и в комплексе с другими методами укрепления, например, решетчатыми конструкциями, георешетками пространственного типа и др.</w:t>
      </w:r>
    </w:p>
    <w:p w:rsidR="00BE6DCC" w:rsidRDefault="002542A9">
      <w:pPr>
        <w:jc w:val="both"/>
        <w:rPr>
          <w:rFonts w:ascii="Times New Roman" w:hAnsi="Times New Roman"/>
          <w:sz w:val="24"/>
        </w:rPr>
      </w:pPr>
      <w:r>
        <w:rPr>
          <w:rFonts w:ascii="Times New Roman" w:hAnsi="Times New Roman"/>
          <w:sz w:val="24"/>
        </w:rPr>
        <w:t>6. Наиболее технологичным является биологическ</w:t>
      </w:r>
      <w:r>
        <w:rPr>
          <w:rFonts w:ascii="Times New Roman" w:hAnsi="Times New Roman"/>
          <w:sz w:val="24"/>
        </w:rPr>
        <w:t>ое укрепление с помощью геосинтетических материалов с включенными в их структуру семенами трав оптимального состава или травосеяние с покрытиями из геосинтетических материалов, обеспечивающих защиту прорастающих семян.</w:t>
      </w:r>
    </w:p>
    <w:p w:rsidR="00BE6DCC" w:rsidRDefault="002542A9">
      <w:pPr>
        <w:jc w:val="both"/>
        <w:rPr>
          <w:rFonts w:ascii="Times New Roman" w:hAnsi="Times New Roman"/>
          <w:sz w:val="24"/>
        </w:rPr>
      </w:pPr>
      <w:r>
        <w:rPr>
          <w:rFonts w:ascii="Times New Roman" w:hAnsi="Times New Roman"/>
          <w:sz w:val="24"/>
        </w:rPr>
        <w:t>7. На подтопляемых откосах с невысоки</w:t>
      </w:r>
      <w:r>
        <w:rPr>
          <w:rFonts w:ascii="Times New Roman" w:hAnsi="Times New Roman"/>
          <w:sz w:val="24"/>
        </w:rPr>
        <w:t>ми скоростями потока и малой высотой подтопления возможно биологическое укрепление в виде посадки кустарника, плетневого прорастающего укрепления, прорастающей выстилки, фашинные конструкции.</w:t>
      </w:r>
    </w:p>
    <w:p w:rsidR="00BE6DCC" w:rsidRDefault="002542A9">
      <w:pPr>
        <w:jc w:val="both"/>
        <w:rPr>
          <w:rFonts w:ascii="Times New Roman" w:hAnsi="Times New Roman"/>
          <w:sz w:val="24"/>
        </w:rPr>
      </w:pPr>
      <w:r>
        <w:rPr>
          <w:rFonts w:ascii="Times New Roman" w:hAnsi="Times New Roman"/>
          <w:sz w:val="24"/>
        </w:rPr>
        <w:t>8. При деформациях, возникающих в грунте поверхностного слоя отк</w:t>
      </w:r>
      <w:r>
        <w:rPr>
          <w:rFonts w:ascii="Times New Roman" w:hAnsi="Times New Roman"/>
          <w:sz w:val="24"/>
        </w:rPr>
        <w:t>осов при резком снижении их прочности под влиянием погодно-климатических факторов, устраивают более капитальное укрепление — специальные покрытия различного исполнения. К ним относятся решетчатые конструкции из бетонных элементов с заполнением ячеек щебнем</w:t>
      </w:r>
      <w:r>
        <w:rPr>
          <w:rFonts w:ascii="Times New Roman" w:hAnsi="Times New Roman"/>
          <w:sz w:val="24"/>
        </w:rPr>
        <w:t>, камнем, обработанным вяжущим грунтом. В ином исполнении это пластмассовые пространственные георешетки на подстилке из нетканого геосинтетического материала с различным заполнением ячеек, устраиваемые для защиты от вымывания грунта откосов и др.</w:t>
      </w:r>
    </w:p>
    <w:p w:rsidR="00BE6DCC" w:rsidRDefault="002542A9">
      <w:pPr>
        <w:jc w:val="both"/>
        <w:rPr>
          <w:rFonts w:ascii="Times New Roman" w:hAnsi="Times New Roman"/>
          <w:sz w:val="24"/>
        </w:rPr>
      </w:pPr>
      <w:r>
        <w:rPr>
          <w:rFonts w:ascii="Times New Roman" w:hAnsi="Times New Roman"/>
          <w:sz w:val="24"/>
        </w:rPr>
        <w:t>9. При по</w:t>
      </w:r>
      <w:r>
        <w:rPr>
          <w:rFonts w:ascii="Times New Roman" w:hAnsi="Times New Roman"/>
          <w:sz w:val="24"/>
        </w:rPr>
        <w:t>стоянных деформациях поверхности откосов и их разрушении выполняют работы по уположению, осушению и дренированию грунтов или изменяют конструкцию укрепления. Ее выбирают в зависимости от вида и состояния грунтов, местных климатических условий, причин возни</w:t>
      </w:r>
      <w:r>
        <w:rPr>
          <w:rFonts w:ascii="Times New Roman" w:hAnsi="Times New Roman"/>
          <w:sz w:val="24"/>
        </w:rPr>
        <w:t>кающих деформаций. Деформации и разрушения укрепления следует исправлять с применением ранее использованных или более эффективных материалов.</w:t>
      </w:r>
    </w:p>
    <w:p w:rsidR="00BE6DCC" w:rsidRDefault="002542A9">
      <w:pPr>
        <w:jc w:val="both"/>
        <w:rPr>
          <w:rFonts w:ascii="Times New Roman" w:hAnsi="Times New Roman"/>
          <w:sz w:val="24"/>
        </w:rPr>
      </w:pPr>
      <w:r>
        <w:rPr>
          <w:rFonts w:ascii="Times New Roman" w:hAnsi="Times New Roman"/>
          <w:sz w:val="24"/>
        </w:rPr>
        <w:t>10. В равнинной местности, где отвод воды от насыпи затруднен, а резервы заболачиваются, на отдельных участках уве</w:t>
      </w:r>
      <w:r>
        <w:rPr>
          <w:rFonts w:ascii="Times New Roman" w:hAnsi="Times New Roman"/>
          <w:sz w:val="24"/>
        </w:rPr>
        <w:t xml:space="preserve">личивают высотные отметки насыпи с обеспечением требуемого продольного профиля дороги. Это мероприятие применяется при высоком уровне грунтовых вод и возникающих на этой основе значительных деформациях земляного </w:t>
      </w:r>
      <w:r>
        <w:rPr>
          <w:rFonts w:ascii="Times New Roman" w:hAnsi="Times New Roman"/>
          <w:sz w:val="24"/>
        </w:rPr>
        <w:lastRenderedPageBreak/>
        <w:t>полотна и дорожной конструкции в целом (прос</w:t>
      </w:r>
      <w:r>
        <w:rPr>
          <w:rFonts w:ascii="Times New Roman" w:hAnsi="Times New Roman"/>
          <w:sz w:val="24"/>
        </w:rPr>
        <w:t>адки, разрушения, искажения продольного и поперечного профиля и т.д.).</w:t>
      </w:r>
    </w:p>
    <w:p w:rsidR="00BE6DCC" w:rsidRDefault="002542A9">
      <w:pPr>
        <w:jc w:val="both"/>
        <w:rPr>
          <w:rFonts w:ascii="Times New Roman" w:hAnsi="Times New Roman"/>
          <w:sz w:val="24"/>
        </w:rPr>
      </w:pPr>
      <w:r>
        <w:rPr>
          <w:rFonts w:ascii="Times New Roman" w:hAnsi="Times New Roman"/>
          <w:sz w:val="24"/>
        </w:rPr>
        <w:t>11. Обочины автомобильных дорог следует укреплять. Конструкцию укрепления принимают согласно категории дороги, местных климатических, грунтово-гидрологических условий, интенсивности дви</w:t>
      </w:r>
      <w:r>
        <w:rPr>
          <w:rFonts w:ascii="Times New Roman" w:hAnsi="Times New Roman"/>
          <w:sz w:val="24"/>
        </w:rPr>
        <w:t>жения и состава транспортного потока.</w:t>
      </w:r>
    </w:p>
    <w:p w:rsidR="00BE6DCC" w:rsidRDefault="002542A9">
      <w:pPr>
        <w:jc w:val="both"/>
        <w:rPr>
          <w:rFonts w:ascii="Times New Roman" w:hAnsi="Times New Roman"/>
          <w:sz w:val="24"/>
        </w:rPr>
      </w:pPr>
      <w:r>
        <w:rPr>
          <w:rFonts w:ascii="Times New Roman" w:hAnsi="Times New Roman"/>
          <w:sz w:val="24"/>
        </w:rPr>
        <w:t>12. Краевую укрепительную полосу шириной 0,5 — 0,75 м (устраиваемую в том числе и путем уширения дорожной одежды проезжей части) укрепляют с устройством покрытия из связных материалов. Остановочная полоса может укрепля</w:t>
      </w:r>
      <w:r>
        <w:rPr>
          <w:rFonts w:ascii="Times New Roman" w:hAnsi="Times New Roman"/>
          <w:sz w:val="24"/>
        </w:rPr>
        <w:t>ться различными материалами. Выбор параметров и конструкции, а также материалов для укрепления производится по правилам действующих нормативных документов на укрепление обочин.</w:t>
      </w:r>
    </w:p>
    <w:p w:rsidR="00BE6DCC" w:rsidRDefault="002542A9">
      <w:pPr>
        <w:jc w:val="both"/>
        <w:rPr>
          <w:rFonts w:ascii="Times New Roman" w:hAnsi="Times New Roman"/>
          <w:sz w:val="24"/>
        </w:rPr>
      </w:pPr>
      <w:r>
        <w:rPr>
          <w:rFonts w:ascii="Times New Roman" w:hAnsi="Times New Roman"/>
          <w:sz w:val="24"/>
        </w:rPr>
        <w:t xml:space="preserve">13. Краевую укрепительную, а также остановочную полосы на дорогах категорий "Е" и "М", у мест отдыха, у памятников, мест транзитного обслуживания пассажиров (места общественного питания, кемпинги, мотели, заправочные станции и т.д.) дорог I — IV категорий </w:t>
      </w:r>
      <w:r>
        <w:rPr>
          <w:rFonts w:ascii="Times New Roman" w:hAnsi="Times New Roman"/>
          <w:sz w:val="24"/>
        </w:rPr>
        <w:t>независимо от движения и климатических условий укрепляют с использованием в покрытии связных материалов (бетон, асфальтобетон), а в населенных пунктах — и не обладающих канцерогенными свойствами.</w:t>
      </w:r>
    </w:p>
    <w:p w:rsidR="00BE6DCC" w:rsidRDefault="002542A9">
      <w:pPr>
        <w:jc w:val="both"/>
        <w:rPr>
          <w:rFonts w:ascii="Times New Roman" w:hAnsi="Times New Roman"/>
          <w:sz w:val="24"/>
        </w:rPr>
      </w:pPr>
      <w:r>
        <w:rPr>
          <w:rFonts w:ascii="Times New Roman" w:hAnsi="Times New Roman"/>
          <w:sz w:val="24"/>
        </w:rPr>
        <w:t>14. В условиях избыточного увлажнения или сильного размывани</w:t>
      </w:r>
      <w:r>
        <w:rPr>
          <w:rFonts w:ascii="Times New Roman" w:hAnsi="Times New Roman"/>
          <w:sz w:val="24"/>
        </w:rPr>
        <w:t>я обочин поверхностными водами, особенно при наличии в земляном полотне грунтов, склонных к пучинообразованию, их укрепление рекомендуется выполнять с применением гидрофобных материалов. Применение для укрепления в верхних слоях несвязных материалов в этих</w:t>
      </w:r>
      <w:r>
        <w:rPr>
          <w:rFonts w:ascii="Times New Roman" w:hAnsi="Times New Roman"/>
          <w:sz w:val="24"/>
        </w:rPr>
        <w:t xml:space="preserve"> случаях не рекомендуется.</w:t>
      </w:r>
    </w:p>
    <w:p w:rsidR="00BE6DCC" w:rsidRDefault="002542A9">
      <w:pPr>
        <w:jc w:val="both"/>
        <w:rPr>
          <w:rFonts w:ascii="Times New Roman" w:hAnsi="Times New Roman"/>
          <w:sz w:val="24"/>
        </w:rPr>
      </w:pPr>
      <w:r>
        <w:rPr>
          <w:rFonts w:ascii="Times New Roman" w:hAnsi="Times New Roman"/>
          <w:sz w:val="24"/>
        </w:rPr>
        <w:t>В условиях малого увлажнения, но при большом числе наездов автомобилей в нижних слоях укрепления может быть использован материал, не обладающий гидрофобными свойствами. При этом покрытие должно устраиваться из связных материалов.</w:t>
      </w:r>
    </w:p>
    <w:p w:rsidR="00BE6DCC" w:rsidRDefault="002542A9">
      <w:pPr>
        <w:jc w:val="both"/>
        <w:rPr>
          <w:rFonts w:ascii="Times New Roman" w:hAnsi="Times New Roman"/>
          <w:sz w:val="24"/>
        </w:rPr>
      </w:pPr>
      <w:r>
        <w:rPr>
          <w:rFonts w:ascii="Times New Roman" w:hAnsi="Times New Roman"/>
          <w:sz w:val="24"/>
        </w:rPr>
        <w:t>На дорогах низких категорий обочины укрепляются несвязными материалами, посевом трав или обладающих широко развитой корневой системой.</w:t>
      </w:r>
    </w:p>
    <w:p w:rsidR="00BE6DCC" w:rsidRDefault="002542A9">
      <w:pPr>
        <w:jc w:val="both"/>
        <w:rPr>
          <w:rFonts w:ascii="Times New Roman" w:hAnsi="Times New Roman"/>
          <w:sz w:val="24"/>
        </w:rPr>
      </w:pPr>
      <w:r>
        <w:rPr>
          <w:rFonts w:ascii="Times New Roman" w:hAnsi="Times New Roman"/>
          <w:sz w:val="24"/>
        </w:rPr>
        <w:t>15. Для повышения прочности грунтов насыпи, в том числе при укреплении обочин, на уширяемых участках, при борьбе с пучин</w:t>
      </w:r>
      <w:r>
        <w:rPr>
          <w:rFonts w:ascii="Times New Roman" w:hAnsi="Times New Roman"/>
          <w:sz w:val="24"/>
        </w:rPr>
        <w:t>ами и предупреждении их образования целесообразно использовать в качестве армирующих, дренирующих или гидроизолирующих прослоек различные геосинтетические материалы.</w:t>
      </w:r>
    </w:p>
    <w:p w:rsidR="00BE6DCC" w:rsidRDefault="002542A9">
      <w:pPr>
        <w:jc w:val="both"/>
        <w:rPr>
          <w:rFonts w:ascii="Times New Roman" w:hAnsi="Times New Roman"/>
          <w:sz w:val="24"/>
        </w:rPr>
      </w:pPr>
      <w:r>
        <w:rPr>
          <w:rFonts w:ascii="Times New Roman" w:hAnsi="Times New Roman"/>
          <w:sz w:val="24"/>
        </w:rPr>
        <w:t>16. Раскрытие снегозаносимых</w:t>
      </w:r>
      <w:r>
        <w:rPr>
          <w:rFonts w:ascii="Times New Roman" w:hAnsi="Times New Roman"/>
          <w:sz w:val="24"/>
        </w:rPr>
        <w:t xml:space="preserve"> выемок, срезку их откосов для обеспечения видимости на кривых и для повышения устойчивости, устройство на откосах аккумуляционных полок и др. выполняют с обязательным учетом грунтовых и гидрологических условий, характера деформаций (если они наблюдались п</w:t>
      </w:r>
      <w:r>
        <w:rPr>
          <w:rFonts w:ascii="Times New Roman" w:hAnsi="Times New Roman"/>
          <w:sz w:val="24"/>
        </w:rPr>
        <w:t>ри осмотрах). При работах следует предусматривать мероприятия, обеспечивающие общую и местную устойчивость откосов, надежную их защиту от воздействия агрессивных факторов.</w:t>
      </w:r>
    </w:p>
    <w:p w:rsidR="00BE6DCC" w:rsidRDefault="002542A9">
      <w:pPr>
        <w:jc w:val="both"/>
        <w:rPr>
          <w:rFonts w:ascii="Times New Roman" w:hAnsi="Times New Roman"/>
          <w:sz w:val="24"/>
        </w:rPr>
      </w:pPr>
      <w:r>
        <w:rPr>
          <w:rFonts w:ascii="Times New Roman" w:hAnsi="Times New Roman"/>
          <w:sz w:val="24"/>
        </w:rPr>
        <w:t xml:space="preserve">17. Раскрытие или углубление выемок производятся, как правило, с удалением грунта в </w:t>
      </w:r>
      <w:r>
        <w:rPr>
          <w:rFonts w:ascii="Times New Roman" w:hAnsi="Times New Roman"/>
          <w:sz w:val="24"/>
        </w:rPr>
        <w:t xml:space="preserve">кавальер, его складированием в пределах полосы отвода для возможного последующего использования на соседних участках насыпей при их уширении или поднятии высотных отметок, если грунты относятся к категории дренирующих. Все работы по раскрытию и углублению </w:t>
      </w:r>
      <w:r>
        <w:rPr>
          <w:rFonts w:ascii="Times New Roman" w:hAnsi="Times New Roman"/>
          <w:sz w:val="24"/>
        </w:rPr>
        <w:t>выемок выполняются на основе проекта на ремонт дороги.</w:t>
      </w:r>
    </w:p>
    <w:p w:rsidR="00BE6DCC" w:rsidRDefault="002542A9">
      <w:pPr>
        <w:spacing w:after="0" w:line="276" w:lineRule="auto"/>
        <w:jc w:val="both"/>
        <w:rPr>
          <w:rFonts w:ascii="Times New Roman" w:hAnsi="Times New Roman"/>
          <w:sz w:val="24"/>
        </w:rPr>
      </w:pPr>
      <w:r>
        <w:rPr>
          <w:rFonts w:ascii="Times New Roman" w:hAnsi="Times New Roman"/>
          <w:sz w:val="24"/>
        </w:rPr>
        <w:t> </w:t>
      </w:r>
      <w:r>
        <w:rPr>
          <w:rFonts w:ascii="Times New Roman" w:hAnsi="Times New Roman"/>
          <w:b/>
          <w:sz w:val="24"/>
        </w:rPr>
        <w:t>Задание: Ответить на вопросы</w:t>
      </w:r>
    </w:p>
    <w:p w:rsidR="00BE6DCC" w:rsidRDefault="002542A9">
      <w:pPr>
        <w:pStyle w:val="a3"/>
        <w:numPr>
          <w:ilvl w:val="0"/>
          <w:numId w:val="20"/>
        </w:numPr>
        <w:spacing w:after="0" w:line="276" w:lineRule="auto"/>
        <w:jc w:val="both"/>
        <w:rPr>
          <w:rFonts w:ascii="Times New Roman" w:hAnsi="Times New Roman"/>
          <w:sz w:val="24"/>
        </w:rPr>
      </w:pPr>
      <w:r>
        <w:rPr>
          <w:rFonts w:ascii="Times New Roman" w:hAnsi="Times New Roman"/>
          <w:sz w:val="24"/>
        </w:rPr>
        <w:lastRenderedPageBreak/>
        <w:t>Укажите состав работ, выполняемых при текущем ремонте автомобильных дорог по земляному полотну?</w:t>
      </w:r>
    </w:p>
    <w:p w:rsidR="00BE6DCC" w:rsidRDefault="002542A9">
      <w:pPr>
        <w:pStyle w:val="a3"/>
        <w:numPr>
          <w:ilvl w:val="0"/>
          <w:numId w:val="20"/>
        </w:numPr>
        <w:spacing w:after="0" w:line="276" w:lineRule="auto"/>
        <w:jc w:val="both"/>
        <w:rPr>
          <w:rFonts w:ascii="Times New Roman" w:hAnsi="Times New Roman"/>
          <w:sz w:val="24"/>
        </w:rPr>
      </w:pPr>
      <w:r>
        <w:rPr>
          <w:rFonts w:ascii="Times New Roman" w:hAnsi="Times New Roman"/>
          <w:sz w:val="24"/>
        </w:rPr>
        <w:t>Укажите</w:t>
      </w:r>
      <w:r>
        <w:t xml:space="preserve"> </w:t>
      </w:r>
      <w:r>
        <w:rPr>
          <w:rFonts w:ascii="Times New Roman" w:hAnsi="Times New Roman"/>
          <w:sz w:val="24"/>
        </w:rPr>
        <w:t>состав работ, выполняемых при содержании автомобильных дорог по зем</w:t>
      </w:r>
      <w:r>
        <w:rPr>
          <w:rFonts w:ascii="Times New Roman" w:hAnsi="Times New Roman"/>
          <w:sz w:val="24"/>
        </w:rPr>
        <w:t>ляному полотну и водоотводу?</w:t>
      </w:r>
    </w:p>
    <w:p w:rsidR="00BE6DCC" w:rsidRDefault="002542A9">
      <w:pPr>
        <w:pStyle w:val="a3"/>
        <w:numPr>
          <w:ilvl w:val="0"/>
          <w:numId w:val="20"/>
        </w:numPr>
        <w:spacing w:after="0" w:line="276" w:lineRule="auto"/>
        <w:jc w:val="both"/>
        <w:rPr>
          <w:rFonts w:ascii="Times New Roman" w:hAnsi="Times New Roman"/>
          <w:sz w:val="24"/>
        </w:rPr>
      </w:pPr>
      <w:r>
        <w:rPr>
          <w:rFonts w:ascii="Times New Roman" w:hAnsi="Times New Roman"/>
          <w:sz w:val="24"/>
        </w:rPr>
        <w:t>Укажите виды ремонта при которых используют геосинтетические материалы.</w:t>
      </w:r>
    </w:p>
    <w:p w:rsidR="00BE6DCC" w:rsidRDefault="002542A9">
      <w:pPr>
        <w:pStyle w:val="a3"/>
        <w:numPr>
          <w:ilvl w:val="0"/>
          <w:numId w:val="20"/>
        </w:numPr>
        <w:spacing w:after="0" w:line="276" w:lineRule="auto"/>
        <w:jc w:val="both"/>
        <w:rPr>
          <w:rFonts w:ascii="Times New Roman" w:hAnsi="Times New Roman"/>
          <w:sz w:val="24"/>
        </w:rPr>
      </w:pPr>
      <w:r>
        <w:rPr>
          <w:rFonts w:ascii="Times New Roman" w:hAnsi="Times New Roman"/>
          <w:sz w:val="24"/>
        </w:rPr>
        <w:t>Опишите виды работ при подтоплении насыпи?</w:t>
      </w:r>
    </w:p>
    <w:p w:rsidR="00BE6DCC" w:rsidRDefault="002542A9">
      <w:pPr>
        <w:pStyle w:val="a3"/>
        <w:numPr>
          <w:ilvl w:val="0"/>
          <w:numId w:val="20"/>
        </w:numPr>
        <w:spacing w:after="0" w:line="276" w:lineRule="auto"/>
        <w:jc w:val="both"/>
        <w:rPr>
          <w:rFonts w:ascii="Times New Roman" w:hAnsi="Times New Roman"/>
          <w:sz w:val="24"/>
        </w:rPr>
      </w:pPr>
      <w:r>
        <w:rPr>
          <w:rFonts w:ascii="Times New Roman" w:hAnsi="Times New Roman"/>
          <w:sz w:val="24"/>
        </w:rPr>
        <w:t>Опишите виды работ при  потере общей устойчивости откосов?</w:t>
      </w:r>
    </w:p>
    <w:p w:rsidR="00BE6DCC" w:rsidRDefault="002542A9">
      <w:pPr>
        <w:pStyle w:val="a3"/>
        <w:numPr>
          <w:ilvl w:val="0"/>
          <w:numId w:val="20"/>
        </w:numPr>
        <w:spacing w:after="0" w:line="276" w:lineRule="auto"/>
        <w:jc w:val="both"/>
        <w:rPr>
          <w:rFonts w:ascii="Times New Roman" w:hAnsi="Times New Roman"/>
          <w:sz w:val="24"/>
        </w:rPr>
      </w:pPr>
      <w:r>
        <w:rPr>
          <w:rFonts w:ascii="Times New Roman" w:hAnsi="Times New Roman"/>
          <w:sz w:val="24"/>
        </w:rPr>
        <w:t>Приведите примеры укрепления откосов при различных со</w:t>
      </w:r>
      <w:r>
        <w:rPr>
          <w:rFonts w:ascii="Times New Roman" w:hAnsi="Times New Roman"/>
          <w:sz w:val="24"/>
        </w:rPr>
        <w:t>здавшихся условиях?</w:t>
      </w:r>
    </w:p>
    <w:p w:rsidR="00BE6DCC" w:rsidRDefault="002542A9">
      <w:pPr>
        <w:pStyle w:val="a3"/>
        <w:numPr>
          <w:ilvl w:val="0"/>
          <w:numId w:val="20"/>
        </w:numPr>
        <w:spacing w:after="0" w:line="276" w:lineRule="auto"/>
        <w:jc w:val="both"/>
        <w:rPr>
          <w:rFonts w:ascii="Times New Roman" w:hAnsi="Times New Roman"/>
          <w:sz w:val="24"/>
        </w:rPr>
      </w:pPr>
      <w:r>
        <w:rPr>
          <w:rFonts w:ascii="Times New Roman" w:hAnsi="Times New Roman"/>
          <w:sz w:val="24"/>
        </w:rPr>
        <w:t>Опишите,  при каких условиях выполняется раскрытие снегозаносимых выемок?</w:t>
      </w:r>
    </w:p>
    <w:p w:rsidR="00BE6DCC" w:rsidRDefault="002542A9">
      <w:pPr>
        <w:pStyle w:val="a3"/>
        <w:numPr>
          <w:ilvl w:val="0"/>
          <w:numId w:val="20"/>
        </w:numPr>
        <w:spacing w:line="276" w:lineRule="auto"/>
        <w:rPr>
          <w:rFonts w:ascii="Times New Roman" w:hAnsi="Times New Roman"/>
          <w:sz w:val="24"/>
        </w:rPr>
      </w:pPr>
      <w:r>
        <w:rPr>
          <w:rFonts w:ascii="Times New Roman" w:hAnsi="Times New Roman"/>
          <w:sz w:val="24"/>
        </w:rPr>
        <w:t>Приведите примеры укрепления откосов при различных создавшихся условиях?</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bookmarkStart w:id="12" w:name="_Hlk55086897"/>
      <w:bookmarkStart w:id="13" w:name="_Hlk55160793"/>
      <w:r>
        <w:rPr>
          <w:rFonts w:ascii="Times New Roman" w:hAnsi="Times New Roman"/>
          <w:b/>
          <w:sz w:val="24"/>
        </w:rPr>
        <w:t>Практическое занятие № 11</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r>
        <w:rPr>
          <w:rFonts w:ascii="Times New Roman" w:hAnsi="Times New Roman"/>
          <w:b/>
          <w:sz w:val="24"/>
        </w:rPr>
        <w:t xml:space="preserve">Тема: </w:t>
      </w:r>
      <w:r>
        <w:rPr>
          <w:rFonts w:ascii="Times New Roman" w:hAnsi="Times New Roman"/>
          <w:sz w:val="24"/>
        </w:rPr>
        <w:t>Ремонт системы водоотвода</w:t>
      </w:r>
    </w:p>
    <w:p w:rsidR="00BE6DCC" w:rsidRDefault="00BE6DC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 xml:space="preserve">МДК 04.01 Ремонт и содержание </w:t>
      </w:r>
      <w:r>
        <w:rPr>
          <w:rFonts w:ascii="Times New Roman" w:hAnsi="Times New Roman"/>
          <w:sz w:val="24"/>
        </w:rPr>
        <w:t>автомобильных дорог и 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ПМ.04 «Выполнение работ по эксплуатации автомобильных дорог и 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Специальность 08.02.05 Строительство и эксплуатация автомобильных дорог и 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 xml:space="preserve">курс 4   группа </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Раздел  I.</w:t>
      </w:r>
      <w:r>
        <w:rPr>
          <w:rFonts w:ascii="Times New Roman" w:hAnsi="Times New Roman"/>
          <w:sz w:val="24"/>
        </w:rPr>
        <w:t xml:space="preserve"> Условия работы автомобильных дорог и </w:t>
      </w:r>
      <w:r>
        <w:rPr>
          <w:rFonts w:ascii="Times New Roman" w:hAnsi="Times New Roman"/>
          <w:sz w:val="24"/>
        </w:rPr>
        <w:t>управление ими.</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Тема 1.3. Ремонт и содержание автомобильных дорог, аэродромов</w:t>
      </w:r>
      <w:r>
        <w:rPr>
          <w:rFonts w:ascii="Times New Roman" w:hAnsi="Times New Roman"/>
          <w:sz w:val="24"/>
        </w:rPr>
        <w:t xml:space="preserve"> </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ПК 4.2, ПК 4.4; ПК4.4; ОК1. ОК3 ОК4, ОК5, ОК9, ОК10</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Воспитательный потенциал занятия</w:t>
      </w:r>
      <w:r>
        <w:rPr>
          <w:rFonts w:ascii="Times New Roman" w:hAnsi="Times New Roman"/>
          <w:sz w:val="24"/>
        </w:rPr>
        <w:t>:</w:t>
      </w:r>
      <w:r>
        <w:t xml:space="preserve"> </w:t>
      </w:r>
      <w:r>
        <w:rPr>
          <w:rFonts w:ascii="Times New Roman" w:hAnsi="Times New Roman"/>
          <w:sz w:val="24"/>
        </w:rPr>
        <w:t xml:space="preserve">создание условий для формирования компетенции, обеспечивающей личности дальнейшую </w:t>
      </w:r>
      <w:r>
        <w:rPr>
          <w:rFonts w:ascii="Times New Roman" w:hAnsi="Times New Roman"/>
          <w:sz w:val="24"/>
        </w:rPr>
        <w:t>профессиональную самореализацию.</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Требования к умениям</w:t>
      </w:r>
      <w:r>
        <w:rPr>
          <w:rFonts w:ascii="Times New Roman" w:hAnsi="Times New Roman"/>
          <w:sz w:val="24"/>
        </w:rPr>
        <w:t xml:space="preserve">  (практическому опыту): выполнение технологических процессов ремонта автомобильных дорог и 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Цели:</w:t>
      </w:r>
      <w:r>
        <w:rPr>
          <w:rFonts w:ascii="Times New Roman" w:hAnsi="Times New Roman"/>
          <w:sz w:val="24"/>
        </w:rPr>
        <w:t xml:space="preserve"> формировать умения по ремонту системы водоотвода автомобильных дорог.</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r>
        <w:rPr>
          <w:rFonts w:ascii="Times New Roman" w:hAnsi="Times New Roman"/>
          <w:b/>
          <w:sz w:val="24"/>
        </w:rPr>
        <w:t>Виды работ:</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1.</w:t>
      </w:r>
      <w:r>
        <w:t xml:space="preserve"> </w:t>
      </w:r>
      <w:r>
        <w:rPr>
          <w:rFonts w:ascii="Times New Roman" w:hAnsi="Times New Roman"/>
          <w:sz w:val="24"/>
        </w:rPr>
        <w:t xml:space="preserve">Ответить </w:t>
      </w:r>
      <w:r>
        <w:rPr>
          <w:rFonts w:ascii="Times New Roman" w:hAnsi="Times New Roman"/>
          <w:sz w:val="24"/>
        </w:rPr>
        <w:t>на контрольные вопросы по ремонту</w:t>
      </w:r>
      <w:r>
        <w:t xml:space="preserve"> </w:t>
      </w:r>
      <w:r>
        <w:rPr>
          <w:rFonts w:ascii="Times New Roman" w:hAnsi="Times New Roman"/>
          <w:sz w:val="24"/>
        </w:rPr>
        <w:t>системы водоотвода</w:t>
      </w:r>
      <w:r>
        <w:t xml:space="preserve"> </w:t>
      </w:r>
      <w:r>
        <w:rPr>
          <w:rFonts w:ascii="Times New Roman" w:hAnsi="Times New Roman"/>
          <w:sz w:val="24"/>
        </w:rPr>
        <w:t>автомобильных дорог.</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2.Оформить отчет по практической работе</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r>
        <w:rPr>
          <w:rFonts w:ascii="Times New Roman" w:hAnsi="Times New Roman"/>
          <w:sz w:val="24"/>
        </w:rPr>
        <w:t xml:space="preserve"> </w:t>
      </w:r>
      <w:r>
        <w:rPr>
          <w:rFonts w:ascii="Times New Roman" w:hAnsi="Times New Roman"/>
          <w:b/>
          <w:sz w:val="24"/>
        </w:rPr>
        <w:t>Обеспечение  занятия:</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1.Комплект учебно-методической документации;</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2.Раздаточный материал для  обучающихся</w:t>
      </w:r>
    </w:p>
    <w:bookmarkEnd w:id="12"/>
    <w:p w:rsidR="00BE6DCC" w:rsidRDefault="00BE6DCC">
      <w:pPr>
        <w:spacing w:after="0" w:line="240" w:lineRule="auto"/>
        <w:jc w:val="center"/>
        <w:rPr>
          <w:rFonts w:ascii="Times New Roman" w:hAnsi="Times New Roman"/>
          <w:sz w:val="24"/>
        </w:rPr>
      </w:pPr>
    </w:p>
    <w:p w:rsidR="00BE6DCC" w:rsidRDefault="002542A9">
      <w:pPr>
        <w:spacing w:after="0" w:line="240" w:lineRule="auto"/>
        <w:jc w:val="center"/>
        <w:rPr>
          <w:rFonts w:ascii="Times New Roman" w:hAnsi="Times New Roman"/>
          <w:b/>
          <w:sz w:val="24"/>
        </w:rPr>
      </w:pPr>
      <w:r>
        <w:rPr>
          <w:rFonts w:ascii="Times New Roman" w:hAnsi="Times New Roman"/>
          <w:b/>
          <w:sz w:val="24"/>
        </w:rPr>
        <w:t>Теоретические сведения</w:t>
      </w:r>
    </w:p>
    <w:bookmarkEnd w:id="13"/>
    <w:p w:rsidR="00BE6DCC" w:rsidRDefault="00BE6DCC">
      <w:pPr>
        <w:spacing w:after="0" w:line="240" w:lineRule="auto"/>
        <w:rPr>
          <w:rFonts w:ascii="Times New Roman" w:hAnsi="Times New Roman"/>
          <w:b/>
          <w:sz w:val="24"/>
        </w:rPr>
      </w:pPr>
    </w:p>
    <w:p w:rsidR="00BE6DCC" w:rsidRDefault="002542A9">
      <w:pPr>
        <w:ind w:firstLine="709"/>
        <w:jc w:val="both"/>
        <w:rPr>
          <w:rFonts w:ascii="Times New Roman" w:hAnsi="Times New Roman"/>
          <w:sz w:val="24"/>
        </w:rPr>
      </w:pPr>
      <w:r>
        <w:rPr>
          <w:rFonts w:ascii="Times New Roman" w:hAnsi="Times New Roman"/>
          <w:b/>
          <w:sz w:val="24"/>
        </w:rPr>
        <w:t xml:space="preserve">Ремонт </w:t>
      </w:r>
      <w:r>
        <w:rPr>
          <w:rFonts w:ascii="Times New Roman" w:hAnsi="Times New Roman"/>
          <w:b/>
          <w:sz w:val="24"/>
        </w:rPr>
        <w:t>системы водоотвода</w:t>
      </w:r>
    </w:p>
    <w:p w:rsidR="00BE6DCC" w:rsidRDefault="002542A9">
      <w:pPr>
        <w:ind w:firstLine="709"/>
        <w:jc w:val="both"/>
        <w:rPr>
          <w:rFonts w:ascii="Times New Roman" w:hAnsi="Times New Roman"/>
          <w:sz w:val="24"/>
        </w:rPr>
      </w:pPr>
      <w:r>
        <w:rPr>
          <w:rFonts w:ascii="Times New Roman" w:hAnsi="Times New Roman"/>
          <w:sz w:val="24"/>
        </w:rPr>
        <w:t xml:space="preserve">При размыве, разрушении неукрепленных водоотводных, нагорных канав и других водоотводных сооружений, что связано, в конечном счете, с </w:t>
      </w:r>
      <w:hyperlink r:id="rId21" w:tooltip="Нейро-лимфатические рефлексы по Чапмэну" w:history="1">
        <w:r>
          <w:rPr>
            <w:rStyle w:val="a9"/>
            <w:rFonts w:ascii="Times New Roman" w:hAnsi="Times New Roman"/>
            <w:color w:val="000000"/>
            <w:sz w:val="24"/>
            <w:u w:val="none"/>
          </w:rPr>
          <w:t>нарушением их продольного и поперечного профилей</w:t>
        </w:r>
      </w:hyperlink>
      <w:r>
        <w:rPr>
          <w:rFonts w:ascii="Times New Roman" w:hAnsi="Times New Roman"/>
          <w:sz w:val="24"/>
        </w:rPr>
        <w:t>, производят работы по их восстановлению с помощью автогрейдера, кюветовосстановителя и других специализированных машин с последующим укреплением.</w:t>
      </w:r>
    </w:p>
    <w:p w:rsidR="00BE6DCC" w:rsidRDefault="002542A9">
      <w:pPr>
        <w:ind w:firstLine="709"/>
        <w:jc w:val="both"/>
        <w:rPr>
          <w:rFonts w:ascii="Times New Roman" w:hAnsi="Times New Roman"/>
          <w:sz w:val="24"/>
        </w:rPr>
      </w:pPr>
      <w:r>
        <w:rPr>
          <w:rFonts w:ascii="Times New Roman" w:hAnsi="Times New Roman"/>
          <w:sz w:val="24"/>
        </w:rPr>
        <w:t>Заделку трещин и швов в асфальтоб</w:t>
      </w:r>
      <w:r>
        <w:rPr>
          <w:rFonts w:ascii="Times New Roman" w:hAnsi="Times New Roman"/>
          <w:sz w:val="24"/>
        </w:rPr>
        <w:t>етонном укреплении шириной до 5 мм производят путем розлива разжиженного битума (вязкость 10... 15 с/10 мм при 25 °С), битумной эмульсии или битумного шлама. Заливку трещин и швов шириной свыше 5 мм производят битумными мастиками. Перед заливкой мастикой р</w:t>
      </w:r>
      <w:r>
        <w:rPr>
          <w:rFonts w:ascii="Times New Roman" w:hAnsi="Times New Roman"/>
          <w:sz w:val="24"/>
        </w:rPr>
        <w:t>екомендуется провести предварительную подгрунтовку разжиженным битумом (60 % вязкого битума и 40 % растворителя).</w:t>
      </w:r>
      <w:r>
        <w:rPr>
          <w:rFonts w:ascii="Times New Roman" w:hAnsi="Times New Roman"/>
          <w:sz w:val="24"/>
        </w:rPr>
        <w:br/>
      </w:r>
      <w:r>
        <w:rPr>
          <w:rFonts w:ascii="Times New Roman" w:hAnsi="Times New Roman"/>
          <w:sz w:val="24"/>
        </w:rPr>
        <w:lastRenderedPageBreak/>
        <w:t>Трещины и швы заполняют с небольшим избытком материала, который потом затирают по прилегающей поверхности. Заделку выбоин и небольших разрушен</w:t>
      </w:r>
      <w:r>
        <w:rPr>
          <w:rFonts w:ascii="Times New Roman" w:hAnsi="Times New Roman"/>
          <w:sz w:val="24"/>
        </w:rPr>
        <w:t>ных участков монолитного асфальтобетонного укрепления производят асфальтобетонной смесью или литым асфальтобетоном.</w:t>
      </w:r>
      <w:r>
        <w:rPr>
          <w:rFonts w:ascii="Times New Roman" w:hAnsi="Times New Roman"/>
          <w:sz w:val="24"/>
        </w:rPr>
        <w:br/>
        <w:t>Уложенную смесь выравнивают и уплотняют трамбовками.</w:t>
      </w:r>
      <w:r>
        <w:rPr>
          <w:rFonts w:ascii="Times New Roman" w:hAnsi="Times New Roman"/>
          <w:sz w:val="24"/>
        </w:rPr>
        <w:br/>
        <w:t>При изменении профиля водоотводного сооружения в результате вспучивания или просадки от</w:t>
      </w:r>
      <w:r>
        <w:rPr>
          <w:rFonts w:ascii="Times New Roman" w:hAnsi="Times New Roman"/>
          <w:sz w:val="24"/>
        </w:rPr>
        <w:t>дельных цементобетонных плит необходимо произвести их переукладку. Вспученные или просевшие плиты вырубают по продольным и поперечным швам. Освобожденные от соединения с соседними плиты вынимают из общего укрепления вручную (при массе 10... 12 кг) или кран</w:t>
      </w:r>
      <w:r>
        <w:rPr>
          <w:rFonts w:ascii="Times New Roman" w:hAnsi="Times New Roman"/>
          <w:sz w:val="24"/>
        </w:rPr>
        <w:t>ом. Грунт под изъятыми плитами выбирают вручную на глубину 30...40 см, заменяют непылеватым песком крупным и средней крупности, тщательно уплотняют трамбовкой и выравнивают. После подгрунтовки боковых и нижних поверхностей неповрежденные плиты укладывают н</w:t>
      </w:r>
      <w:r>
        <w:rPr>
          <w:rFonts w:ascii="Times New Roman" w:hAnsi="Times New Roman"/>
          <w:sz w:val="24"/>
        </w:rPr>
        <w:t>а старое место, поврежденные заменяют новыми, а швы заделывают битумной мастикой.</w:t>
      </w:r>
      <w:r>
        <w:rPr>
          <w:rFonts w:ascii="Times New Roman" w:hAnsi="Times New Roman"/>
          <w:sz w:val="24"/>
        </w:rPr>
        <w:br/>
        <w:t>В качестве материалов для укрепления водоотводных канав и лотков могут быть использованы и геотекстильные материалы. Для повышения допустимой (неразмывающей) скорости воды, с</w:t>
      </w:r>
      <w:r>
        <w:rPr>
          <w:rFonts w:ascii="Times New Roman" w:hAnsi="Times New Roman"/>
          <w:sz w:val="24"/>
        </w:rPr>
        <w:t>ветостойкости, срока службы материал обрабатывают битумом.</w:t>
      </w:r>
      <w:r>
        <w:rPr>
          <w:rFonts w:ascii="Times New Roman" w:hAnsi="Times New Roman"/>
          <w:sz w:val="24"/>
        </w:rPr>
        <w:br/>
        <w:t>Укладку полотен в канавах (кюветах) выполняют в продольном направлении, начиная с низовой части с перекрытием полотен не менее 0,5 м. В тех случаях, когда требуется полная обработка поверхности гео</w:t>
      </w:r>
      <w:r>
        <w:rPr>
          <w:rFonts w:ascii="Times New Roman" w:hAnsi="Times New Roman"/>
          <w:sz w:val="24"/>
        </w:rPr>
        <w:t>текстиля битумом (битумной эмульсией), розлив битума производят при температуре порядка 140... 160°С после укладки полотен в канаве или на горизонтальном участке за пределами площадки строительства. Непосредственно после розлива битума его равномерно распр</w:t>
      </w:r>
      <w:r>
        <w:rPr>
          <w:rFonts w:ascii="Times New Roman" w:hAnsi="Times New Roman"/>
          <w:sz w:val="24"/>
        </w:rPr>
        <w:t>еделяют щетками по всей поверхности и посыпают тонким слоем песка с последующей прикаткой. Обрабатывают геотекстиль битумом на дне канавы после его укладки.</w:t>
      </w:r>
      <w:r>
        <w:rPr>
          <w:rFonts w:ascii="Times New Roman" w:hAnsi="Times New Roman"/>
          <w:sz w:val="24"/>
        </w:rPr>
        <w:br/>
        <w:t>На участках массового разрушения асфальтобетонного (монолитного или сборного) укрепления в виде сис</w:t>
      </w:r>
      <w:r>
        <w:rPr>
          <w:rFonts w:ascii="Times New Roman" w:hAnsi="Times New Roman"/>
          <w:sz w:val="24"/>
        </w:rPr>
        <w:t>темы трещин, просадочных изменений поперечного профиля, наблюдающихся на значительном протяжении, целесообразно произвести замену такого укрепления на цементобетонное.</w:t>
      </w:r>
      <w:r>
        <w:rPr>
          <w:rFonts w:ascii="Times New Roman" w:hAnsi="Times New Roman"/>
          <w:sz w:val="24"/>
        </w:rPr>
        <w:br/>
        <w:t>В случае изменения на значительном протяжении поперечного профиля канавы с укреплением с</w:t>
      </w:r>
      <w:r>
        <w:rPr>
          <w:rFonts w:ascii="Times New Roman" w:hAnsi="Times New Roman"/>
          <w:sz w:val="24"/>
        </w:rPr>
        <w:t>борными цементобетонными плитами без ее разрушения производят переукладку плит. Поверхностные повреждения цементобетонных укреплений канав, лотков и других водоотводных сооружений (например, сплошное шелушение) ремонтируют с использованием асфальтобетонной</w:t>
      </w:r>
      <w:r>
        <w:rPr>
          <w:rFonts w:ascii="Times New Roman" w:hAnsi="Times New Roman"/>
          <w:sz w:val="24"/>
        </w:rPr>
        <w:t xml:space="preserve"> смеси, цементного раствора или теста. Подлежащая ремонту с помощью асфальтобетонной смеси поверхность должна быть равномерно подгрунтована разжиженным битумом или битумной эмульсией в количестве 0,5 л/м</w:t>
      </w:r>
      <w:r>
        <w:rPr>
          <w:rFonts w:ascii="Times New Roman" w:hAnsi="Times New Roman"/>
          <w:sz w:val="24"/>
          <w:vertAlign w:val="superscript"/>
        </w:rPr>
        <w:t>2</w:t>
      </w:r>
      <w:r>
        <w:rPr>
          <w:rFonts w:ascii="Times New Roman" w:hAnsi="Times New Roman"/>
          <w:sz w:val="24"/>
        </w:rPr>
        <w:t>. Для ремонта может применяться мелкий щебень с макс</w:t>
      </w:r>
      <w:r>
        <w:rPr>
          <w:rFonts w:ascii="Times New Roman" w:hAnsi="Times New Roman"/>
          <w:sz w:val="24"/>
        </w:rPr>
        <w:t>имальным размером зерна 8... 12 мм при толщине слоя до 20 мм. Смесь укладывают и уплотняют вручную до уровня первоначального укрепления. Подгрунтовка подготовленных к заделке участков цементобетонными или полимербетонными смесями заключается в смазывании и</w:t>
      </w:r>
      <w:r>
        <w:rPr>
          <w:rFonts w:ascii="Times New Roman" w:hAnsi="Times New Roman"/>
          <w:sz w:val="24"/>
        </w:rPr>
        <w:t>х дна и стенок клеящими материалами. В зависимости от ремонтного состава применяют:</w:t>
      </w:r>
    </w:p>
    <w:p w:rsidR="00BE6DCC" w:rsidRDefault="002542A9">
      <w:pPr>
        <w:pStyle w:val="a3"/>
        <w:numPr>
          <w:ilvl w:val="0"/>
          <w:numId w:val="21"/>
        </w:numPr>
        <w:rPr>
          <w:rFonts w:ascii="Times New Roman" w:hAnsi="Times New Roman"/>
          <w:sz w:val="24"/>
        </w:rPr>
      </w:pPr>
      <w:r>
        <w:rPr>
          <w:rFonts w:ascii="Times New Roman" w:hAnsi="Times New Roman"/>
          <w:sz w:val="24"/>
        </w:rPr>
        <w:t>для цементобетонных смесей — цементный клей;</w:t>
      </w:r>
    </w:p>
    <w:p w:rsidR="00BE6DCC" w:rsidRDefault="002542A9">
      <w:pPr>
        <w:pStyle w:val="a3"/>
        <w:numPr>
          <w:ilvl w:val="0"/>
          <w:numId w:val="21"/>
        </w:numPr>
        <w:ind w:left="0" w:firstLine="360"/>
        <w:jc w:val="both"/>
        <w:rPr>
          <w:rFonts w:ascii="Times New Roman" w:hAnsi="Times New Roman"/>
          <w:sz w:val="24"/>
        </w:rPr>
      </w:pPr>
      <w:r>
        <w:rPr>
          <w:rFonts w:ascii="Times New Roman" w:hAnsi="Times New Roman"/>
          <w:sz w:val="24"/>
        </w:rPr>
        <w:t>полимербетонных смесей — полимерное вяжущее.</w:t>
      </w:r>
      <w:r>
        <w:rPr>
          <w:rFonts w:ascii="Times New Roman" w:hAnsi="Times New Roman"/>
          <w:sz w:val="24"/>
        </w:rPr>
        <w:br/>
        <w:t>Для заделки поврежденных участков в качестве цементобетонной смеси применяют мелко</w:t>
      </w:r>
      <w:r>
        <w:rPr>
          <w:rFonts w:ascii="Times New Roman" w:hAnsi="Times New Roman"/>
          <w:sz w:val="24"/>
        </w:rPr>
        <w:t>зернистый (песчаный) цементобетон. Бетонные смеси укладывают с превышением 1...2 см над поверхностью укрепления, затем уплотняют штыкованием мастерком, приглаживают и затирают.</w:t>
      </w:r>
      <w:r>
        <w:rPr>
          <w:rFonts w:ascii="Times New Roman" w:hAnsi="Times New Roman"/>
          <w:sz w:val="24"/>
        </w:rPr>
        <w:br/>
      </w:r>
      <w:r>
        <w:rPr>
          <w:rFonts w:ascii="Times New Roman" w:hAnsi="Times New Roman"/>
          <w:sz w:val="24"/>
        </w:rPr>
        <w:lastRenderedPageBreak/>
        <w:t>Для выравнивания отдельных перекосившихся или просевших крупных плит или тяжелы</w:t>
      </w:r>
      <w:r>
        <w:rPr>
          <w:rFonts w:ascii="Times New Roman" w:hAnsi="Times New Roman"/>
          <w:sz w:val="24"/>
        </w:rPr>
        <w:t>х сборных элементов может быть использован метод инъецирования под плиту жидкого цементного раствора.</w:t>
      </w:r>
    </w:p>
    <w:p w:rsidR="00BE6DCC" w:rsidRDefault="002542A9">
      <w:pPr>
        <w:pStyle w:val="a3"/>
        <w:ind w:left="0" w:firstLine="426"/>
        <w:jc w:val="both"/>
        <w:rPr>
          <w:rFonts w:ascii="Times New Roman" w:hAnsi="Times New Roman"/>
          <w:sz w:val="24"/>
        </w:rPr>
      </w:pPr>
      <w:r>
        <w:rPr>
          <w:rFonts w:ascii="Times New Roman" w:hAnsi="Times New Roman"/>
          <w:b/>
          <w:sz w:val="24"/>
        </w:rPr>
        <w:t>Ремонт водопропускных труб</w:t>
      </w:r>
      <w:r>
        <w:rPr>
          <w:rFonts w:ascii="Times New Roman" w:hAnsi="Times New Roman"/>
          <w:sz w:val="24"/>
        </w:rPr>
        <w:br/>
        <w:t xml:space="preserve">Основными задачами ремонта водопропускных труб являются поддержание нормального водотока через трубу, устранение дефектов </w:t>
      </w:r>
      <w:r>
        <w:rPr>
          <w:rFonts w:ascii="Times New Roman" w:hAnsi="Times New Roman"/>
          <w:sz w:val="24"/>
        </w:rPr>
        <w:t>оголовков и звеньев труб, стыков и гидроизоляции.</w:t>
      </w:r>
      <w:r>
        <w:rPr>
          <w:rFonts w:ascii="Times New Roman" w:hAnsi="Times New Roman"/>
          <w:sz w:val="24"/>
        </w:rPr>
        <w:br/>
        <w:t xml:space="preserve">При появлении небольших деформаций осадки или смещения звеньев труб дефектные швы заделывают, а лоток трубы выравнивают бетоном. Зазоры между звеньями в швах заделывают просмоленной паклей, а затем жестким </w:t>
      </w:r>
      <w:r>
        <w:rPr>
          <w:rFonts w:ascii="Times New Roman" w:hAnsi="Times New Roman"/>
          <w:sz w:val="24"/>
        </w:rPr>
        <w:t>цементным раствором. При развитии значительных деформаций производят перекладку отдельных звеньев. Трубы, имеющие большие повреждения элементов, при невозможности усиления перестраивают. До выполнения ремонтных работ такие трубы необходимо временно укрепля</w:t>
      </w:r>
      <w:r>
        <w:rPr>
          <w:rFonts w:ascii="Times New Roman" w:hAnsi="Times New Roman"/>
          <w:sz w:val="24"/>
        </w:rPr>
        <w:t>ть постановкой рам, подпорок, кружал и т.д. Деформированные оголовки перестраивают с одновременным устранением причин, вызвавших деформации.</w:t>
      </w:r>
      <w:r>
        <w:rPr>
          <w:rFonts w:ascii="Times New Roman" w:hAnsi="Times New Roman"/>
          <w:sz w:val="24"/>
        </w:rPr>
        <w:br/>
        <w:t xml:space="preserve">Если </w:t>
      </w:r>
      <w:hyperlink r:id="rId22" w:tooltip="Лопаточный аппарат. Обрыв рабочих лопаток компрессора или турбины относится к наиболее тяжелым видам повреждения гтд" w:history="1">
        <w:r>
          <w:rPr>
            <w:rStyle w:val="a9"/>
            <w:rFonts w:ascii="Times New Roman" w:hAnsi="Times New Roman"/>
            <w:color w:val="000000"/>
            <w:sz w:val="24"/>
            <w:u w:val="none"/>
          </w:rPr>
          <w:t>появились признают повреждения гидроизоляции</w:t>
        </w:r>
      </w:hyperlink>
      <w:r>
        <w:rPr>
          <w:rFonts w:ascii="Times New Roman" w:hAnsi="Times New Roman"/>
          <w:sz w:val="24"/>
        </w:rPr>
        <w:t xml:space="preserve">, вскрывают насыпь над дефектным участком трубы и заполняют швы паклей, пропитанной битумной </w:t>
      </w:r>
      <w:r>
        <w:rPr>
          <w:rFonts w:ascii="Times New Roman" w:hAnsi="Times New Roman"/>
          <w:sz w:val="24"/>
        </w:rPr>
        <w:t>мастикой. Дефектные швы на ширину 25 см, а также участки с видимыми нарушениями гидроизоляции покрывают несколькими слоями рулонного материала с чередованием битумной мастикой.</w:t>
      </w:r>
      <w:r>
        <w:rPr>
          <w:rFonts w:ascii="Times New Roman" w:hAnsi="Times New Roman"/>
          <w:sz w:val="24"/>
        </w:rPr>
        <w:br/>
        <w:t xml:space="preserve">Засыпку трубы производят слоями по 15... 20 см с тщательным уплотнением грунта </w:t>
      </w:r>
      <w:r>
        <w:rPr>
          <w:rFonts w:ascii="Times New Roman" w:hAnsi="Times New Roman"/>
          <w:sz w:val="24"/>
        </w:rPr>
        <w:t>трамбовками.</w:t>
      </w:r>
      <w:r>
        <w:rPr>
          <w:rFonts w:ascii="Times New Roman" w:hAnsi="Times New Roman"/>
          <w:sz w:val="24"/>
        </w:rPr>
        <w:br/>
        <w:t>Пустоты за трубами, образующиеся вследствие вымывания грунта через дефектные швы, при небольшой высоте насыпи вскрывают сверху и заполняют грунтом с послойным уплотнением. Если насыпь высокая, заполняют пустоты песком или цементно-песчаной сме</w:t>
      </w:r>
      <w:r>
        <w:rPr>
          <w:rFonts w:ascii="Times New Roman" w:hAnsi="Times New Roman"/>
          <w:sz w:val="24"/>
        </w:rPr>
        <w:t>сью под давлением. Для этого инжекторы устанавливают в швы между звеньями и нагнетают песок или цементно-песчаную смесь с помощью растворонасоса или цементной пушки. Затем заделывают дефектный шов просмоленной паклей и жестким цементным раствором.</w:t>
      </w:r>
    </w:p>
    <w:p w:rsidR="00BE6DCC" w:rsidRDefault="002542A9">
      <w:pPr>
        <w:rPr>
          <w:rFonts w:ascii="Times New Roman" w:hAnsi="Times New Roman"/>
          <w:sz w:val="24"/>
        </w:rPr>
      </w:pPr>
      <w:r>
        <w:rPr>
          <w:rFonts w:ascii="Times New Roman" w:hAnsi="Times New Roman"/>
          <w:b/>
          <w:sz w:val="24"/>
        </w:rPr>
        <w:t>Водоотво</w:t>
      </w:r>
      <w:r>
        <w:rPr>
          <w:rFonts w:ascii="Times New Roman" w:hAnsi="Times New Roman"/>
          <w:b/>
          <w:sz w:val="24"/>
        </w:rPr>
        <w:t>д</w:t>
      </w:r>
    </w:p>
    <w:p w:rsidR="00BE6DCC" w:rsidRDefault="002542A9">
      <w:pPr>
        <w:jc w:val="both"/>
        <w:rPr>
          <w:rFonts w:ascii="Times New Roman" w:hAnsi="Times New Roman"/>
          <w:sz w:val="24"/>
        </w:rPr>
      </w:pPr>
      <w:r>
        <w:rPr>
          <w:rFonts w:ascii="Times New Roman" w:hAnsi="Times New Roman"/>
          <w:sz w:val="24"/>
        </w:rPr>
        <w:t>1. Необходимо, чтобы боковые резервы имели правильную форму. Для этого их планируют с приданием уклона в сторону от подошвы насыпи не менее 20‰. Если резерв имеет участки с длительным стоянием поверхностных вод, проводят его переустройство (восстановлени</w:t>
      </w:r>
      <w:r>
        <w:rPr>
          <w:rFonts w:ascii="Times New Roman" w:hAnsi="Times New Roman"/>
          <w:sz w:val="24"/>
        </w:rPr>
        <w:t>е).</w:t>
      </w:r>
    </w:p>
    <w:p w:rsidR="00BE6DCC" w:rsidRDefault="002542A9">
      <w:pPr>
        <w:jc w:val="both"/>
        <w:rPr>
          <w:rFonts w:ascii="Times New Roman" w:hAnsi="Times New Roman"/>
          <w:sz w:val="24"/>
        </w:rPr>
      </w:pPr>
      <w:r>
        <w:rPr>
          <w:rFonts w:ascii="Times New Roman" w:hAnsi="Times New Roman"/>
          <w:sz w:val="24"/>
        </w:rPr>
        <w:t>2. В случаях, когда работы в резерве необходимо провести в период застоя в них воды, ее следует отвести поперечными канавами в пониженные участки в пределах полосы отвода или во временные, специально отрытые, накопители. После испарения воды в накопите</w:t>
      </w:r>
      <w:r>
        <w:rPr>
          <w:rFonts w:ascii="Times New Roman" w:hAnsi="Times New Roman"/>
          <w:sz w:val="24"/>
        </w:rPr>
        <w:t>ле следует провести его рекультивацию. Во всех случаях поверхность резервов укрепляют посевом многолетних культурных трав.</w:t>
      </w:r>
    </w:p>
    <w:p w:rsidR="00BE6DCC" w:rsidRDefault="002542A9">
      <w:pPr>
        <w:jc w:val="both"/>
        <w:rPr>
          <w:rFonts w:ascii="Times New Roman" w:hAnsi="Times New Roman"/>
          <w:sz w:val="24"/>
        </w:rPr>
      </w:pPr>
      <w:r>
        <w:rPr>
          <w:rFonts w:ascii="Times New Roman" w:hAnsi="Times New Roman"/>
          <w:sz w:val="24"/>
        </w:rPr>
        <w:t>3. При ремонте водоотводных и нагорных канав их прочищают на всем протяжении ремонтируемого участка, восстанавливают и, при необходим</w:t>
      </w:r>
      <w:r>
        <w:rPr>
          <w:rFonts w:ascii="Times New Roman" w:hAnsi="Times New Roman"/>
          <w:sz w:val="24"/>
        </w:rPr>
        <w:t>ости, на отдельных участках перестраивают.</w:t>
      </w:r>
    </w:p>
    <w:p w:rsidR="00BE6DCC" w:rsidRDefault="002542A9">
      <w:pPr>
        <w:jc w:val="both"/>
        <w:rPr>
          <w:rFonts w:ascii="Times New Roman" w:hAnsi="Times New Roman"/>
          <w:sz w:val="24"/>
        </w:rPr>
      </w:pPr>
      <w:r>
        <w:rPr>
          <w:rFonts w:ascii="Times New Roman" w:hAnsi="Times New Roman"/>
          <w:sz w:val="24"/>
        </w:rPr>
        <w:t>Прочистку канав ведут навстречу возможному течению воды. Если через данную канаву пропускается нерасчетное количество воды, из нее делают поперечные выпуски в дополнительную водоотводную канаву, сооружаемую на гра</w:t>
      </w:r>
      <w:r>
        <w:rPr>
          <w:rFonts w:ascii="Times New Roman" w:hAnsi="Times New Roman"/>
          <w:sz w:val="24"/>
        </w:rPr>
        <w:t>нице полосы отвода, устраивают испарительные бассейны.</w:t>
      </w:r>
    </w:p>
    <w:p w:rsidR="00BE6DCC" w:rsidRDefault="002542A9">
      <w:pPr>
        <w:jc w:val="both"/>
        <w:rPr>
          <w:rFonts w:ascii="Times New Roman" w:hAnsi="Times New Roman"/>
          <w:sz w:val="24"/>
        </w:rPr>
      </w:pPr>
      <w:r>
        <w:rPr>
          <w:rFonts w:ascii="Times New Roman" w:hAnsi="Times New Roman"/>
          <w:sz w:val="24"/>
        </w:rPr>
        <w:lastRenderedPageBreak/>
        <w:t xml:space="preserve">4. Наряду с ремонтом открытой водоотводной системы прочищают и ремонтируют поврежденные водостоки, промывают дренажи. Выполняют замену отдельных дрен на небольших по протяжению участках, ремонт устьев </w:t>
      </w:r>
      <w:r>
        <w:rPr>
          <w:rFonts w:ascii="Times New Roman" w:hAnsi="Times New Roman"/>
          <w:sz w:val="24"/>
        </w:rPr>
        <w:t>дрен, колодцев, замену на отдельных участках фильтровальной обсыпки. Для снижения в последующем степени заиления фильтровальной обсыпки на ремонтируемых участках следует использовать нетканые геосинтетические материалы. На отдельных участках с избыточным у</w:t>
      </w:r>
      <w:r>
        <w:rPr>
          <w:rFonts w:ascii="Times New Roman" w:hAnsi="Times New Roman"/>
          <w:sz w:val="24"/>
        </w:rPr>
        <w:t>влажнением или с недостаточной эффективностью работы дренирующих слоев устраивают новые продольные и прикромочные дренажи, дренажные скважины.</w:t>
      </w:r>
    </w:p>
    <w:p w:rsidR="00BE6DCC" w:rsidRDefault="002542A9">
      <w:pPr>
        <w:jc w:val="both"/>
        <w:rPr>
          <w:rFonts w:ascii="Times New Roman" w:hAnsi="Times New Roman"/>
          <w:sz w:val="24"/>
        </w:rPr>
      </w:pPr>
      <w:r>
        <w:rPr>
          <w:rFonts w:ascii="Times New Roman" w:hAnsi="Times New Roman"/>
          <w:sz w:val="24"/>
        </w:rPr>
        <w:t xml:space="preserve">5. При постоянном размыве боковых канав ливневыми и талыми водами, подмыве оснований насыпей и выемок, конусов и </w:t>
      </w:r>
      <w:r>
        <w:rPr>
          <w:rFonts w:ascii="Times New Roman" w:hAnsi="Times New Roman"/>
          <w:sz w:val="24"/>
        </w:rPr>
        <w:t>укреплений малых искусственных сооружений, дно, боковые стенки канав, выходные русла труб, откосы и конуса мостов (путепроводов) укрепляют сборными бетонными элементами, мощением, конструкциями с использованием геосинтетических рулонных материалов, сеток и</w:t>
      </w:r>
      <w:r>
        <w:rPr>
          <w:rFonts w:ascii="Times New Roman" w:hAnsi="Times New Roman"/>
          <w:sz w:val="24"/>
        </w:rPr>
        <w:t xml:space="preserve"> георешеток пространственного типа, габионами в виде сетчатого металлического каркаса, заполняемого камнем подобранного состава, дернованием и другими способами с учетом скорости течения и объема перемещаемой воды, степени размываемости грунтов; производят</w:t>
      </w:r>
      <w:r>
        <w:rPr>
          <w:rFonts w:ascii="Times New Roman" w:hAnsi="Times New Roman"/>
          <w:sz w:val="24"/>
        </w:rPr>
        <w:t xml:space="preserve"> ремонт существующего укрепления.</w:t>
      </w:r>
    </w:p>
    <w:p w:rsidR="00BE6DCC" w:rsidRDefault="002542A9">
      <w:pPr>
        <w:jc w:val="both"/>
        <w:rPr>
          <w:rFonts w:ascii="Times New Roman" w:hAnsi="Times New Roman"/>
          <w:sz w:val="24"/>
        </w:rPr>
      </w:pPr>
      <w:r>
        <w:rPr>
          <w:rFonts w:ascii="Times New Roman" w:hAnsi="Times New Roman"/>
          <w:sz w:val="24"/>
        </w:rPr>
        <w:t xml:space="preserve">6. При подмыве и разрушениях лотков, быстротоков, водобойных колодцев, берегозащитных и противоэрозионных и других сооружений их ремонтируют материалами, аналогичными использованным в сооружении или обладающими повышенной </w:t>
      </w:r>
      <w:r>
        <w:rPr>
          <w:rFonts w:ascii="Times New Roman" w:hAnsi="Times New Roman"/>
          <w:sz w:val="24"/>
        </w:rPr>
        <w:t>устойчивостью к агрессивным воздействиям, лучшими адгезионными и прочностными характеристиками согласно рекомендаций соответствующих документов.</w:t>
      </w:r>
    </w:p>
    <w:p w:rsidR="00BE6DCC" w:rsidRDefault="002542A9">
      <w:pPr>
        <w:jc w:val="both"/>
        <w:rPr>
          <w:rFonts w:ascii="Times New Roman" w:hAnsi="Times New Roman"/>
          <w:sz w:val="24"/>
        </w:rPr>
      </w:pPr>
      <w:r>
        <w:rPr>
          <w:rFonts w:ascii="Times New Roman" w:hAnsi="Times New Roman"/>
          <w:sz w:val="24"/>
        </w:rPr>
        <w:t>7. Основными мероприятиями при ликвидации пучин или предупреждении их образования на эксплуатируемых автомобиль</w:t>
      </w:r>
      <w:r>
        <w:rPr>
          <w:rFonts w:ascii="Times New Roman" w:hAnsi="Times New Roman"/>
          <w:sz w:val="24"/>
        </w:rPr>
        <w:t>ных дорогах являются отвод воды от земляного полотна (уположение откосов, устройство берм), осушение грунтов, ограничение или пресечение поступления поверхностных и грунтовых вод в рабочий слой.</w:t>
      </w:r>
    </w:p>
    <w:p w:rsidR="00BE6DCC" w:rsidRDefault="002542A9">
      <w:pPr>
        <w:ind w:firstLine="709"/>
        <w:jc w:val="both"/>
        <w:rPr>
          <w:rFonts w:ascii="Times New Roman" w:hAnsi="Times New Roman"/>
          <w:sz w:val="24"/>
        </w:rPr>
      </w:pPr>
      <w:r>
        <w:rPr>
          <w:rFonts w:ascii="Times New Roman" w:hAnsi="Times New Roman"/>
          <w:sz w:val="24"/>
        </w:rPr>
        <w:t>На пучинистых участках, где условия рельефа позволяют осущест</w:t>
      </w:r>
      <w:r>
        <w:rPr>
          <w:rFonts w:ascii="Times New Roman" w:hAnsi="Times New Roman"/>
          <w:sz w:val="24"/>
        </w:rPr>
        <w:t>вить сброс воды, устраивают подкюветный траншейный двухсторонний или односторонний дренаж совершенного или несовершенного типа в зависимости от глубины залегания грунтовых вод и требований по понижению. При возможности сброса воды при низкой фильтрации или</w:t>
      </w:r>
      <w:r>
        <w:rPr>
          <w:rFonts w:ascii="Times New Roman" w:hAnsi="Times New Roman"/>
          <w:sz w:val="24"/>
        </w:rPr>
        <w:t xml:space="preserve"> заилении дренирующего слоя аналогично устраивается и прикромочный траншейный дренаж.</w:t>
      </w:r>
    </w:p>
    <w:p w:rsidR="00BE6DCC" w:rsidRDefault="002542A9">
      <w:pPr>
        <w:ind w:firstLine="709"/>
        <w:jc w:val="both"/>
        <w:rPr>
          <w:rFonts w:ascii="Times New Roman" w:hAnsi="Times New Roman"/>
          <w:sz w:val="24"/>
        </w:rPr>
      </w:pPr>
      <w:r>
        <w:rPr>
          <w:rFonts w:ascii="Times New Roman" w:hAnsi="Times New Roman"/>
          <w:sz w:val="24"/>
        </w:rPr>
        <w:t xml:space="preserve">На участках дорог с затяжными продольными уклонами, превышающими поперечные, при снижении фильтрации дренирующего слоя, а также для улучшения условий отвода из него воды </w:t>
      </w:r>
      <w:r>
        <w:rPr>
          <w:rFonts w:ascii="Times New Roman" w:hAnsi="Times New Roman"/>
          <w:sz w:val="24"/>
        </w:rPr>
        <w:t>устраивают дренажные прорези (воронки), дренажи мелкого заложения.</w:t>
      </w:r>
    </w:p>
    <w:p w:rsidR="00BE6DCC" w:rsidRDefault="00BE6DCC">
      <w:pPr>
        <w:ind w:firstLine="709"/>
        <w:jc w:val="both"/>
        <w:rPr>
          <w:rFonts w:ascii="Times New Roman" w:hAnsi="Times New Roman"/>
          <w:sz w:val="24"/>
        </w:rPr>
      </w:pPr>
    </w:p>
    <w:p w:rsidR="00BE6DCC" w:rsidRDefault="002542A9">
      <w:pPr>
        <w:spacing w:after="0" w:line="240" w:lineRule="auto"/>
        <w:jc w:val="both"/>
        <w:rPr>
          <w:rFonts w:ascii="Times New Roman" w:hAnsi="Times New Roman"/>
          <w:b/>
          <w:sz w:val="24"/>
        </w:rPr>
      </w:pPr>
      <w:r>
        <w:rPr>
          <w:rFonts w:ascii="Times New Roman" w:hAnsi="Times New Roman"/>
          <w:b/>
          <w:sz w:val="24"/>
        </w:rPr>
        <w:t>Задание: Ответить на вопросы</w:t>
      </w:r>
    </w:p>
    <w:p w:rsidR="00BE6DCC" w:rsidRDefault="00BE6DCC">
      <w:pPr>
        <w:spacing w:after="0" w:line="240" w:lineRule="auto"/>
        <w:jc w:val="both"/>
        <w:rPr>
          <w:rFonts w:ascii="Times New Roman" w:hAnsi="Times New Roman"/>
          <w:sz w:val="24"/>
        </w:rPr>
      </w:pPr>
    </w:p>
    <w:p w:rsidR="00BE6DCC" w:rsidRDefault="002542A9">
      <w:pPr>
        <w:pStyle w:val="a3"/>
        <w:numPr>
          <w:ilvl w:val="0"/>
          <w:numId w:val="22"/>
        </w:numPr>
        <w:spacing w:after="0" w:line="240" w:lineRule="auto"/>
        <w:jc w:val="both"/>
        <w:rPr>
          <w:rFonts w:ascii="Times New Roman" w:hAnsi="Times New Roman"/>
          <w:sz w:val="24"/>
        </w:rPr>
      </w:pPr>
      <w:r>
        <w:rPr>
          <w:rFonts w:ascii="Times New Roman" w:hAnsi="Times New Roman"/>
          <w:sz w:val="24"/>
        </w:rPr>
        <w:t>Укажите, какие виды работ производят при размыве, разрушении неукрепленных водоотводных, нагорных канав и других водоотводных сооружений?</w:t>
      </w:r>
    </w:p>
    <w:p w:rsidR="00BE6DCC" w:rsidRDefault="002542A9">
      <w:pPr>
        <w:pStyle w:val="a3"/>
        <w:numPr>
          <w:ilvl w:val="0"/>
          <w:numId w:val="22"/>
        </w:numPr>
        <w:spacing w:after="0" w:line="240" w:lineRule="auto"/>
        <w:jc w:val="both"/>
        <w:rPr>
          <w:rFonts w:ascii="Times New Roman" w:hAnsi="Times New Roman"/>
          <w:sz w:val="24"/>
        </w:rPr>
      </w:pPr>
      <w:r>
        <w:rPr>
          <w:rFonts w:ascii="Times New Roman" w:hAnsi="Times New Roman"/>
          <w:sz w:val="24"/>
        </w:rPr>
        <w:t>Опишите материалы дл</w:t>
      </w:r>
      <w:r>
        <w:rPr>
          <w:rFonts w:ascii="Times New Roman" w:hAnsi="Times New Roman"/>
          <w:sz w:val="24"/>
        </w:rPr>
        <w:t>я заливки и заделки трещин и швов в асфальтобетонных укреплениях до 5 мм и более.</w:t>
      </w:r>
    </w:p>
    <w:p w:rsidR="00BE6DCC" w:rsidRDefault="002542A9">
      <w:pPr>
        <w:pStyle w:val="a3"/>
        <w:numPr>
          <w:ilvl w:val="0"/>
          <w:numId w:val="22"/>
        </w:numPr>
        <w:spacing w:after="0" w:line="240" w:lineRule="auto"/>
        <w:jc w:val="both"/>
        <w:rPr>
          <w:rFonts w:ascii="Times New Roman" w:hAnsi="Times New Roman"/>
          <w:sz w:val="24"/>
        </w:rPr>
      </w:pPr>
      <w:r>
        <w:rPr>
          <w:rFonts w:ascii="Times New Roman" w:hAnsi="Times New Roman"/>
          <w:sz w:val="24"/>
        </w:rPr>
        <w:lastRenderedPageBreak/>
        <w:t>Опишите технологию укладки геотекстильных материалов для укрепления водоотводных канав.</w:t>
      </w:r>
    </w:p>
    <w:p w:rsidR="00BE6DCC" w:rsidRDefault="002542A9">
      <w:pPr>
        <w:pStyle w:val="a3"/>
        <w:numPr>
          <w:ilvl w:val="0"/>
          <w:numId w:val="22"/>
        </w:numPr>
        <w:spacing w:after="0" w:line="240" w:lineRule="auto"/>
        <w:jc w:val="both"/>
        <w:rPr>
          <w:rFonts w:ascii="Times New Roman" w:hAnsi="Times New Roman"/>
          <w:sz w:val="24"/>
        </w:rPr>
      </w:pPr>
      <w:r>
        <w:rPr>
          <w:rFonts w:ascii="Times New Roman" w:hAnsi="Times New Roman"/>
          <w:sz w:val="24"/>
        </w:rPr>
        <w:t>Опишите технологию замены асфальтобетонного укрепления на цементнобетонное.</w:t>
      </w:r>
    </w:p>
    <w:p w:rsidR="00BE6DCC" w:rsidRDefault="002542A9">
      <w:pPr>
        <w:pStyle w:val="a3"/>
        <w:numPr>
          <w:ilvl w:val="0"/>
          <w:numId w:val="22"/>
        </w:numPr>
        <w:spacing w:after="0" w:line="240" w:lineRule="auto"/>
        <w:jc w:val="both"/>
        <w:rPr>
          <w:rFonts w:ascii="Times New Roman" w:hAnsi="Times New Roman"/>
          <w:sz w:val="24"/>
        </w:rPr>
      </w:pPr>
      <w:r>
        <w:rPr>
          <w:rFonts w:ascii="Times New Roman" w:hAnsi="Times New Roman"/>
          <w:sz w:val="24"/>
        </w:rPr>
        <w:t>Опишите ви</w:t>
      </w:r>
      <w:r>
        <w:rPr>
          <w:rFonts w:ascii="Times New Roman" w:hAnsi="Times New Roman"/>
          <w:sz w:val="24"/>
        </w:rPr>
        <w:t>ды работ при  ремонте водопропускных труб.</w:t>
      </w:r>
    </w:p>
    <w:p w:rsidR="00BE6DCC" w:rsidRDefault="002542A9">
      <w:pPr>
        <w:pStyle w:val="a3"/>
        <w:numPr>
          <w:ilvl w:val="0"/>
          <w:numId w:val="22"/>
        </w:numPr>
        <w:spacing w:after="0" w:line="240" w:lineRule="auto"/>
        <w:jc w:val="both"/>
        <w:rPr>
          <w:rFonts w:ascii="Times New Roman" w:hAnsi="Times New Roman"/>
          <w:sz w:val="24"/>
        </w:rPr>
      </w:pPr>
      <w:r>
        <w:rPr>
          <w:rFonts w:ascii="Times New Roman" w:hAnsi="Times New Roman"/>
          <w:sz w:val="24"/>
        </w:rPr>
        <w:t>Опишите ремонт дренажной системы.</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bookmarkStart w:id="14" w:name="_Hlk55161738"/>
      <w:r>
        <w:rPr>
          <w:rFonts w:ascii="Times New Roman" w:hAnsi="Times New Roman"/>
          <w:b/>
          <w:sz w:val="24"/>
        </w:rPr>
        <w:t>Практическое занятие № 12</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Тема:</w:t>
      </w:r>
      <w:r>
        <w:rPr>
          <w:rFonts w:ascii="Times New Roman" w:hAnsi="Times New Roman"/>
          <w:sz w:val="24"/>
        </w:rPr>
        <w:t xml:space="preserve"> Содержание и ремонт гравийных и щебёночных покрытий.</w:t>
      </w:r>
    </w:p>
    <w:p w:rsidR="00BE6DCC" w:rsidRDefault="00BE6DC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8"/>
        </w:rPr>
      </w:pP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МДК 04.01 Ремонт и содержание автомобильных дорог и 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 xml:space="preserve">ПМ.04 «Выполнение работ по </w:t>
      </w:r>
      <w:r>
        <w:rPr>
          <w:rFonts w:ascii="Times New Roman" w:hAnsi="Times New Roman"/>
          <w:sz w:val="24"/>
        </w:rPr>
        <w:t>эксплуатации автомобильных дорог и 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Специальность 08.02.05 Строительство и эксплуатация автомобильных дорог и 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 xml:space="preserve">курс 4   группа </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Раздел  I.</w:t>
      </w:r>
      <w:r>
        <w:rPr>
          <w:rFonts w:ascii="Times New Roman" w:hAnsi="Times New Roman"/>
          <w:sz w:val="24"/>
        </w:rPr>
        <w:t xml:space="preserve"> Условия работы автомобильных дорог и управление ими.</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 xml:space="preserve">Тема 1.3. Ремонт и содержание автомобильных </w:t>
      </w:r>
      <w:r>
        <w:rPr>
          <w:rFonts w:ascii="Times New Roman" w:hAnsi="Times New Roman"/>
          <w:b/>
          <w:sz w:val="24"/>
        </w:rPr>
        <w:t>дорог, аэродромов</w:t>
      </w:r>
      <w:r>
        <w:rPr>
          <w:rFonts w:ascii="Times New Roman" w:hAnsi="Times New Roman"/>
          <w:sz w:val="24"/>
        </w:rPr>
        <w:t xml:space="preserve"> </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ПК 4.4; ПК4.4; ОК1. ОК3 ОК4, ОК5, ОК9, ОК10</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Воспитательный потенциал занятия: формировать доказательность и аргументированность суждений</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Требования к умениям</w:t>
      </w:r>
      <w:r>
        <w:rPr>
          <w:rFonts w:ascii="Times New Roman" w:hAnsi="Times New Roman"/>
          <w:sz w:val="24"/>
        </w:rPr>
        <w:t xml:space="preserve">  (практическому опыту): выполнение технологических процессов ремонта автомобиль</w:t>
      </w:r>
      <w:r>
        <w:rPr>
          <w:rFonts w:ascii="Times New Roman" w:hAnsi="Times New Roman"/>
          <w:sz w:val="24"/>
        </w:rPr>
        <w:t>ных дорог и 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Цели:</w:t>
      </w:r>
      <w:r>
        <w:rPr>
          <w:rFonts w:ascii="Times New Roman" w:hAnsi="Times New Roman"/>
          <w:sz w:val="24"/>
        </w:rPr>
        <w:t xml:space="preserve"> формировать умения по</w:t>
      </w:r>
      <w:r>
        <w:t xml:space="preserve"> </w:t>
      </w:r>
      <w:r>
        <w:rPr>
          <w:rFonts w:ascii="Times New Roman" w:hAnsi="Times New Roman"/>
          <w:sz w:val="24"/>
        </w:rPr>
        <w:t>содержанию и ремонту гравийных и щебёночных покрытий на автомобильных дорогах.</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r>
        <w:rPr>
          <w:rFonts w:ascii="Times New Roman" w:hAnsi="Times New Roman"/>
          <w:b/>
          <w:sz w:val="24"/>
        </w:rPr>
        <w:t>Виды работ:</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1. Ознакомиться с объектом</w:t>
      </w:r>
      <w:r>
        <w:rPr>
          <w:rFonts w:ascii="Times New Roman" w:hAnsi="Times New Roman"/>
          <w:b/>
          <w:sz w:val="24"/>
        </w:rPr>
        <w:t xml:space="preserve"> </w:t>
      </w:r>
      <w:r>
        <w:rPr>
          <w:rFonts w:ascii="Times New Roman" w:hAnsi="Times New Roman"/>
          <w:sz w:val="24"/>
        </w:rPr>
        <w:t>автомобильной дороги (вариант по заданию)</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2. Укажите характерные для данного участка ви</w:t>
      </w:r>
      <w:r>
        <w:rPr>
          <w:rFonts w:ascii="Times New Roman" w:hAnsi="Times New Roman"/>
          <w:sz w:val="24"/>
        </w:rPr>
        <w:t>ды деформаций и разрушений дорожных одежд.</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3. Наметьте технологическую схему ремонта.</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3. Сделайте вывод  о  состоянии  участка  дороги  и  возможных  причинах  ухудшения  ее  состояния.</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4.Ответьте на вопросы.</w:t>
      </w:r>
    </w:p>
    <w:p w:rsidR="00BE6DCC" w:rsidRDefault="00BE6DC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r>
        <w:rPr>
          <w:rFonts w:ascii="Times New Roman" w:hAnsi="Times New Roman"/>
          <w:sz w:val="24"/>
        </w:rPr>
        <w:t xml:space="preserve"> </w:t>
      </w:r>
      <w:r>
        <w:rPr>
          <w:rFonts w:ascii="Times New Roman" w:hAnsi="Times New Roman"/>
          <w:b/>
          <w:sz w:val="24"/>
        </w:rPr>
        <w:t>Обеспечение  занятия:</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1.Комплект учебно-метод</w:t>
      </w:r>
      <w:r>
        <w:rPr>
          <w:rFonts w:ascii="Times New Roman" w:hAnsi="Times New Roman"/>
          <w:sz w:val="24"/>
        </w:rPr>
        <w:t>ической документации;</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2.Раздаточный материал для  обучающихся</w:t>
      </w:r>
    </w:p>
    <w:bookmarkEnd w:id="14"/>
    <w:p w:rsidR="00BE6DCC" w:rsidRDefault="00BE6DCC">
      <w:pPr>
        <w:spacing w:after="0" w:line="240" w:lineRule="auto"/>
        <w:jc w:val="both"/>
        <w:rPr>
          <w:rFonts w:ascii="Times New Roman" w:hAnsi="Times New Roman"/>
          <w:b/>
          <w:sz w:val="24"/>
        </w:rPr>
      </w:pPr>
    </w:p>
    <w:p w:rsidR="00BE6DCC" w:rsidRDefault="002542A9">
      <w:pPr>
        <w:tabs>
          <w:tab w:val="left" w:pos="5715"/>
        </w:tabs>
        <w:spacing w:after="0" w:line="240" w:lineRule="auto"/>
        <w:jc w:val="both"/>
        <w:rPr>
          <w:rFonts w:ascii="Times New Roman" w:hAnsi="Times New Roman"/>
          <w:sz w:val="24"/>
        </w:rPr>
      </w:pPr>
      <w:r>
        <w:rPr>
          <w:rFonts w:ascii="Times New Roman" w:hAnsi="Times New Roman"/>
          <w:sz w:val="24"/>
        </w:rPr>
        <w:tab/>
      </w:r>
    </w:p>
    <w:p w:rsidR="00BE6DCC" w:rsidRDefault="002542A9">
      <w:pPr>
        <w:spacing w:after="0" w:line="240" w:lineRule="auto"/>
        <w:jc w:val="center"/>
        <w:rPr>
          <w:rFonts w:ascii="Times New Roman" w:hAnsi="Times New Roman"/>
          <w:sz w:val="24"/>
        </w:rPr>
      </w:pPr>
      <w:r>
        <w:rPr>
          <w:rFonts w:ascii="Times New Roman" w:hAnsi="Times New Roman"/>
          <w:b/>
          <w:sz w:val="24"/>
        </w:rPr>
        <w:t>Теоретические сведения:</w:t>
      </w:r>
    </w:p>
    <w:p w:rsidR="00BE6DCC" w:rsidRDefault="00BE6DCC">
      <w:pPr>
        <w:spacing w:after="0" w:line="240" w:lineRule="auto"/>
        <w:contextualSpacing/>
        <w:jc w:val="both"/>
        <w:rPr>
          <w:rFonts w:ascii="Times New Roman" w:hAnsi="Times New Roman"/>
          <w:sz w:val="24"/>
          <w:highlight w:val="yellow"/>
        </w:rPr>
      </w:pP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sz w:val="24"/>
          <w:highlight w:val="white"/>
        </w:rPr>
        <w:t xml:space="preserve">При ремонте гравийных и щебёночных покрытий, не обработанных вяжущим, производят профилировку, устраняют выбоины, колеи и просадки. Ремонтную профилировку покрытия </w:t>
      </w:r>
      <w:r>
        <w:rPr>
          <w:rFonts w:ascii="Times New Roman" w:hAnsi="Times New Roman"/>
          <w:sz w:val="24"/>
          <w:highlight w:val="white"/>
        </w:rPr>
        <w:t>выполняют автогрейдерами при оптимальной влажности, соответствующей такому состоянию гравийного или щебёночного материала, при котором он хорошо срезается, перемешивается и уплотняется.</w:t>
      </w: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sz w:val="24"/>
          <w:highlight w:val="white"/>
        </w:rPr>
        <w:t>При устранении выбоин и просадок подлежащее ремонту место очищают от п</w:t>
      </w:r>
      <w:r>
        <w:rPr>
          <w:rFonts w:ascii="Times New Roman" w:hAnsi="Times New Roman"/>
          <w:sz w:val="24"/>
          <w:highlight w:val="white"/>
        </w:rPr>
        <w:t>ыли и грязи, вскирковывают и вскиркованный материал удаляют; выбоину заполняют материалом, по составу близким к материалу верхнего слоя покрытия на 1-2 см выше уровня покрытия.</w:t>
      </w: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sz w:val="24"/>
          <w:highlight w:val="white"/>
        </w:rPr>
        <w:t>При больших объёмах работ при уплотнении используют самоходные катки на пневмат</w:t>
      </w:r>
      <w:r>
        <w:rPr>
          <w:rFonts w:ascii="Times New Roman" w:hAnsi="Times New Roman"/>
          <w:sz w:val="24"/>
          <w:highlight w:val="white"/>
        </w:rPr>
        <w:t>ических шинах массой 5-10 т, а при небольшом объёме - пневматические, электрические или ручные трамбовки массой 25-30 кг. Для лучшего уплотнения материал проливают водой из расчёта 1,5-2 л/м</w:t>
      </w:r>
      <w:r>
        <w:rPr>
          <w:rFonts w:ascii="Times New Roman" w:hAnsi="Times New Roman"/>
          <w:sz w:val="24"/>
          <w:vertAlign w:val="superscript"/>
        </w:rPr>
        <w:t>2</w:t>
      </w:r>
      <w:r>
        <w:rPr>
          <w:rFonts w:ascii="Times New Roman" w:hAnsi="Times New Roman"/>
          <w:sz w:val="24"/>
          <w:highlight w:val="white"/>
        </w:rPr>
        <w:t xml:space="preserve"> на каждый сантиметр глубины выбоины. Вместо </w:t>
      </w:r>
      <w:r>
        <w:rPr>
          <w:rFonts w:ascii="Times New Roman" w:hAnsi="Times New Roman"/>
          <w:sz w:val="24"/>
          <w:highlight w:val="white"/>
        </w:rPr>
        <w:lastRenderedPageBreak/>
        <w:t>воды целесообразно п</w:t>
      </w:r>
      <w:r>
        <w:rPr>
          <w:rFonts w:ascii="Times New Roman" w:hAnsi="Times New Roman"/>
          <w:sz w:val="24"/>
          <w:highlight w:val="white"/>
        </w:rPr>
        <w:t xml:space="preserve">рименять 30 %-ный водный раствор хлористого кальция или 30-40 %-ный водный раствор технического лигносульфоната. Расход материалов на ремонт выбоин и просадок, состав звена и трудозатраты представлены в </w:t>
      </w:r>
      <w:r>
        <w:rPr>
          <w:rFonts w:ascii="Times New Roman" w:hAnsi="Times New Roman"/>
          <w:b/>
          <w:sz w:val="24"/>
          <w:highlight w:val="white"/>
        </w:rPr>
        <w:t>табл. 1</w:t>
      </w:r>
      <w:r>
        <w:rPr>
          <w:rFonts w:ascii="Times New Roman" w:hAnsi="Times New Roman"/>
          <w:sz w:val="24"/>
          <w:highlight w:val="white"/>
        </w:rPr>
        <w:t xml:space="preserve"> и </w:t>
      </w:r>
      <w:r>
        <w:rPr>
          <w:rFonts w:ascii="Times New Roman" w:hAnsi="Times New Roman"/>
          <w:b/>
          <w:sz w:val="24"/>
          <w:highlight w:val="white"/>
        </w:rPr>
        <w:t xml:space="preserve">2. </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b/>
          <w:sz w:val="24"/>
          <w:highlight w:val="white"/>
        </w:rPr>
        <w:t xml:space="preserve">Таблица 1 - </w:t>
      </w:r>
      <w:r>
        <w:rPr>
          <w:rFonts w:ascii="Times New Roman" w:hAnsi="Times New Roman"/>
          <w:sz w:val="24"/>
          <w:highlight w:val="white"/>
        </w:rPr>
        <w:t>Расход материалов на ремонт</w:t>
      </w:r>
      <w:r>
        <w:rPr>
          <w:rFonts w:ascii="Times New Roman" w:hAnsi="Times New Roman"/>
          <w:sz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5" w:type="dxa"/>
          <w:left w:w="45" w:type="dxa"/>
          <w:bottom w:w="45" w:type="dxa"/>
          <w:right w:w="45" w:type="dxa"/>
        </w:tblCellMar>
        <w:tblLook w:val="04A0" w:firstRow="1" w:lastRow="0" w:firstColumn="1" w:lastColumn="0" w:noHBand="0" w:noVBand="1"/>
      </w:tblPr>
      <w:tblGrid>
        <w:gridCol w:w="875"/>
        <w:gridCol w:w="2858"/>
        <w:gridCol w:w="2858"/>
        <w:gridCol w:w="2858"/>
      </w:tblGrid>
      <w:tr w:rsidR="00BE6DCC">
        <w:tc>
          <w:tcPr>
            <w:tcW w:w="875" w:type="dxa"/>
            <w:vMerge w:val="restart"/>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br/>
              <w:t>Материал</w:t>
            </w:r>
          </w:p>
        </w:tc>
        <w:tc>
          <w:tcPr>
            <w:tcW w:w="8574" w:type="dxa"/>
            <w:gridSpan w:val="3"/>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br/>
              <w:t>Расход материалов, м</w:t>
            </w:r>
            <w:r>
              <w:rPr>
                <w:rFonts w:ascii="Times New Roman" w:hAnsi="Times New Roman"/>
                <w:sz w:val="24"/>
                <w:vertAlign w:val="superscript"/>
              </w:rPr>
              <w:t>3</w:t>
            </w:r>
            <w:r>
              <w:rPr>
                <w:rFonts w:ascii="Times New Roman" w:hAnsi="Times New Roman"/>
                <w:sz w:val="24"/>
              </w:rPr>
              <w:t> на 10 м</w:t>
            </w:r>
            <w:r>
              <w:rPr>
                <w:rFonts w:ascii="Times New Roman" w:hAnsi="Times New Roman"/>
                <w:sz w:val="24"/>
                <w:vertAlign w:val="superscript"/>
              </w:rPr>
              <w:t>2</w:t>
            </w:r>
            <w:r>
              <w:rPr>
                <w:rFonts w:ascii="Times New Roman" w:hAnsi="Times New Roman"/>
                <w:sz w:val="24"/>
              </w:rPr>
              <w:t> ремонтируемых мест, при глубине выбоин или просадок, см, до</w:t>
            </w:r>
          </w:p>
        </w:tc>
      </w:tr>
      <w:tr w:rsidR="00BE6DCC">
        <w:tc>
          <w:tcPr>
            <w:tcW w:w="875" w:type="dxa"/>
            <w:vMerge/>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BE6DCC"/>
        </w:tc>
        <w:tc>
          <w:tcPr>
            <w:tcW w:w="285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3</w:t>
            </w:r>
          </w:p>
        </w:tc>
        <w:tc>
          <w:tcPr>
            <w:tcW w:w="285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6</w:t>
            </w:r>
          </w:p>
        </w:tc>
        <w:tc>
          <w:tcPr>
            <w:tcW w:w="285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10</w:t>
            </w:r>
          </w:p>
        </w:tc>
      </w:tr>
      <w:tr w:rsidR="00BE6DCC">
        <w:tc>
          <w:tcPr>
            <w:tcW w:w="875"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Щебень</w:t>
            </w:r>
          </w:p>
        </w:tc>
        <w:tc>
          <w:tcPr>
            <w:tcW w:w="285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0,42</w:t>
            </w:r>
          </w:p>
        </w:tc>
        <w:tc>
          <w:tcPr>
            <w:tcW w:w="285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0,67</w:t>
            </w:r>
          </w:p>
        </w:tc>
        <w:tc>
          <w:tcPr>
            <w:tcW w:w="285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1,0</w:t>
            </w:r>
          </w:p>
        </w:tc>
      </w:tr>
      <w:tr w:rsidR="00BE6DCC">
        <w:tc>
          <w:tcPr>
            <w:tcW w:w="875"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Гравий</w:t>
            </w:r>
          </w:p>
        </w:tc>
        <w:tc>
          <w:tcPr>
            <w:tcW w:w="285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0,41</w:t>
            </w:r>
          </w:p>
        </w:tc>
        <w:tc>
          <w:tcPr>
            <w:tcW w:w="285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0.66</w:t>
            </w:r>
          </w:p>
        </w:tc>
        <w:tc>
          <w:tcPr>
            <w:tcW w:w="285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0.99</w:t>
            </w:r>
          </w:p>
        </w:tc>
      </w:tr>
    </w:tbl>
    <w:p w:rsidR="00BE6DCC" w:rsidRDefault="002542A9">
      <w:pPr>
        <w:spacing w:after="0" w:line="240" w:lineRule="auto"/>
        <w:ind w:firstLine="709"/>
        <w:contextualSpacing/>
        <w:jc w:val="both"/>
        <w:rPr>
          <w:rFonts w:ascii="Times New Roman" w:hAnsi="Times New Roman"/>
          <w:sz w:val="24"/>
          <w:highlight w:val="white"/>
        </w:rPr>
      </w:pPr>
      <w:r>
        <w:rPr>
          <w:rFonts w:ascii="Times New Roman" w:hAnsi="Times New Roman"/>
          <w:i/>
          <w:sz w:val="24"/>
          <w:highlight w:val="white"/>
        </w:rPr>
        <w:t>Примечания:</w:t>
      </w:r>
      <w:r>
        <w:rPr>
          <w:rFonts w:ascii="Times New Roman" w:hAnsi="Times New Roman"/>
          <w:sz w:val="24"/>
          <w:highlight w:val="white"/>
        </w:rPr>
        <w:t xml:space="preserve"> </w:t>
      </w:r>
    </w:p>
    <w:p w:rsidR="00BE6DCC" w:rsidRDefault="002542A9">
      <w:pPr>
        <w:spacing w:after="0" w:line="240" w:lineRule="auto"/>
        <w:ind w:firstLine="709"/>
        <w:contextualSpacing/>
        <w:jc w:val="both"/>
        <w:rPr>
          <w:rFonts w:ascii="Times New Roman" w:hAnsi="Times New Roman"/>
          <w:sz w:val="24"/>
          <w:highlight w:val="white"/>
        </w:rPr>
      </w:pPr>
      <w:r>
        <w:rPr>
          <w:rFonts w:ascii="Times New Roman" w:hAnsi="Times New Roman"/>
          <w:sz w:val="24"/>
          <w:highlight w:val="white"/>
        </w:rPr>
        <w:t xml:space="preserve">1. В нормах принят коэффициент уплотнения гравия - 1,24, щебня - 1,26. </w:t>
      </w:r>
    </w:p>
    <w:p w:rsidR="00BE6DCC" w:rsidRDefault="002542A9">
      <w:pPr>
        <w:spacing w:after="0" w:line="240" w:lineRule="auto"/>
        <w:ind w:firstLine="709"/>
        <w:contextualSpacing/>
        <w:jc w:val="both"/>
        <w:rPr>
          <w:rFonts w:ascii="Times New Roman" w:hAnsi="Times New Roman"/>
          <w:sz w:val="24"/>
          <w:highlight w:val="white"/>
        </w:rPr>
      </w:pPr>
      <w:r>
        <w:rPr>
          <w:rFonts w:ascii="Times New Roman" w:hAnsi="Times New Roman"/>
          <w:sz w:val="24"/>
          <w:highlight w:val="white"/>
        </w:rPr>
        <w:t xml:space="preserve">2. </w:t>
      </w:r>
      <w:r>
        <w:rPr>
          <w:rFonts w:ascii="Times New Roman" w:hAnsi="Times New Roman"/>
          <w:sz w:val="24"/>
          <w:highlight w:val="white"/>
        </w:rPr>
        <w:t>Прогрохоченный (старый) материал нормами не учтён.</w:t>
      </w:r>
    </w:p>
    <w:p w:rsidR="00BE6DCC" w:rsidRDefault="00BE6DCC">
      <w:pPr>
        <w:spacing w:after="0" w:line="240" w:lineRule="auto"/>
        <w:ind w:firstLine="709"/>
        <w:contextualSpacing/>
        <w:jc w:val="both"/>
        <w:rPr>
          <w:rFonts w:ascii="Times New Roman" w:hAnsi="Times New Roman"/>
          <w:sz w:val="24"/>
          <w:u w:val="single"/>
        </w:rPr>
      </w:pP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b/>
          <w:sz w:val="24"/>
          <w:highlight w:val="white"/>
          <w:u w:val="single"/>
        </w:rPr>
        <w:t xml:space="preserve">Таблица 2 </w:t>
      </w:r>
      <w:r>
        <w:rPr>
          <w:rFonts w:ascii="Times New Roman" w:hAnsi="Times New Roman"/>
          <w:b/>
          <w:sz w:val="24"/>
          <w:u w:val="single"/>
        </w:rPr>
        <w:t>-</w:t>
      </w:r>
      <w:r>
        <w:rPr>
          <w:rFonts w:ascii="Times New Roman" w:hAnsi="Times New Roman"/>
          <w:sz w:val="24"/>
          <w:u w:val="single"/>
        </w:rPr>
        <w:t xml:space="preserve"> </w:t>
      </w:r>
      <w:r>
        <w:rPr>
          <w:rFonts w:ascii="Times New Roman" w:hAnsi="Times New Roman"/>
          <w:sz w:val="24"/>
          <w:highlight w:val="white"/>
          <w:u w:val="single"/>
        </w:rPr>
        <w:t>Состав звена и затраты труда</w:t>
      </w:r>
      <w:r>
        <w:rPr>
          <w:rFonts w:ascii="Times New Roman" w:hAnsi="Times New Roman"/>
          <w:i/>
          <w:sz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5" w:type="dxa"/>
          <w:left w:w="45" w:type="dxa"/>
          <w:bottom w:w="45" w:type="dxa"/>
          <w:right w:w="45" w:type="dxa"/>
        </w:tblCellMar>
        <w:tblLook w:val="04A0" w:firstRow="1" w:lastRow="0" w:firstColumn="1" w:lastColumn="0" w:noHBand="0" w:noVBand="1"/>
      </w:tblPr>
      <w:tblGrid>
        <w:gridCol w:w="1454"/>
        <w:gridCol w:w="1855"/>
        <w:gridCol w:w="1743"/>
        <w:gridCol w:w="2118"/>
        <w:gridCol w:w="2280"/>
      </w:tblGrid>
      <w:tr w:rsidR="00BE6DCC">
        <w:tc>
          <w:tcPr>
            <w:tcW w:w="1454" w:type="dxa"/>
            <w:vMerge w:val="restart"/>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br/>
              <w:t>Покрытие</w:t>
            </w:r>
          </w:p>
        </w:tc>
        <w:tc>
          <w:tcPr>
            <w:tcW w:w="1855" w:type="dxa"/>
            <w:vMerge w:val="restart"/>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br/>
              <w:t>Состав звена</w:t>
            </w:r>
          </w:p>
        </w:tc>
        <w:tc>
          <w:tcPr>
            <w:tcW w:w="6141" w:type="dxa"/>
            <w:gridSpan w:val="3"/>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br/>
              <w:t>Трудовые затраты, чел.-ч на 1 м</w:t>
            </w:r>
            <w:r>
              <w:rPr>
                <w:rFonts w:ascii="Times New Roman" w:hAnsi="Times New Roman"/>
                <w:sz w:val="24"/>
                <w:vertAlign w:val="superscript"/>
              </w:rPr>
              <w:t>2</w:t>
            </w:r>
            <w:r>
              <w:rPr>
                <w:rFonts w:ascii="Times New Roman" w:hAnsi="Times New Roman"/>
                <w:sz w:val="24"/>
              </w:rPr>
              <w:t> при глубине ремонтируемых мест, см, до</w:t>
            </w:r>
          </w:p>
        </w:tc>
      </w:tr>
      <w:tr w:rsidR="00BE6DCC">
        <w:tc>
          <w:tcPr>
            <w:tcW w:w="1454" w:type="dxa"/>
            <w:vMerge/>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BE6DCC"/>
        </w:tc>
        <w:tc>
          <w:tcPr>
            <w:tcW w:w="1855" w:type="dxa"/>
            <w:vMerge/>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BE6DCC"/>
        </w:tc>
        <w:tc>
          <w:tcPr>
            <w:tcW w:w="1743"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3</w:t>
            </w:r>
          </w:p>
        </w:tc>
        <w:tc>
          <w:tcPr>
            <w:tcW w:w="211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6</w:t>
            </w:r>
          </w:p>
        </w:tc>
        <w:tc>
          <w:tcPr>
            <w:tcW w:w="228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10</w:t>
            </w:r>
          </w:p>
        </w:tc>
      </w:tr>
      <w:tr w:rsidR="00BE6DCC">
        <w:tc>
          <w:tcPr>
            <w:tcW w:w="1454"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b/>
                <w:i/>
                <w:sz w:val="24"/>
              </w:rPr>
            </w:pPr>
            <w:r>
              <w:rPr>
                <w:rFonts w:ascii="Times New Roman" w:hAnsi="Times New Roman"/>
                <w:b/>
                <w:i/>
                <w:sz w:val="24"/>
              </w:rPr>
              <w:t>Гравийное</w:t>
            </w:r>
          </w:p>
        </w:tc>
        <w:tc>
          <w:tcPr>
            <w:tcW w:w="1855"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Дорожные рабочие</w:t>
            </w:r>
          </w:p>
        </w:tc>
        <w:tc>
          <w:tcPr>
            <w:tcW w:w="1743"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0,15</w:t>
            </w:r>
          </w:p>
        </w:tc>
        <w:tc>
          <w:tcPr>
            <w:tcW w:w="211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0,17</w:t>
            </w:r>
          </w:p>
        </w:tc>
        <w:tc>
          <w:tcPr>
            <w:tcW w:w="228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0,25</w:t>
            </w:r>
          </w:p>
        </w:tc>
      </w:tr>
      <w:tr w:rsidR="00BE6DCC">
        <w:tc>
          <w:tcPr>
            <w:tcW w:w="1454"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b/>
                <w:i/>
                <w:sz w:val="24"/>
              </w:rPr>
            </w:pPr>
            <w:r>
              <w:rPr>
                <w:rFonts w:ascii="Times New Roman" w:hAnsi="Times New Roman"/>
                <w:sz w:val="24"/>
              </w:rPr>
              <w:br/>
            </w:r>
            <w:r>
              <w:rPr>
                <w:rFonts w:ascii="Times New Roman" w:hAnsi="Times New Roman"/>
                <w:b/>
                <w:i/>
                <w:sz w:val="24"/>
              </w:rPr>
              <w:t>Щебёночное</w:t>
            </w:r>
          </w:p>
        </w:tc>
        <w:tc>
          <w:tcPr>
            <w:tcW w:w="1855"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4-го разряда - 1</w:t>
            </w:r>
          </w:p>
        </w:tc>
        <w:tc>
          <w:tcPr>
            <w:tcW w:w="1743"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0,15</w:t>
            </w:r>
          </w:p>
        </w:tc>
        <w:tc>
          <w:tcPr>
            <w:tcW w:w="211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0,24</w:t>
            </w:r>
          </w:p>
        </w:tc>
        <w:tc>
          <w:tcPr>
            <w:tcW w:w="228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0,33</w:t>
            </w:r>
          </w:p>
        </w:tc>
      </w:tr>
      <w:tr w:rsidR="00BE6DCC">
        <w:tc>
          <w:tcPr>
            <w:tcW w:w="1454"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br/>
            </w:r>
          </w:p>
        </w:tc>
        <w:tc>
          <w:tcPr>
            <w:tcW w:w="1855"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2-го разряда - 1</w:t>
            </w:r>
          </w:p>
        </w:tc>
        <w:tc>
          <w:tcPr>
            <w:tcW w:w="1743"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br/>
            </w:r>
          </w:p>
        </w:tc>
        <w:tc>
          <w:tcPr>
            <w:tcW w:w="211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br/>
            </w:r>
          </w:p>
        </w:tc>
        <w:tc>
          <w:tcPr>
            <w:tcW w:w="228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br/>
            </w:r>
          </w:p>
        </w:tc>
      </w:tr>
      <w:tr w:rsidR="00BE6DCC">
        <w:tc>
          <w:tcPr>
            <w:tcW w:w="1454"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br/>
            </w:r>
          </w:p>
        </w:tc>
        <w:tc>
          <w:tcPr>
            <w:tcW w:w="1855"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1-го разряда - I</w:t>
            </w:r>
          </w:p>
        </w:tc>
        <w:tc>
          <w:tcPr>
            <w:tcW w:w="1743"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br/>
            </w:r>
          </w:p>
        </w:tc>
        <w:tc>
          <w:tcPr>
            <w:tcW w:w="211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br/>
            </w:r>
          </w:p>
        </w:tc>
        <w:tc>
          <w:tcPr>
            <w:tcW w:w="228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br/>
            </w:r>
          </w:p>
        </w:tc>
      </w:tr>
    </w:tbl>
    <w:p w:rsidR="00BE6DCC" w:rsidRDefault="00BE6DCC">
      <w:pPr>
        <w:spacing w:after="0" w:line="240" w:lineRule="auto"/>
        <w:ind w:firstLine="709"/>
        <w:contextualSpacing/>
        <w:jc w:val="both"/>
        <w:rPr>
          <w:rFonts w:ascii="Times New Roman" w:hAnsi="Times New Roman"/>
          <w:i/>
          <w:sz w:val="24"/>
          <w:highlight w:val="white"/>
        </w:rPr>
      </w:pP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i/>
          <w:sz w:val="24"/>
          <w:highlight w:val="white"/>
        </w:rPr>
        <w:t>Примечание.</w:t>
      </w:r>
      <w:r>
        <w:rPr>
          <w:rFonts w:ascii="Times New Roman" w:hAnsi="Times New Roman"/>
          <w:sz w:val="24"/>
          <w:highlight w:val="white"/>
        </w:rPr>
        <w:t xml:space="preserve"> Нормами предусмотрена подноска материалов на расстояние до 10 м.</w:t>
      </w: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sz w:val="24"/>
          <w:highlight w:val="white"/>
        </w:rPr>
        <w:t xml:space="preserve">Колеи и небольшие гребни, образующиеся под воздействием движения, разравнивают с помощью </w:t>
      </w:r>
      <w:r>
        <w:rPr>
          <w:rFonts w:ascii="Times New Roman" w:hAnsi="Times New Roman"/>
          <w:sz w:val="24"/>
          <w:highlight w:val="white"/>
        </w:rPr>
        <w:t>тяжёлых катков, предварительно увлажнив покрытие. Такой способ применяют для ликвидации небольших неровностей на достаточно прочном покрытии. В других случаях колеи устраняют путём ямочного ремонта.</w:t>
      </w: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sz w:val="24"/>
          <w:highlight w:val="white"/>
        </w:rPr>
        <w:t>При ремонте щебёночных и гравийных покрытий, обработанных</w:t>
      </w:r>
      <w:r>
        <w:rPr>
          <w:rFonts w:ascii="Times New Roman" w:hAnsi="Times New Roman"/>
          <w:sz w:val="24"/>
          <w:highlight w:val="white"/>
        </w:rPr>
        <w:t xml:space="preserve"> органическими вяжущими, устраняют выбоины, повреждения и неровности кромок, бугры и наплывы, небольшие проломы и просадки покрытия. Ямочный ремонт производят преимущественно холодными щебёночными (гравийными) смесями, обработанными органическими вяжущими,</w:t>
      </w:r>
      <w:r>
        <w:rPr>
          <w:rFonts w:ascii="Times New Roman" w:hAnsi="Times New Roman"/>
          <w:sz w:val="24"/>
          <w:highlight w:val="white"/>
        </w:rPr>
        <w:t xml:space="preserve"> а также влажными органоминеральными смесями.</w:t>
      </w: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sz w:val="24"/>
          <w:highlight w:val="white"/>
        </w:rPr>
        <w:t>В отдельных случаях применяют холодные, теплые или горячие асфальтобетонные смеси или способ пропитки. В холодных смесях в качестве вяжущего используют жидкие (или разжиженные) битумы, дёгти, каменноугольные см</w:t>
      </w:r>
      <w:r>
        <w:rPr>
          <w:rFonts w:ascii="Times New Roman" w:hAnsi="Times New Roman"/>
          <w:sz w:val="24"/>
          <w:highlight w:val="white"/>
        </w:rPr>
        <w:t>олы, битумные эмульсии.</w:t>
      </w: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sz w:val="24"/>
          <w:highlight w:val="white"/>
        </w:rPr>
        <w:t>Влажную органоминеральную смесь (ВОМС) приготавливают путём смешивания жидкого или разжиженного органического вяжущего (гудрона, дегтя, каменноугольной смолы, жидкого или разжиженного битума, битумной пасты) с увлажнённым минеральны</w:t>
      </w:r>
      <w:r>
        <w:rPr>
          <w:rFonts w:ascii="Times New Roman" w:hAnsi="Times New Roman"/>
          <w:sz w:val="24"/>
          <w:highlight w:val="white"/>
        </w:rPr>
        <w:t xml:space="preserve">м </w:t>
      </w:r>
      <w:r>
        <w:rPr>
          <w:rFonts w:ascii="Times New Roman" w:hAnsi="Times New Roman"/>
          <w:sz w:val="24"/>
          <w:highlight w:val="white"/>
        </w:rPr>
        <w:lastRenderedPageBreak/>
        <w:t>материалом (мелким, средне- и крупнозернистым песком, щебёночно-песчаной или гравийно-песчаной смесью), а также минеральным порошком и активатором (известь или цемент).</w:t>
      </w: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sz w:val="24"/>
          <w:highlight w:val="white"/>
        </w:rPr>
        <w:t xml:space="preserve">Для каждого конкретного случаи состав ВОМС подбирают в соответствии с техническими </w:t>
      </w:r>
      <w:r>
        <w:rPr>
          <w:rFonts w:ascii="Times New Roman" w:hAnsi="Times New Roman"/>
          <w:sz w:val="24"/>
          <w:highlight w:val="white"/>
        </w:rPr>
        <w:t>условиями. ВОМС готовят в смесительных установках, оборудованных лопастными мешалками принудительного перемешивания (бетоносмесители, базы по приготовлению битумных шламов, АБЗ, оснащённые ёмкостью и дозатором для воды). Если ВОМС приготовляют на АБЗ, испо</w:t>
      </w:r>
      <w:r>
        <w:rPr>
          <w:rFonts w:ascii="Times New Roman" w:hAnsi="Times New Roman"/>
          <w:sz w:val="24"/>
          <w:highlight w:val="white"/>
        </w:rPr>
        <w:t>льзуют одну из двух технологических схем. Исходные минеральные материалы (песок, щебень, песчано-гравийную смесь) влажностью не менее 4 % подают в смеситель по традиционной схеме, пропуская через сушильный барабан, где температура не должна превышать +80°С</w:t>
      </w:r>
      <w:r>
        <w:rPr>
          <w:rFonts w:ascii="Times New Roman" w:hAnsi="Times New Roman"/>
          <w:sz w:val="24"/>
          <w:highlight w:val="white"/>
        </w:rPr>
        <w:t>. Если влажность минеральных материалов ниже 4 %, их можно подавать в смеситель, минуя сушильный барабан. Для этого АБЗ оборудуют дополнительной технологической линией подачи материалов в смеситель.</w:t>
      </w: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sz w:val="24"/>
          <w:highlight w:val="white"/>
        </w:rPr>
        <w:t>Ремонт производят: холодным способом с применением холодн</w:t>
      </w:r>
      <w:r>
        <w:rPr>
          <w:rFonts w:ascii="Times New Roman" w:hAnsi="Times New Roman"/>
          <w:sz w:val="24"/>
          <w:highlight w:val="white"/>
        </w:rPr>
        <w:t>ых асфальтобетонных смесей, если температура воздуха не ниже +5°С. ВОМС можно применять при положительной температуре не выше +30°С и при отрицательной не ниже -10°С. Холодный способ целесообразен при глубине выбоин до 3 см, а горячий - при выбоинах глубже</w:t>
      </w:r>
      <w:r>
        <w:rPr>
          <w:rFonts w:ascii="Times New Roman" w:hAnsi="Times New Roman"/>
          <w:sz w:val="24"/>
          <w:highlight w:val="white"/>
        </w:rPr>
        <w:t xml:space="preserve"> 3 см.</w:t>
      </w: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sz w:val="24"/>
          <w:highlight w:val="white"/>
        </w:rPr>
        <w:t>При любом из указанных способов (кроме способа с ВОМС) подготавливают ремонтируемое место, включая обрубку (раскирковку) краёв, очистку от пыли и грязи, обработку очищенной поверхности органическим растворителем (соляровым маслом, керосином) по норм</w:t>
      </w:r>
      <w:r>
        <w:rPr>
          <w:rFonts w:ascii="Times New Roman" w:hAnsi="Times New Roman"/>
          <w:sz w:val="24"/>
          <w:highlight w:val="white"/>
        </w:rPr>
        <w:t>е 0,1-0,15 л/м</w:t>
      </w:r>
      <w:r>
        <w:rPr>
          <w:rFonts w:ascii="Times New Roman" w:hAnsi="Times New Roman"/>
          <w:sz w:val="24"/>
          <w:vertAlign w:val="superscript"/>
        </w:rPr>
        <w:t>2</w:t>
      </w:r>
      <w:r>
        <w:rPr>
          <w:rFonts w:ascii="Times New Roman" w:hAnsi="Times New Roman"/>
          <w:sz w:val="24"/>
          <w:highlight w:val="white"/>
        </w:rPr>
        <w:t> с помощью краскопультов или распылителей и нанесение на неё жидкого битума марок МГ 25/40, МГ 40/70, СГ 25/40, СГ 40/70, остаточного битума (гудрона) вязкостью 25-70 с или дёгтя Д-2, Д-3 в количестве 0,3-0,5 л/м</w:t>
      </w:r>
      <w:r>
        <w:rPr>
          <w:rFonts w:ascii="Times New Roman" w:hAnsi="Times New Roman"/>
          <w:sz w:val="24"/>
          <w:vertAlign w:val="superscript"/>
        </w:rPr>
        <w:t>2</w:t>
      </w:r>
      <w:r>
        <w:rPr>
          <w:rFonts w:ascii="Times New Roman" w:hAnsi="Times New Roman"/>
          <w:sz w:val="24"/>
          <w:highlight w:val="white"/>
        </w:rPr>
        <w:t>, нагретых до 60°С. При испо</w:t>
      </w:r>
      <w:r>
        <w:rPr>
          <w:rFonts w:ascii="Times New Roman" w:hAnsi="Times New Roman"/>
          <w:sz w:val="24"/>
          <w:highlight w:val="white"/>
        </w:rPr>
        <w:t>льзовании ВОМС края и дно выбоины лишь слегка увлажняют.</w:t>
      </w: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sz w:val="24"/>
          <w:highlight w:val="white"/>
        </w:rPr>
        <w:t>Непосредственно после подгрунтовки выбоину заполняют ремонтным материалом, толщину слоя которого определяют с учётом уменьшения объема при уплотнении. Толщину слоя из ВОМС принимают равной 4-5 см в у</w:t>
      </w:r>
      <w:r>
        <w:rPr>
          <w:rFonts w:ascii="Times New Roman" w:hAnsi="Times New Roman"/>
          <w:sz w:val="24"/>
          <w:highlight w:val="white"/>
        </w:rPr>
        <w:t>плотнённом состоянии.</w:t>
      </w: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sz w:val="24"/>
          <w:highlight w:val="white"/>
        </w:rPr>
        <w:t>При горячем способе ремонта асфальтобетонную смесь укладывают в один слой, когда глубина выбоин не превышает 5 см, и в два слоя, если глубина более 5 см, и тщательно послойно уплотняют. Если применяют способ пропитки, в подготовленную</w:t>
      </w:r>
      <w:r>
        <w:rPr>
          <w:rFonts w:ascii="Times New Roman" w:hAnsi="Times New Roman"/>
          <w:sz w:val="24"/>
          <w:highlight w:val="white"/>
        </w:rPr>
        <w:t xml:space="preserve"> выбоину укладывают щебень размером не более 0,8 глубины выбоины, но не мельче 15 мм, и уплотняют. Затем разливают вязкий битум или деготь из расчёта 0,8-1,0 л/м</w:t>
      </w:r>
      <w:r>
        <w:rPr>
          <w:rFonts w:ascii="Times New Roman" w:hAnsi="Times New Roman"/>
          <w:sz w:val="24"/>
          <w:vertAlign w:val="superscript"/>
        </w:rPr>
        <w:t>2</w:t>
      </w:r>
      <w:r>
        <w:rPr>
          <w:rFonts w:ascii="Times New Roman" w:hAnsi="Times New Roman"/>
          <w:sz w:val="24"/>
          <w:highlight w:val="white"/>
        </w:rPr>
        <w:t> на каждый сантиметр глубины выбоины. Температура вяжущего при розливе должна быть: битума мар</w:t>
      </w:r>
      <w:r>
        <w:rPr>
          <w:rFonts w:ascii="Times New Roman" w:hAnsi="Times New Roman"/>
          <w:sz w:val="24"/>
          <w:highlight w:val="white"/>
        </w:rPr>
        <w:t>ок БНД 200/300, БНД 130/200 - 120...160°С; дёгтя Д-4, Д-5 - 110...120°С. После розлива вяжущего распределяют щебень фракции 5-15 мм и уплотняют. Небольшие площади ремонтируемого места уплотняют трамбовками.</w:t>
      </w: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sz w:val="24"/>
          <w:highlight w:val="white"/>
        </w:rPr>
        <w:t>Участки покрытия, поврежденного многочисленными в</w:t>
      </w:r>
      <w:r>
        <w:rPr>
          <w:rFonts w:ascii="Times New Roman" w:hAnsi="Times New Roman"/>
          <w:sz w:val="24"/>
          <w:highlight w:val="white"/>
        </w:rPr>
        <w:t>ыбоинами, ремонтируют картами.</w:t>
      </w:r>
    </w:p>
    <w:p w:rsidR="00BE6DCC" w:rsidRDefault="00BE6DCC">
      <w:pPr>
        <w:spacing w:after="0" w:line="240" w:lineRule="auto"/>
        <w:contextualSpacing/>
        <w:jc w:val="both"/>
        <w:rPr>
          <w:rFonts w:ascii="Times New Roman" w:hAnsi="Times New Roman"/>
          <w:sz w:val="24"/>
          <w:highlight w:val="yellow"/>
        </w:rPr>
      </w:pPr>
    </w:p>
    <w:p w:rsidR="00BE6DCC" w:rsidRDefault="002542A9">
      <w:pPr>
        <w:spacing w:after="0" w:line="240" w:lineRule="auto"/>
        <w:contextualSpacing/>
        <w:jc w:val="both"/>
        <w:rPr>
          <w:rFonts w:ascii="Times New Roman" w:hAnsi="Times New Roman"/>
          <w:b/>
          <w:sz w:val="24"/>
        </w:rPr>
      </w:pPr>
      <w:r>
        <w:rPr>
          <w:rFonts w:ascii="Times New Roman" w:hAnsi="Times New Roman"/>
          <w:b/>
          <w:sz w:val="24"/>
        </w:rPr>
        <w:t>Вариант 1</w:t>
      </w:r>
    </w:p>
    <w:p w:rsidR="00BE6DCC" w:rsidRDefault="00BE6DCC">
      <w:pPr>
        <w:spacing w:after="0" w:line="240" w:lineRule="auto"/>
        <w:contextualSpacing/>
        <w:jc w:val="both"/>
        <w:rPr>
          <w:rFonts w:ascii="Times New Roman" w:hAnsi="Times New Roman"/>
          <w:sz w:val="24"/>
          <w:highlight w:val="yellow"/>
        </w:rPr>
      </w:pPr>
    </w:p>
    <w:p w:rsidR="00BE6DCC" w:rsidRDefault="00BE6DCC">
      <w:pPr>
        <w:spacing w:after="0" w:line="240" w:lineRule="auto"/>
        <w:contextualSpacing/>
        <w:jc w:val="both"/>
        <w:rPr>
          <w:rFonts w:ascii="Times New Roman" w:hAnsi="Times New Roman"/>
          <w:sz w:val="24"/>
          <w:highlight w:val="yellow"/>
        </w:rPr>
      </w:pPr>
    </w:p>
    <w:p w:rsidR="00BE6DCC" w:rsidRDefault="002542A9">
      <w:pPr>
        <w:spacing w:after="0" w:line="240" w:lineRule="auto"/>
        <w:contextualSpacing/>
        <w:jc w:val="both"/>
        <w:rPr>
          <w:rFonts w:ascii="Times New Roman" w:hAnsi="Times New Roman"/>
          <w:sz w:val="24"/>
          <w:highlight w:val="yellow"/>
        </w:rPr>
      </w:pPr>
      <w:r>
        <w:rPr>
          <w:noProof/>
        </w:rPr>
        <w:lastRenderedPageBreak/>
        <w:drawing>
          <wp:inline distT="0" distB="0" distL="0" distR="0">
            <wp:extent cx="5943600" cy="3593805"/>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cstate="email">
                      <a:extLst>
                        <a:ext uri="{28A0092B-C50C-407E-A947-70E740481C1C}">
                          <a14:useLocalDpi xmlns:a14="http://schemas.microsoft.com/office/drawing/2010/main"/>
                        </a:ext>
                      </a:extLst>
                    </a:blip>
                    <a:srcRect/>
                    <a:stretch/>
                  </pic:blipFill>
                  <pic:spPr>
                    <a:xfrm>
                      <a:off x="0" y="0"/>
                      <a:ext cx="5943600" cy="3593805"/>
                    </a:xfrm>
                    <a:prstGeom prst="rect">
                      <a:avLst/>
                    </a:prstGeom>
                  </pic:spPr>
                </pic:pic>
              </a:graphicData>
            </a:graphic>
          </wp:inline>
        </w:drawing>
      </w:r>
    </w:p>
    <w:p w:rsidR="00BE6DCC" w:rsidRDefault="00BE6DCC">
      <w:pPr>
        <w:spacing w:after="0" w:line="240" w:lineRule="auto"/>
        <w:contextualSpacing/>
        <w:jc w:val="both"/>
        <w:rPr>
          <w:rFonts w:ascii="Times New Roman" w:hAnsi="Times New Roman"/>
          <w:b/>
          <w:sz w:val="24"/>
        </w:rPr>
      </w:pPr>
    </w:p>
    <w:p w:rsidR="00BE6DCC" w:rsidRDefault="00BE6DCC">
      <w:pPr>
        <w:spacing w:after="0" w:line="240" w:lineRule="auto"/>
        <w:contextualSpacing/>
        <w:jc w:val="both"/>
        <w:rPr>
          <w:rFonts w:ascii="Times New Roman" w:hAnsi="Times New Roman"/>
          <w:b/>
          <w:sz w:val="24"/>
        </w:rPr>
      </w:pPr>
    </w:p>
    <w:p w:rsidR="00BE6DCC" w:rsidRDefault="00BE6DCC">
      <w:pPr>
        <w:spacing w:after="0" w:line="240" w:lineRule="auto"/>
        <w:contextualSpacing/>
        <w:jc w:val="both"/>
        <w:rPr>
          <w:rFonts w:ascii="Times New Roman" w:hAnsi="Times New Roman"/>
          <w:b/>
          <w:sz w:val="24"/>
        </w:rPr>
      </w:pPr>
    </w:p>
    <w:p w:rsidR="00BE6DCC" w:rsidRDefault="002542A9">
      <w:pPr>
        <w:spacing w:after="0" w:line="240" w:lineRule="auto"/>
        <w:contextualSpacing/>
        <w:jc w:val="both"/>
        <w:rPr>
          <w:rFonts w:ascii="Times New Roman" w:hAnsi="Times New Roman"/>
          <w:sz w:val="24"/>
        </w:rPr>
      </w:pPr>
      <w:r>
        <w:rPr>
          <w:rFonts w:ascii="Times New Roman" w:hAnsi="Times New Roman"/>
          <w:b/>
          <w:sz w:val="24"/>
        </w:rPr>
        <w:t>Вариант</w:t>
      </w:r>
      <w:r>
        <w:rPr>
          <w:rFonts w:ascii="Times New Roman" w:hAnsi="Times New Roman"/>
          <w:sz w:val="24"/>
        </w:rPr>
        <w:t xml:space="preserve"> 2</w:t>
      </w:r>
    </w:p>
    <w:p w:rsidR="00BE6DCC" w:rsidRDefault="00BE6DCC">
      <w:pPr>
        <w:spacing w:after="0" w:line="240" w:lineRule="auto"/>
        <w:contextualSpacing/>
        <w:jc w:val="both"/>
        <w:rPr>
          <w:rFonts w:ascii="Times New Roman" w:hAnsi="Times New Roman"/>
          <w:sz w:val="24"/>
          <w:highlight w:val="yellow"/>
        </w:rPr>
      </w:pPr>
    </w:p>
    <w:p w:rsidR="00BE6DCC" w:rsidRDefault="002542A9">
      <w:pPr>
        <w:spacing w:after="0" w:line="240" w:lineRule="auto"/>
        <w:contextualSpacing/>
        <w:jc w:val="both"/>
        <w:rPr>
          <w:rFonts w:ascii="Times New Roman" w:hAnsi="Times New Roman"/>
          <w:sz w:val="24"/>
          <w:highlight w:val="yellow"/>
        </w:rPr>
      </w:pPr>
      <w:r>
        <w:rPr>
          <w:noProof/>
        </w:rPr>
        <w:drawing>
          <wp:inline distT="0" distB="0" distL="0" distR="0">
            <wp:extent cx="5937734" cy="3912781"/>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cstate="email">
                      <a:extLst>
                        <a:ext uri="{28A0092B-C50C-407E-A947-70E740481C1C}">
                          <a14:useLocalDpi xmlns:a14="http://schemas.microsoft.com/office/drawing/2010/main"/>
                        </a:ext>
                      </a:extLst>
                    </a:blip>
                    <a:srcRect/>
                    <a:stretch/>
                  </pic:blipFill>
                  <pic:spPr>
                    <a:xfrm>
                      <a:off x="0" y="0"/>
                      <a:ext cx="5937734" cy="3912781"/>
                    </a:xfrm>
                    <a:prstGeom prst="rect">
                      <a:avLst/>
                    </a:prstGeom>
                  </pic:spPr>
                </pic:pic>
              </a:graphicData>
            </a:graphic>
          </wp:inline>
        </w:drawing>
      </w:r>
    </w:p>
    <w:p w:rsidR="00BE6DCC" w:rsidRDefault="00BE6DCC">
      <w:pPr>
        <w:spacing w:after="0" w:line="240" w:lineRule="auto"/>
        <w:contextualSpacing/>
        <w:jc w:val="both"/>
        <w:rPr>
          <w:rFonts w:ascii="Times New Roman" w:hAnsi="Times New Roman"/>
          <w:sz w:val="24"/>
          <w:highlight w:val="yellow"/>
        </w:rPr>
      </w:pPr>
    </w:p>
    <w:p w:rsidR="00BE6DCC" w:rsidRDefault="002542A9">
      <w:pPr>
        <w:spacing w:after="0" w:line="240" w:lineRule="auto"/>
        <w:contextualSpacing/>
        <w:jc w:val="both"/>
        <w:rPr>
          <w:rFonts w:ascii="Times New Roman" w:hAnsi="Times New Roman"/>
          <w:b/>
          <w:sz w:val="24"/>
        </w:rPr>
      </w:pPr>
      <w:r>
        <w:rPr>
          <w:rFonts w:ascii="Times New Roman" w:hAnsi="Times New Roman"/>
          <w:b/>
          <w:sz w:val="24"/>
        </w:rPr>
        <w:t>Вариант 3</w:t>
      </w:r>
    </w:p>
    <w:p w:rsidR="00BE6DCC" w:rsidRDefault="00BE6DCC">
      <w:pPr>
        <w:spacing w:after="0" w:line="240" w:lineRule="auto"/>
        <w:contextualSpacing/>
        <w:jc w:val="both"/>
        <w:rPr>
          <w:rFonts w:ascii="Times New Roman" w:hAnsi="Times New Roman"/>
          <w:b/>
          <w:sz w:val="24"/>
        </w:rPr>
      </w:pPr>
    </w:p>
    <w:p w:rsidR="00BE6DCC" w:rsidRDefault="002542A9">
      <w:pPr>
        <w:spacing w:after="0" w:line="240" w:lineRule="auto"/>
        <w:contextualSpacing/>
        <w:jc w:val="both"/>
        <w:rPr>
          <w:rFonts w:ascii="Times New Roman" w:hAnsi="Times New Roman"/>
          <w:sz w:val="24"/>
          <w:highlight w:val="yellow"/>
        </w:rPr>
      </w:pPr>
      <w:r>
        <w:rPr>
          <w:rFonts w:ascii="Times New Roman" w:hAnsi="Times New Roman"/>
          <w:noProof/>
          <w:sz w:val="24"/>
          <w:highlight w:val="yellow"/>
        </w:rPr>
        <w:lastRenderedPageBreak/>
        <w:drawing>
          <wp:inline distT="0" distB="0" distL="0" distR="0">
            <wp:extent cx="5940425" cy="3341334"/>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5" cstate="email">
                      <a:extLst>
                        <a:ext uri="{28A0092B-C50C-407E-A947-70E740481C1C}">
                          <a14:useLocalDpi xmlns:a14="http://schemas.microsoft.com/office/drawing/2010/main"/>
                        </a:ext>
                      </a:extLst>
                    </a:blip>
                    <a:srcRect/>
                    <a:stretch/>
                  </pic:blipFill>
                  <pic:spPr>
                    <a:xfrm>
                      <a:off x="0" y="0"/>
                      <a:ext cx="5940425" cy="3341334"/>
                    </a:xfrm>
                    <a:prstGeom prst="rect">
                      <a:avLst/>
                    </a:prstGeom>
                  </pic:spPr>
                </pic:pic>
              </a:graphicData>
            </a:graphic>
          </wp:inline>
        </w:drawing>
      </w:r>
    </w:p>
    <w:p w:rsidR="00BE6DCC" w:rsidRDefault="00BE6DCC">
      <w:pPr>
        <w:spacing w:after="0" w:line="240" w:lineRule="auto"/>
        <w:contextualSpacing/>
        <w:jc w:val="both"/>
        <w:rPr>
          <w:rFonts w:ascii="Times New Roman" w:hAnsi="Times New Roman"/>
          <w:sz w:val="24"/>
          <w:highlight w:val="yellow"/>
        </w:rPr>
      </w:pPr>
    </w:p>
    <w:p w:rsidR="00BE6DCC" w:rsidRDefault="002542A9">
      <w:pPr>
        <w:spacing w:after="0" w:line="240" w:lineRule="auto"/>
        <w:contextualSpacing/>
        <w:rPr>
          <w:rFonts w:ascii="Times New Roman" w:hAnsi="Times New Roman"/>
          <w:b/>
          <w:sz w:val="24"/>
        </w:rPr>
      </w:pPr>
      <w:r>
        <w:rPr>
          <w:rFonts w:ascii="Times New Roman" w:hAnsi="Times New Roman"/>
          <w:b/>
          <w:sz w:val="24"/>
        </w:rPr>
        <w:t>Вариант 4</w:t>
      </w:r>
    </w:p>
    <w:p w:rsidR="00BE6DCC" w:rsidRDefault="00BE6DCC">
      <w:pPr>
        <w:spacing w:after="0" w:line="240" w:lineRule="auto"/>
        <w:contextualSpacing/>
        <w:rPr>
          <w:rFonts w:ascii="Times New Roman" w:hAnsi="Times New Roman"/>
          <w:b/>
          <w:sz w:val="24"/>
        </w:rPr>
      </w:pPr>
    </w:p>
    <w:p w:rsidR="00BE6DCC" w:rsidRDefault="002542A9">
      <w:pPr>
        <w:spacing w:after="0" w:line="240" w:lineRule="auto"/>
        <w:contextualSpacing/>
        <w:jc w:val="center"/>
        <w:rPr>
          <w:rFonts w:ascii="Times New Roman" w:hAnsi="Times New Roman"/>
          <w:b/>
          <w:sz w:val="24"/>
        </w:rPr>
      </w:pPr>
      <w:r>
        <w:rPr>
          <w:noProof/>
        </w:rPr>
        <w:drawing>
          <wp:inline distT="0" distB="0" distL="0" distR="0">
            <wp:extent cx="5940941" cy="4752753"/>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cstate="email">
                      <a:extLst>
                        <a:ext uri="{28A0092B-C50C-407E-A947-70E740481C1C}">
                          <a14:useLocalDpi xmlns:a14="http://schemas.microsoft.com/office/drawing/2010/main"/>
                        </a:ext>
                      </a:extLst>
                    </a:blip>
                    <a:srcRect/>
                    <a:stretch/>
                  </pic:blipFill>
                  <pic:spPr>
                    <a:xfrm>
                      <a:off x="0" y="0"/>
                      <a:ext cx="5940941" cy="4752753"/>
                    </a:xfrm>
                    <a:prstGeom prst="rect">
                      <a:avLst/>
                    </a:prstGeom>
                  </pic:spPr>
                </pic:pic>
              </a:graphicData>
            </a:graphic>
          </wp:inline>
        </w:drawing>
      </w:r>
    </w:p>
    <w:p w:rsidR="00BE6DCC" w:rsidRDefault="002542A9">
      <w:pPr>
        <w:spacing w:after="0" w:line="240" w:lineRule="auto"/>
        <w:contextualSpacing/>
        <w:rPr>
          <w:rFonts w:ascii="Times New Roman" w:hAnsi="Times New Roman"/>
          <w:b/>
          <w:sz w:val="24"/>
        </w:rPr>
      </w:pPr>
      <w:r>
        <w:rPr>
          <w:rFonts w:ascii="Times New Roman" w:hAnsi="Times New Roman"/>
          <w:b/>
          <w:sz w:val="24"/>
        </w:rPr>
        <w:t>Вариант 5</w:t>
      </w:r>
    </w:p>
    <w:p w:rsidR="00BE6DCC" w:rsidRDefault="00BE6DCC">
      <w:pPr>
        <w:spacing w:after="0" w:line="240" w:lineRule="auto"/>
        <w:contextualSpacing/>
        <w:rPr>
          <w:rFonts w:ascii="Times New Roman" w:hAnsi="Times New Roman"/>
          <w:b/>
          <w:sz w:val="24"/>
        </w:rPr>
      </w:pPr>
    </w:p>
    <w:p w:rsidR="00BE6DCC" w:rsidRDefault="002542A9">
      <w:pPr>
        <w:spacing w:after="0" w:line="240" w:lineRule="auto"/>
        <w:contextualSpacing/>
        <w:rPr>
          <w:rFonts w:ascii="Times New Roman" w:hAnsi="Times New Roman"/>
          <w:b/>
          <w:sz w:val="24"/>
        </w:rPr>
      </w:pPr>
      <w:r>
        <w:rPr>
          <w:noProof/>
        </w:rPr>
        <w:lastRenderedPageBreak/>
        <w:drawing>
          <wp:inline distT="0" distB="0" distL="0" distR="0">
            <wp:extent cx="5940425" cy="2884846"/>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7" cstate="email">
                      <a:extLst>
                        <a:ext uri="{28A0092B-C50C-407E-A947-70E740481C1C}">
                          <a14:useLocalDpi xmlns:a14="http://schemas.microsoft.com/office/drawing/2010/main"/>
                        </a:ext>
                      </a:extLst>
                    </a:blip>
                    <a:srcRect/>
                    <a:stretch/>
                  </pic:blipFill>
                  <pic:spPr>
                    <a:xfrm>
                      <a:off x="0" y="0"/>
                      <a:ext cx="5940425" cy="2884846"/>
                    </a:xfrm>
                    <a:prstGeom prst="rect">
                      <a:avLst/>
                    </a:prstGeom>
                  </pic:spPr>
                </pic:pic>
              </a:graphicData>
            </a:graphic>
          </wp:inline>
        </w:drawing>
      </w:r>
    </w:p>
    <w:p w:rsidR="00BE6DCC" w:rsidRDefault="00BE6DCC">
      <w:pPr>
        <w:spacing w:after="0" w:line="240" w:lineRule="auto"/>
        <w:contextualSpacing/>
        <w:rPr>
          <w:rFonts w:ascii="Times New Roman" w:hAnsi="Times New Roman"/>
          <w:b/>
          <w:sz w:val="24"/>
        </w:rPr>
      </w:pPr>
    </w:p>
    <w:p w:rsidR="00BE6DCC" w:rsidRDefault="00BE6DCC">
      <w:pPr>
        <w:spacing w:after="0" w:line="240" w:lineRule="auto"/>
        <w:contextualSpacing/>
        <w:jc w:val="center"/>
        <w:rPr>
          <w:rFonts w:ascii="Times New Roman" w:hAnsi="Times New Roman"/>
          <w:b/>
          <w:sz w:val="24"/>
        </w:rPr>
      </w:pPr>
    </w:p>
    <w:p w:rsidR="00BE6DCC" w:rsidRDefault="002542A9">
      <w:pPr>
        <w:spacing w:after="0" w:line="240" w:lineRule="auto"/>
        <w:contextualSpacing/>
        <w:jc w:val="center"/>
        <w:rPr>
          <w:rFonts w:ascii="Times New Roman" w:hAnsi="Times New Roman"/>
          <w:b/>
          <w:sz w:val="24"/>
          <w:highlight w:val="yellow"/>
        </w:rPr>
      </w:pPr>
      <w:r>
        <w:rPr>
          <w:rFonts w:ascii="Times New Roman" w:hAnsi="Times New Roman"/>
          <w:b/>
          <w:sz w:val="24"/>
        </w:rPr>
        <w:t>Контрольные вопросы</w:t>
      </w:r>
    </w:p>
    <w:p w:rsidR="00BE6DCC" w:rsidRDefault="00BE6DCC">
      <w:pPr>
        <w:spacing w:after="0" w:line="240" w:lineRule="auto"/>
        <w:contextualSpacing/>
        <w:jc w:val="both"/>
        <w:rPr>
          <w:rFonts w:ascii="Times New Roman" w:hAnsi="Times New Roman"/>
          <w:sz w:val="24"/>
          <w:highlight w:val="yellow"/>
        </w:rPr>
      </w:pPr>
    </w:p>
    <w:p w:rsidR="00BE6DCC" w:rsidRDefault="002542A9">
      <w:pPr>
        <w:spacing w:after="0" w:line="276" w:lineRule="auto"/>
        <w:contextualSpacing/>
        <w:jc w:val="both"/>
        <w:rPr>
          <w:rFonts w:ascii="Times New Roman" w:hAnsi="Times New Roman"/>
          <w:sz w:val="24"/>
          <w:highlight w:val="white"/>
        </w:rPr>
      </w:pPr>
      <w:r>
        <w:rPr>
          <w:rFonts w:ascii="Times New Roman" w:hAnsi="Times New Roman"/>
          <w:sz w:val="24"/>
        </w:rPr>
        <w:t xml:space="preserve">1. Какие </w:t>
      </w:r>
      <w:r>
        <w:rPr>
          <w:rFonts w:ascii="Times New Roman" w:hAnsi="Times New Roman"/>
          <w:sz w:val="24"/>
          <w:highlight w:val="white"/>
        </w:rPr>
        <w:t>процессы включает в себя постройка гравийных и щебеночных покрытий, а также оснований под усовершенствованные покрытия?</w:t>
      </w:r>
    </w:p>
    <w:p w:rsidR="00BE6DCC" w:rsidRDefault="002542A9">
      <w:pPr>
        <w:spacing w:after="0" w:line="276" w:lineRule="auto"/>
        <w:contextualSpacing/>
        <w:jc w:val="both"/>
        <w:rPr>
          <w:rFonts w:ascii="Times New Roman" w:hAnsi="Times New Roman"/>
          <w:sz w:val="24"/>
        </w:rPr>
      </w:pPr>
      <w:r>
        <w:rPr>
          <w:rFonts w:ascii="Times New Roman" w:hAnsi="Times New Roman"/>
          <w:sz w:val="24"/>
          <w:highlight w:val="white"/>
        </w:rPr>
        <w:t>2. Опишите</w:t>
      </w:r>
      <w:r>
        <w:rPr>
          <w:rFonts w:ascii="Times New Roman" w:hAnsi="Times New Roman"/>
          <w:b/>
          <w:sz w:val="24"/>
          <w:highlight w:val="white"/>
        </w:rPr>
        <w:t xml:space="preserve"> </w:t>
      </w:r>
      <w:r>
        <w:rPr>
          <w:rFonts w:ascii="Times New Roman" w:hAnsi="Times New Roman"/>
          <w:sz w:val="24"/>
        </w:rPr>
        <w:t>процедуру уплотнения фракционного щебня при устройстве дорожного полотна.</w:t>
      </w:r>
    </w:p>
    <w:p w:rsidR="00BE6DCC" w:rsidRDefault="002542A9">
      <w:pPr>
        <w:spacing w:after="0" w:line="276" w:lineRule="auto"/>
        <w:contextualSpacing/>
        <w:jc w:val="both"/>
        <w:rPr>
          <w:rFonts w:ascii="Times New Roman" w:hAnsi="Times New Roman"/>
          <w:sz w:val="24"/>
        </w:rPr>
      </w:pPr>
      <w:r>
        <w:rPr>
          <w:rFonts w:ascii="Times New Roman" w:hAnsi="Times New Roman"/>
          <w:sz w:val="24"/>
        </w:rPr>
        <w:t>3. Опишите технологию устройства нижнего слоя основания.</w:t>
      </w:r>
    </w:p>
    <w:p w:rsidR="00BE6DCC" w:rsidRDefault="002542A9">
      <w:pPr>
        <w:spacing w:after="0" w:line="276" w:lineRule="auto"/>
        <w:contextualSpacing/>
        <w:jc w:val="both"/>
        <w:rPr>
          <w:rFonts w:ascii="Times New Roman" w:hAnsi="Times New Roman"/>
          <w:sz w:val="24"/>
        </w:rPr>
      </w:pPr>
      <w:r>
        <w:rPr>
          <w:rFonts w:ascii="Times New Roman" w:hAnsi="Times New Roman"/>
          <w:sz w:val="24"/>
        </w:rPr>
        <w:t>4. Опишите технологию устройства верхнего слоя основания.</w:t>
      </w:r>
    </w:p>
    <w:p w:rsidR="00BE6DCC" w:rsidRDefault="002542A9">
      <w:pPr>
        <w:spacing w:after="0" w:line="276" w:lineRule="auto"/>
        <w:contextualSpacing/>
        <w:jc w:val="both"/>
        <w:rPr>
          <w:rFonts w:ascii="Times New Roman" w:hAnsi="Times New Roman"/>
          <w:sz w:val="24"/>
        </w:rPr>
      </w:pPr>
      <w:r>
        <w:rPr>
          <w:rFonts w:ascii="Times New Roman" w:hAnsi="Times New Roman"/>
          <w:sz w:val="24"/>
        </w:rPr>
        <w:t xml:space="preserve">5. Опишите технологию </w:t>
      </w:r>
      <w:bookmarkStart w:id="15" w:name="_Hlk55162530"/>
      <w:r>
        <w:rPr>
          <w:rFonts w:ascii="Times New Roman" w:hAnsi="Times New Roman"/>
          <w:sz w:val="24"/>
        </w:rPr>
        <w:t>устройства гравийного основания</w:t>
      </w:r>
    </w:p>
    <w:p w:rsidR="00BE6DCC" w:rsidRDefault="00BE6DCC">
      <w:pPr>
        <w:spacing w:after="0" w:line="276" w:lineRule="auto"/>
        <w:contextualSpacing/>
        <w:jc w:val="both"/>
        <w:rPr>
          <w:rFonts w:ascii="Times New Roman" w:hAnsi="Times New Roman"/>
          <w:sz w:val="24"/>
        </w:rPr>
      </w:pPr>
    </w:p>
    <w:p w:rsidR="00BE6DCC" w:rsidRDefault="00BE6DCC">
      <w:pPr>
        <w:spacing w:after="0" w:line="276" w:lineRule="auto"/>
        <w:contextualSpacing/>
        <w:jc w:val="both"/>
        <w:rPr>
          <w:rFonts w:ascii="Times New Roman" w:hAnsi="Times New Roman"/>
          <w:sz w:val="24"/>
        </w:rPr>
      </w:pPr>
    </w:p>
    <w:p w:rsidR="00BE6DCC" w:rsidRDefault="00BE6DCC">
      <w:pPr>
        <w:spacing w:after="0" w:line="276" w:lineRule="auto"/>
        <w:contextualSpacing/>
        <w:jc w:val="both"/>
        <w:rPr>
          <w:rFonts w:ascii="Times New Roman" w:hAnsi="Times New Roman"/>
          <w:sz w:val="24"/>
        </w:rPr>
      </w:pPr>
    </w:p>
    <w:p w:rsidR="00BE6DCC" w:rsidRDefault="00BE6DCC">
      <w:pPr>
        <w:spacing w:after="0" w:line="276" w:lineRule="auto"/>
        <w:contextualSpacing/>
        <w:jc w:val="both"/>
        <w:rPr>
          <w:rFonts w:ascii="Times New Roman" w:hAnsi="Times New Roman"/>
          <w:sz w:val="24"/>
        </w:rPr>
      </w:pPr>
    </w:p>
    <w:p w:rsidR="00BE6DCC" w:rsidRDefault="00BE6DCC">
      <w:pPr>
        <w:spacing w:after="0" w:line="276" w:lineRule="auto"/>
        <w:contextualSpacing/>
        <w:jc w:val="both"/>
        <w:rPr>
          <w:rFonts w:ascii="Times New Roman" w:hAnsi="Times New Roman"/>
          <w:sz w:val="24"/>
        </w:rPr>
      </w:pPr>
    </w:p>
    <w:p w:rsidR="00BE6DCC" w:rsidRDefault="00BE6DCC">
      <w:pPr>
        <w:spacing w:after="0" w:line="276" w:lineRule="auto"/>
        <w:contextualSpacing/>
        <w:jc w:val="both"/>
        <w:rPr>
          <w:rFonts w:ascii="Times New Roman" w:hAnsi="Times New Roman"/>
          <w:sz w:val="24"/>
        </w:rPr>
      </w:pP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r>
        <w:rPr>
          <w:rFonts w:ascii="Times New Roman" w:hAnsi="Times New Roman"/>
          <w:b/>
          <w:sz w:val="24"/>
        </w:rPr>
        <w:t xml:space="preserve">Практическое занятие № 13 </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Тема:</w:t>
      </w:r>
      <w:r>
        <w:rPr>
          <w:rFonts w:ascii="Times New Roman" w:hAnsi="Times New Roman"/>
          <w:sz w:val="24"/>
        </w:rPr>
        <w:t xml:space="preserve"> Содержание и ремонт асфальтобетонных покрытий</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МДК 04.01 Ремонт и содержание автомобильных дорог и 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ПМ.04 «Выполнение работ по эксплуатации автомобильных дорог и 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 xml:space="preserve">Специальность 08.02.05 Строительство </w:t>
      </w:r>
      <w:r>
        <w:rPr>
          <w:rFonts w:ascii="Times New Roman" w:hAnsi="Times New Roman"/>
          <w:sz w:val="24"/>
        </w:rPr>
        <w:t>и эксплуатация автомобильных дорог и 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 xml:space="preserve">курс 4   группа </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Раздел  I.</w:t>
      </w:r>
      <w:r>
        <w:rPr>
          <w:rFonts w:ascii="Times New Roman" w:hAnsi="Times New Roman"/>
          <w:sz w:val="24"/>
        </w:rPr>
        <w:t xml:space="preserve"> Условия работы автомобильных дорог и управление ими.</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Тема 1.3. Ремонт и содержание автомобильных дорог, аэродромов</w:t>
      </w:r>
      <w:r>
        <w:rPr>
          <w:rFonts w:ascii="Times New Roman" w:hAnsi="Times New Roman"/>
          <w:sz w:val="24"/>
        </w:rPr>
        <w:t xml:space="preserve"> </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ПК 4.4; ПК4.4; ОК1. ОК3 ОК4, ОК5, ОК9, ОК10</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Воспитательный потен</w:t>
      </w:r>
      <w:r>
        <w:rPr>
          <w:rFonts w:ascii="Times New Roman" w:hAnsi="Times New Roman"/>
          <w:sz w:val="24"/>
        </w:rPr>
        <w:t>циал занятия: формировать доказательность и аргументированность суждений</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Требования к умениям</w:t>
      </w:r>
      <w:r>
        <w:rPr>
          <w:rFonts w:ascii="Times New Roman" w:hAnsi="Times New Roman"/>
          <w:sz w:val="24"/>
        </w:rPr>
        <w:t xml:space="preserve">  (практическому опыту): выполнение технологических процессов ремонта автомобильных дорог и аэродромов</w:t>
      </w:r>
    </w:p>
    <w:p w:rsidR="00BE6DCC" w:rsidRDefault="00BE6DCC">
      <w:pPr>
        <w:spacing w:after="0" w:line="276" w:lineRule="auto"/>
        <w:contextualSpacing/>
        <w:jc w:val="both"/>
        <w:rPr>
          <w:rFonts w:ascii="Times New Roman" w:hAnsi="Times New Roman"/>
          <w:b/>
          <w:sz w:val="24"/>
        </w:rPr>
      </w:pPr>
    </w:p>
    <w:p w:rsidR="00BE6DCC" w:rsidRDefault="00BE6DCC">
      <w:pPr>
        <w:spacing w:after="0" w:line="276" w:lineRule="auto"/>
        <w:contextualSpacing/>
        <w:jc w:val="both"/>
        <w:rPr>
          <w:rFonts w:ascii="Times New Roman" w:hAnsi="Times New Roman"/>
          <w:b/>
          <w:sz w:val="24"/>
        </w:rPr>
      </w:pP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lastRenderedPageBreak/>
        <w:t>Цели:</w:t>
      </w:r>
      <w:r>
        <w:rPr>
          <w:rFonts w:ascii="Times New Roman" w:hAnsi="Times New Roman"/>
          <w:sz w:val="24"/>
        </w:rPr>
        <w:t xml:space="preserve"> формировать умения по содержанию и технологии ремонт</w:t>
      </w:r>
      <w:r>
        <w:rPr>
          <w:rFonts w:ascii="Times New Roman" w:hAnsi="Times New Roman"/>
          <w:sz w:val="24"/>
        </w:rPr>
        <w:t>а асфальтобетонных покрытий автомобильной дороги</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r>
        <w:rPr>
          <w:rFonts w:ascii="Times New Roman" w:hAnsi="Times New Roman"/>
          <w:b/>
          <w:sz w:val="24"/>
        </w:rPr>
        <w:t>Виды работ:</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1. Ознакомиться с объектом</w:t>
      </w:r>
      <w:r>
        <w:rPr>
          <w:rFonts w:ascii="Times New Roman" w:hAnsi="Times New Roman"/>
          <w:b/>
          <w:sz w:val="24"/>
        </w:rPr>
        <w:t xml:space="preserve"> </w:t>
      </w:r>
      <w:r>
        <w:rPr>
          <w:rFonts w:ascii="Times New Roman" w:hAnsi="Times New Roman"/>
          <w:sz w:val="24"/>
        </w:rPr>
        <w:t>улично-дорожной сети (согласно варианта)</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2. Указать характерные для данного участка виды деформаций и разрушений дорожных одежд.</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3. Описать  технологию ремонта асфальто</w:t>
      </w:r>
      <w:r>
        <w:rPr>
          <w:rFonts w:ascii="Times New Roman" w:hAnsi="Times New Roman"/>
          <w:sz w:val="24"/>
        </w:rPr>
        <w:t xml:space="preserve">бетонных покрытий </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r>
        <w:rPr>
          <w:rFonts w:ascii="Times New Roman" w:hAnsi="Times New Roman"/>
          <w:sz w:val="24"/>
        </w:rPr>
        <w:t xml:space="preserve"> </w:t>
      </w:r>
      <w:r>
        <w:rPr>
          <w:rFonts w:ascii="Times New Roman" w:hAnsi="Times New Roman"/>
          <w:b/>
          <w:sz w:val="24"/>
        </w:rPr>
        <w:t>Обеспечение  занятия:</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1.Комплект учебно-методической документации;</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2.Раздаточный материал для  обучающихся.</w:t>
      </w:r>
      <w:bookmarkEnd w:id="15"/>
    </w:p>
    <w:p w:rsidR="00BE6DCC" w:rsidRDefault="002542A9">
      <w:pPr>
        <w:tabs>
          <w:tab w:val="left" w:pos="5715"/>
        </w:tabs>
        <w:spacing w:after="0" w:line="240" w:lineRule="auto"/>
        <w:jc w:val="both"/>
        <w:rPr>
          <w:rFonts w:ascii="Times New Roman" w:hAnsi="Times New Roman"/>
          <w:sz w:val="24"/>
        </w:rPr>
      </w:pPr>
      <w:r>
        <w:rPr>
          <w:rFonts w:ascii="Times New Roman" w:hAnsi="Times New Roman"/>
          <w:sz w:val="24"/>
        </w:rPr>
        <w:tab/>
      </w:r>
    </w:p>
    <w:p w:rsidR="00BE6DCC" w:rsidRDefault="00BE6DCC">
      <w:pPr>
        <w:tabs>
          <w:tab w:val="left" w:pos="5715"/>
        </w:tabs>
        <w:spacing w:after="0" w:line="240" w:lineRule="auto"/>
        <w:jc w:val="both"/>
        <w:rPr>
          <w:rFonts w:ascii="Times New Roman" w:hAnsi="Times New Roman"/>
          <w:sz w:val="24"/>
          <w:highlight w:val="yellow"/>
        </w:rPr>
      </w:pPr>
    </w:p>
    <w:p w:rsidR="00BE6DCC" w:rsidRDefault="002542A9">
      <w:pPr>
        <w:spacing w:after="0" w:line="240" w:lineRule="auto"/>
        <w:jc w:val="center"/>
        <w:rPr>
          <w:rFonts w:ascii="Times New Roman" w:hAnsi="Times New Roman"/>
          <w:sz w:val="24"/>
        </w:rPr>
      </w:pPr>
      <w:r>
        <w:rPr>
          <w:rFonts w:ascii="Times New Roman" w:hAnsi="Times New Roman"/>
          <w:b/>
          <w:sz w:val="24"/>
        </w:rPr>
        <w:t>Теоретические сведения:</w:t>
      </w:r>
    </w:p>
    <w:p w:rsidR="00BE6DCC" w:rsidRDefault="00BE6DCC">
      <w:pPr>
        <w:spacing w:after="0" w:line="240" w:lineRule="auto"/>
        <w:contextualSpacing/>
        <w:jc w:val="both"/>
        <w:rPr>
          <w:rFonts w:ascii="Times New Roman" w:hAnsi="Times New Roman"/>
          <w:sz w:val="24"/>
          <w:highlight w:val="yellow"/>
        </w:rPr>
      </w:pPr>
    </w:p>
    <w:p w:rsidR="00BE6DCC" w:rsidRDefault="00BE6DCC">
      <w:pPr>
        <w:spacing w:after="0" w:line="240" w:lineRule="auto"/>
        <w:contextualSpacing/>
        <w:jc w:val="both"/>
        <w:rPr>
          <w:rFonts w:ascii="Times New Roman" w:hAnsi="Times New Roman"/>
          <w:sz w:val="24"/>
          <w:highlight w:val="yellow"/>
        </w:rPr>
      </w:pP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b/>
          <w:sz w:val="24"/>
        </w:rPr>
        <w:t>Методы горячей регенерации на месте, на дороге и методы горячего ресайклинга</w:t>
      </w:r>
      <w:r>
        <w:rPr>
          <w:rFonts w:ascii="Times New Roman" w:hAnsi="Times New Roman"/>
          <w:sz w:val="24"/>
          <w:highlight w:val="white"/>
        </w:rPr>
        <w:t> (Регенерация - восстановление утерянных свойств материала; ресайклинг или рециклинг - повторное использование материала.). Различают 4 основных метода этой группы: выравнивание и восстановление формы покрытия без добавления новой смеси; с добавлением ново</w:t>
      </w:r>
      <w:r>
        <w:rPr>
          <w:rFonts w:ascii="Times New Roman" w:hAnsi="Times New Roman"/>
          <w:sz w:val="24"/>
          <w:highlight w:val="white"/>
        </w:rPr>
        <w:t>й смеси, но без перемешивания; с добавлением новой смеси и с перемешиванием; с добавлением новой смеси и её перемешиванием со старой и с одновременной укладкой нового слоя асфальтобетона. Первые два метода на автомобильных дорогах практически не применяютс</w:t>
      </w:r>
      <w:r>
        <w:rPr>
          <w:rFonts w:ascii="Times New Roman" w:hAnsi="Times New Roman"/>
          <w:sz w:val="24"/>
          <w:highlight w:val="white"/>
        </w:rPr>
        <w:t>я.</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В любом способе горячей регенерации одной из основных операций является разогрев старого асфальтобетонного покрытия. Задача состоит в том, чтобы плавно разогреть обрабатываемый слой асфальтобетона до температуры его переработки и при этом не перегреть в</w:t>
      </w:r>
      <w:r>
        <w:rPr>
          <w:rFonts w:ascii="Times New Roman" w:hAnsi="Times New Roman"/>
          <w:sz w:val="24"/>
          <w:highlight w:val="white"/>
        </w:rPr>
        <w:t>яжущее, которое при высокой температуре ухудшает свои свойства за счёт испарения лёгких фракций и выгорает, если нагрев превышает температуру вспышки вяжущего, равную 180-220°С для вязких и 45-110°С для жидких битумов. Температура переработки асфальтобетон</w:t>
      </w:r>
      <w:r>
        <w:rPr>
          <w:rFonts w:ascii="Times New Roman" w:hAnsi="Times New Roman"/>
          <w:sz w:val="24"/>
          <w:highlight w:val="white"/>
        </w:rPr>
        <w:t>а на вязких битумах колеблется от 100 до 150°С, редко до 180-200°С.</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Нагрев асфальтобетонного покрытия осуществляется при помощи газовых горелок инфракрасного излучения, объединенных в блоки или панели разогревателя. Сразу после полного включения панелей го</w:t>
      </w:r>
      <w:r>
        <w:rPr>
          <w:rFonts w:ascii="Times New Roman" w:hAnsi="Times New Roman"/>
          <w:sz w:val="24"/>
          <w:highlight w:val="white"/>
        </w:rPr>
        <w:t xml:space="preserve">релок, которые расположены над поверхностью покрытия на высоте не менее 5 см, идёт быстрое нагревание верхнего слоя асфальтобетона, от которого тепло передаётся вниз </w:t>
      </w:r>
      <w:r>
        <w:rPr>
          <w:rFonts w:ascii="Times New Roman" w:hAnsi="Times New Roman"/>
          <w:b/>
          <w:sz w:val="24"/>
          <w:highlight w:val="white"/>
        </w:rPr>
        <w:t>(рис. 1).</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rPr>
        <w:br/>
      </w:r>
      <w:r>
        <w:rPr>
          <w:rFonts w:ascii="Times New Roman" w:hAnsi="Times New Roman"/>
          <w:noProof/>
          <w:sz w:val="24"/>
        </w:rPr>
        <w:drawing>
          <wp:inline distT="0" distB="0" distL="0" distR="0">
            <wp:extent cx="2152650" cy="88582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8"/>
                    <a:srcRect/>
                    <a:stretch/>
                  </pic:blipFill>
                  <pic:spPr>
                    <a:xfrm>
                      <a:off x="0" y="0"/>
                      <a:ext cx="2152650" cy="885825"/>
                    </a:xfrm>
                    <a:prstGeom prst="rect">
                      <a:avLst/>
                    </a:prstGeom>
                  </pic:spPr>
                </pic:pic>
              </a:graphicData>
            </a:graphic>
          </wp:inline>
        </w:drawing>
      </w:r>
    </w:p>
    <w:p w:rsidR="00BE6DCC" w:rsidRDefault="002542A9">
      <w:pPr>
        <w:spacing w:after="0" w:line="240" w:lineRule="auto"/>
        <w:ind w:firstLine="709"/>
        <w:contextualSpacing/>
        <w:jc w:val="both"/>
        <w:rPr>
          <w:rFonts w:ascii="Times New Roman" w:hAnsi="Times New Roman"/>
          <w:sz w:val="24"/>
          <w:highlight w:val="white"/>
        </w:rPr>
      </w:pPr>
      <w:r>
        <w:rPr>
          <w:rFonts w:ascii="Times New Roman" w:hAnsi="Times New Roman"/>
          <w:b/>
          <w:sz w:val="24"/>
          <w:highlight w:val="white"/>
        </w:rPr>
        <w:t>Рис. 1.</w:t>
      </w:r>
      <w:r>
        <w:rPr>
          <w:rFonts w:ascii="Times New Roman" w:hAnsi="Times New Roman"/>
          <w:sz w:val="24"/>
          <w:highlight w:val="white"/>
        </w:rPr>
        <w:t xml:space="preserve"> </w:t>
      </w:r>
      <w:r>
        <w:rPr>
          <w:rFonts w:ascii="Times New Roman" w:hAnsi="Times New Roman"/>
          <w:i/>
          <w:sz w:val="24"/>
          <w:highlight w:val="white"/>
        </w:rPr>
        <w:t>Температурный режим разогреваемого слоя:</w:t>
      </w:r>
      <w:r>
        <w:rPr>
          <w:rFonts w:ascii="Times New Roman" w:hAnsi="Times New Roman"/>
          <w:i/>
          <w:sz w:val="24"/>
        </w:rPr>
        <w:br/>
      </w:r>
      <w:r>
        <w:rPr>
          <w:rFonts w:ascii="Times New Roman" w:hAnsi="Times New Roman"/>
          <w:i/>
          <w:sz w:val="24"/>
          <w:highlight w:val="white"/>
        </w:rPr>
        <w:t xml:space="preserve">цифры на кривых - время </w:t>
      </w:r>
      <w:r>
        <w:rPr>
          <w:rFonts w:ascii="Times New Roman" w:hAnsi="Times New Roman"/>
          <w:i/>
          <w:sz w:val="24"/>
          <w:highlight w:val="white"/>
        </w:rPr>
        <w:t>нагрева в минутах.</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Режим разогрева слоя регулируют изменением давления в газовой системе, изменением положения панелей над поверхностью покрытия или скорости движения разогревателя.</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Исходя из ограничений по температуре вспышки битума максимальная продолжит</w:t>
      </w:r>
      <w:r>
        <w:rPr>
          <w:rFonts w:ascii="Times New Roman" w:hAnsi="Times New Roman"/>
          <w:sz w:val="24"/>
          <w:highlight w:val="white"/>
        </w:rPr>
        <w:t xml:space="preserve">ельность непрерывного нагрева поверхности асфальтобетона не должна превышать 2,5-3 мин при температуре воздуха 20°С. После этого необходимо понизить температуру нагревания или сделать перерыв в подаче тепла и затем продолжить нагрев до </w:t>
      </w:r>
      <w:r>
        <w:rPr>
          <w:rFonts w:ascii="Times New Roman" w:hAnsi="Times New Roman"/>
          <w:sz w:val="24"/>
          <w:highlight w:val="white"/>
        </w:rPr>
        <w:lastRenderedPageBreak/>
        <w:t>тех пор, пока темпер</w:t>
      </w:r>
      <w:r>
        <w:rPr>
          <w:rFonts w:ascii="Times New Roman" w:hAnsi="Times New Roman"/>
          <w:sz w:val="24"/>
          <w:highlight w:val="white"/>
        </w:rPr>
        <w:t xml:space="preserve">атура всего слоя на глубину рыхления достигнет требуемых значений </w:t>
      </w:r>
      <w:r>
        <w:rPr>
          <w:rFonts w:ascii="Times New Roman" w:hAnsi="Times New Roman"/>
          <w:b/>
          <w:sz w:val="24"/>
          <w:highlight w:val="white"/>
        </w:rPr>
        <w:t>(рис. 2).</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rPr>
        <w:br/>
      </w:r>
      <w:r>
        <w:rPr>
          <w:rFonts w:ascii="Times New Roman" w:hAnsi="Times New Roman"/>
          <w:noProof/>
          <w:sz w:val="24"/>
        </w:rPr>
        <w:drawing>
          <wp:inline distT="0" distB="0" distL="0" distR="0">
            <wp:extent cx="4465019" cy="1552353"/>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9" cstate="email">
                      <a:extLst>
                        <a:ext uri="{28A0092B-C50C-407E-A947-70E740481C1C}">
                          <a14:useLocalDpi xmlns:a14="http://schemas.microsoft.com/office/drawing/2010/main"/>
                        </a:ext>
                      </a:extLst>
                    </a:blip>
                    <a:srcRect/>
                    <a:stretch/>
                  </pic:blipFill>
                  <pic:spPr>
                    <a:xfrm>
                      <a:off x="0" y="0"/>
                      <a:ext cx="4465019" cy="1552353"/>
                    </a:xfrm>
                    <a:prstGeom prst="rect">
                      <a:avLst/>
                    </a:prstGeom>
                  </pic:spPr>
                </pic:pic>
              </a:graphicData>
            </a:graphic>
          </wp:inline>
        </w:drawing>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b/>
          <w:sz w:val="24"/>
          <w:highlight w:val="white"/>
        </w:rPr>
        <w:t>Рис. 2.</w:t>
      </w:r>
      <w:r>
        <w:rPr>
          <w:rFonts w:ascii="Times New Roman" w:hAnsi="Times New Roman"/>
          <w:sz w:val="24"/>
          <w:highlight w:val="white"/>
        </w:rPr>
        <w:t xml:space="preserve"> </w:t>
      </w:r>
      <w:r>
        <w:rPr>
          <w:rFonts w:ascii="Times New Roman" w:hAnsi="Times New Roman"/>
          <w:i/>
          <w:sz w:val="24"/>
          <w:highlight w:val="white"/>
        </w:rPr>
        <w:t>Прерывистый (щадящий) режим разогрева асфальтобетонного покрытия при скорости движения разогревателя 2 м/мин;</w:t>
      </w:r>
    </w:p>
    <w:p w:rsidR="00BE6DCC" w:rsidRDefault="002542A9">
      <w:pPr>
        <w:spacing w:after="0" w:line="240" w:lineRule="auto"/>
        <w:ind w:firstLine="709"/>
        <w:contextualSpacing/>
        <w:jc w:val="both"/>
        <w:rPr>
          <w:rFonts w:ascii="Times New Roman" w:hAnsi="Times New Roman"/>
          <w:sz w:val="24"/>
          <w:highlight w:val="white"/>
        </w:rPr>
      </w:pPr>
      <w:r>
        <w:rPr>
          <w:rFonts w:ascii="Times New Roman" w:hAnsi="Times New Roman"/>
          <w:i/>
          <w:sz w:val="24"/>
        </w:rPr>
        <w:t>Т</w:t>
      </w:r>
      <w:r>
        <w:rPr>
          <w:rFonts w:ascii="Times New Roman" w:hAnsi="Times New Roman"/>
          <w:sz w:val="24"/>
          <w:highlight w:val="white"/>
        </w:rPr>
        <w:t xml:space="preserve"> - температура нагрева, </w:t>
      </w:r>
      <w:r>
        <w:rPr>
          <w:rFonts w:ascii="Symbol" w:hAnsi="Symbol"/>
          <w:sz w:val="24"/>
          <w:highlight w:val="white"/>
        </w:rPr>
        <w:t></w:t>
      </w:r>
      <w:r>
        <w:rPr>
          <w:rFonts w:ascii="Times New Roman" w:hAnsi="Times New Roman"/>
          <w:sz w:val="24"/>
          <w:highlight w:val="white"/>
        </w:rPr>
        <w:t>С; </w:t>
      </w:r>
    </w:p>
    <w:p w:rsidR="00BE6DCC" w:rsidRDefault="002542A9">
      <w:pPr>
        <w:spacing w:after="0" w:line="240" w:lineRule="auto"/>
        <w:ind w:firstLine="709"/>
        <w:contextualSpacing/>
        <w:jc w:val="both"/>
        <w:rPr>
          <w:rFonts w:ascii="Times New Roman" w:hAnsi="Times New Roman"/>
          <w:sz w:val="24"/>
          <w:highlight w:val="white"/>
        </w:rPr>
      </w:pPr>
      <w:r>
        <w:rPr>
          <w:rFonts w:ascii="Times New Roman" w:hAnsi="Times New Roman"/>
          <w:i/>
          <w:sz w:val="24"/>
        </w:rPr>
        <w:t>t</w:t>
      </w:r>
      <w:r>
        <w:rPr>
          <w:rFonts w:ascii="Times New Roman" w:hAnsi="Times New Roman"/>
          <w:i/>
          <w:sz w:val="24"/>
          <w:vertAlign w:val="subscript"/>
        </w:rPr>
        <w:t>н</w:t>
      </w:r>
      <w:r>
        <w:rPr>
          <w:rFonts w:ascii="Times New Roman" w:hAnsi="Times New Roman"/>
          <w:sz w:val="24"/>
          <w:highlight w:val="white"/>
        </w:rPr>
        <w:t> - продолжительность работы</w:t>
      </w:r>
      <w:r>
        <w:rPr>
          <w:rFonts w:ascii="Times New Roman" w:hAnsi="Times New Roman"/>
          <w:sz w:val="24"/>
          <w:highlight w:val="white"/>
        </w:rPr>
        <w:t xml:space="preserve"> горелок; </w:t>
      </w:r>
    </w:p>
    <w:p w:rsidR="00BE6DCC" w:rsidRDefault="002542A9">
      <w:pPr>
        <w:spacing w:after="0" w:line="240" w:lineRule="auto"/>
        <w:ind w:firstLine="709"/>
        <w:contextualSpacing/>
        <w:jc w:val="both"/>
        <w:rPr>
          <w:rFonts w:ascii="Times New Roman" w:hAnsi="Times New Roman"/>
          <w:sz w:val="24"/>
          <w:highlight w:val="white"/>
        </w:rPr>
      </w:pPr>
      <w:r>
        <w:rPr>
          <w:rFonts w:ascii="Times New Roman" w:hAnsi="Times New Roman"/>
          <w:i/>
          <w:sz w:val="24"/>
        </w:rPr>
        <w:t>t</w:t>
      </w:r>
      <w:r>
        <w:rPr>
          <w:rFonts w:ascii="Times New Roman" w:hAnsi="Times New Roman"/>
          <w:i/>
          <w:sz w:val="24"/>
          <w:vertAlign w:val="subscript"/>
        </w:rPr>
        <w:t>р</w:t>
      </w:r>
      <w:r>
        <w:rPr>
          <w:rFonts w:ascii="Times New Roman" w:hAnsi="Times New Roman"/>
          <w:sz w:val="24"/>
          <w:highlight w:val="white"/>
        </w:rPr>
        <w:t xml:space="preserve"> - продолжительность перегрева в работе горелок; </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цифры на кривых означают глубину слоя прогрева, см</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 xml:space="preserve">Теплообмен в слое протекает неравномерно. Вначале поверхность нагревается быстрее, чем нижние слои. К моменту рыхления верхние слои остывают, </w:t>
      </w:r>
      <w:r>
        <w:rPr>
          <w:rFonts w:ascii="Times New Roman" w:hAnsi="Times New Roman"/>
          <w:sz w:val="24"/>
          <w:highlight w:val="white"/>
        </w:rPr>
        <w:t>но нижние за счёт теплопроводности аккумулированного тепла продолжают набирать температуру. Это обеспечивает при перемешивании среднюю стабильную температуру 80-100°С.</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Как правило, разогрев производится при медленном движении блока горелок в две или три ст</w:t>
      </w:r>
      <w:r>
        <w:rPr>
          <w:rFonts w:ascii="Times New Roman" w:hAnsi="Times New Roman"/>
          <w:sz w:val="24"/>
          <w:highlight w:val="white"/>
        </w:rPr>
        <w:t>упени. Сначала разогрев производят самоходным асфальторазогревателем для предварительного разогрева до температуры поверхности 90-100°С, затем в одну или две ступени окончательного разогрева до требуемой температуры.</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Длина каждой панели или блока горелок о</w:t>
      </w:r>
      <w:r>
        <w:rPr>
          <w:rFonts w:ascii="Times New Roman" w:hAnsi="Times New Roman"/>
          <w:sz w:val="24"/>
          <w:highlight w:val="white"/>
        </w:rPr>
        <w:t xml:space="preserve">пределяется в зависимости от скорости движения разогревателя и допустимой максимальной продолжительности непрерывного нагрева асфальтобетона. При скорости движения разогревателя 2 м/мин и продолжительности нагрева 2,5 мин длина панели горелок составляет 5 </w:t>
      </w:r>
      <w:r>
        <w:rPr>
          <w:rFonts w:ascii="Times New Roman" w:hAnsi="Times New Roman"/>
          <w:sz w:val="24"/>
          <w:highlight w:val="white"/>
        </w:rPr>
        <w:t>м. При большей скорости движения длина панели увеличивается.</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Глубину рыхления, которую разогревают до рабочей температуры, принимают не менее толщины слоя регенерации, которая зависит от крупности зёрен щебня или песка в асфальтобетоне, но не менее:</w:t>
      </w:r>
    </w:p>
    <w:p w:rsidR="00BE6DCC" w:rsidRDefault="002542A9">
      <w:pPr>
        <w:numPr>
          <w:ilvl w:val="0"/>
          <w:numId w:val="23"/>
        </w:numPr>
        <w:spacing w:after="0" w:line="240" w:lineRule="auto"/>
        <w:ind w:firstLine="709"/>
        <w:contextualSpacing/>
        <w:jc w:val="both"/>
        <w:rPr>
          <w:rFonts w:ascii="Times New Roman" w:hAnsi="Times New Roman"/>
          <w:sz w:val="24"/>
        </w:rPr>
      </w:pPr>
      <w:r>
        <w:rPr>
          <w:rFonts w:ascii="Times New Roman" w:hAnsi="Times New Roman"/>
          <w:sz w:val="24"/>
          <w:highlight w:val="white"/>
        </w:rPr>
        <w:t xml:space="preserve">20 мм </w:t>
      </w:r>
      <w:r>
        <w:rPr>
          <w:rFonts w:ascii="Times New Roman" w:hAnsi="Times New Roman"/>
          <w:sz w:val="24"/>
          <w:highlight w:val="white"/>
        </w:rPr>
        <w:t>для песчаных смесей;</w:t>
      </w:r>
    </w:p>
    <w:p w:rsidR="00BE6DCC" w:rsidRDefault="002542A9">
      <w:pPr>
        <w:numPr>
          <w:ilvl w:val="0"/>
          <w:numId w:val="23"/>
        </w:numPr>
        <w:spacing w:after="0" w:line="240" w:lineRule="auto"/>
        <w:ind w:firstLine="709"/>
        <w:contextualSpacing/>
        <w:jc w:val="both"/>
        <w:rPr>
          <w:rFonts w:ascii="Times New Roman" w:hAnsi="Times New Roman"/>
          <w:sz w:val="24"/>
        </w:rPr>
      </w:pPr>
      <w:r>
        <w:rPr>
          <w:rFonts w:ascii="Times New Roman" w:hAnsi="Times New Roman"/>
          <w:sz w:val="24"/>
          <w:highlight w:val="white"/>
        </w:rPr>
        <w:t>25 мм для щебёночных смесей с зёрнами размером до 15 мм;</w:t>
      </w:r>
    </w:p>
    <w:p w:rsidR="00BE6DCC" w:rsidRDefault="002542A9">
      <w:pPr>
        <w:numPr>
          <w:ilvl w:val="0"/>
          <w:numId w:val="23"/>
        </w:numPr>
        <w:spacing w:after="0" w:line="240" w:lineRule="auto"/>
        <w:ind w:firstLine="709"/>
        <w:contextualSpacing/>
        <w:jc w:val="both"/>
        <w:rPr>
          <w:rFonts w:ascii="Times New Roman" w:hAnsi="Times New Roman"/>
          <w:sz w:val="24"/>
        </w:rPr>
      </w:pPr>
      <w:r>
        <w:rPr>
          <w:rFonts w:ascii="Times New Roman" w:hAnsi="Times New Roman"/>
          <w:sz w:val="24"/>
          <w:highlight w:val="white"/>
        </w:rPr>
        <w:t>35 мм для щебёночных смесей с зёрнами размером до 20 мм.</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Обычно глубину разогрева принимают от 30 до 60 мм в зависимости от толщины верхнего слоя асфальтобетона и максимальной глубины рыхления, которую может обеспечить термосмеситель.</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b/>
          <w:sz w:val="24"/>
        </w:rPr>
        <w:t>Выравнивание и восстановление формы покрытия с добавлением новой смеси и её пе</w:t>
      </w:r>
      <w:r>
        <w:rPr>
          <w:rFonts w:ascii="Times New Roman" w:hAnsi="Times New Roman"/>
          <w:b/>
          <w:sz w:val="24"/>
        </w:rPr>
        <w:t>ремешивание со старой</w:t>
      </w:r>
      <w:r>
        <w:rPr>
          <w:rFonts w:ascii="Times New Roman" w:hAnsi="Times New Roman"/>
          <w:sz w:val="24"/>
          <w:highlight w:val="white"/>
        </w:rPr>
        <w:t>. Этот метод называется термопрофилированием, или Remix, а машины для его реализации называют Remixer. Из всех методов горячей регенерации метод термопрофилирования и машины ремиксеры разных фирм и модификаций получили наибольшее распр</w:t>
      </w:r>
      <w:r>
        <w:rPr>
          <w:rFonts w:ascii="Times New Roman" w:hAnsi="Times New Roman"/>
          <w:sz w:val="24"/>
          <w:highlight w:val="white"/>
        </w:rPr>
        <w:t>остранение.</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Метод термопрофилирования применяют в том случае, когда существующее покрытие имеет много дефектов в виде трещин, колей, сетки трещин, а также когда необходимо усилить старое покрытие. Для этого к снятому и разрыхлённому материалу старого покры</w:t>
      </w:r>
      <w:r>
        <w:rPr>
          <w:rFonts w:ascii="Times New Roman" w:hAnsi="Times New Roman"/>
          <w:sz w:val="24"/>
          <w:highlight w:val="white"/>
        </w:rPr>
        <w:t>тия добавляют новый материал в количестве 25-50 кг/м</w:t>
      </w:r>
      <w:r>
        <w:rPr>
          <w:rFonts w:ascii="Times New Roman" w:hAnsi="Times New Roman"/>
          <w:sz w:val="24"/>
          <w:vertAlign w:val="superscript"/>
        </w:rPr>
        <w:t>2</w:t>
      </w:r>
      <w:r>
        <w:rPr>
          <w:rFonts w:ascii="Times New Roman" w:hAnsi="Times New Roman"/>
          <w:sz w:val="24"/>
          <w:highlight w:val="white"/>
        </w:rPr>
        <w:t> при ремонте без усиления и до 150 кг/м</w:t>
      </w:r>
      <w:r>
        <w:rPr>
          <w:rFonts w:ascii="Times New Roman" w:hAnsi="Times New Roman"/>
          <w:sz w:val="24"/>
          <w:vertAlign w:val="superscript"/>
        </w:rPr>
        <w:t>2</w:t>
      </w:r>
      <w:r>
        <w:rPr>
          <w:rFonts w:ascii="Times New Roman" w:hAnsi="Times New Roman"/>
          <w:sz w:val="24"/>
          <w:highlight w:val="white"/>
        </w:rPr>
        <w:t> при ремонте с усилением.</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 xml:space="preserve">Для подбора состава добавляемой смеси с учётом свойств старого асфальтобетона из покрытия отбирают пробы (керны), изучают состав старой смеси, проектируют </w:t>
      </w:r>
      <w:r>
        <w:rPr>
          <w:rFonts w:ascii="Times New Roman" w:hAnsi="Times New Roman"/>
          <w:sz w:val="24"/>
          <w:highlight w:val="white"/>
        </w:rPr>
        <w:lastRenderedPageBreak/>
        <w:t xml:space="preserve">требуемый состав с учетом условий движения и эксплуатации дороги. Назначают вид и состав добавляемой </w:t>
      </w:r>
      <w:r>
        <w:rPr>
          <w:rFonts w:ascii="Times New Roman" w:hAnsi="Times New Roman"/>
          <w:sz w:val="24"/>
          <w:highlight w:val="white"/>
        </w:rPr>
        <w:t>смеси так, чтобы после ее перемешивания со старой смесью получить асфальтобетон с требуемыми свойствами. Старый и новый материал перемешивают в мешалке, получают однородную смесь, которую укладывают в виде одного слоя покрытия. Глубина фрезерования старого</w:t>
      </w:r>
      <w:r>
        <w:rPr>
          <w:rFonts w:ascii="Times New Roman" w:hAnsi="Times New Roman"/>
          <w:sz w:val="24"/>
          <w:highlight w:val="white"/>
        </w:rPr>
        <w:t xml:space="preserve"> покрытия может достигать 50-60 мм.</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Метод позволяет скорректировать зерновой состав старого асфальтобетона, устранить последствия старения битума, повысить шероховатость покрытия и обеспечить хорошую связь между регенерированным слоем и старым покрытием.</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Т</w:t>
      </w:r>
      <w:r>
        <w:rPr>
          <w:rFonts w:ascii="Times New Roman" w:hAnsi="Times New Roman"/>
          <w:sz w:val="24"/>
          <w:highlight w:val="white"/>
        </w:rPr>
        <w:t xml:space="preserve">ехнологический процесс метода термопрофилирования включает в себя следующие основные операции </w:t>
      </w:r>
      <w:r>
        <w:rPr>
          <w:rFonts w:ascii="Times New Roman" w:hAnsi="Times New Roman"/>
          <w:b/>
          <w:sz w:val="24"/>
          <w:highlight w:val="white"/>
        </w:rPr>
        <w:t>(рис. 3):</w:t>
      </w:r>
    </w:p>
    <w:p w:rsidR="00BE6DCC" w:rsidRDefault="002542A9">
      <w:pPr>
        <w:numPr>
          <w:ilvl w:val="0"/>
          <w:numId w:val="24"/>
        </w:numPr>
        <w:spacing w:after="0" w:line="240" w:lineRule="auto"/>
        <w:ind w:left="142" w:firstLine="567"/>
        <w:contextualSpacing/>
        <w:jc w:val="both"/>
        <w:rPr>
          <w:rFonts w:ascii="Times New Roman" w:hAnsi="Times New Roman"/>
          <w:sz w:val="24"/>
        </w:rPr>
      </w:pPr>
      <w:r>
        <w:rPr>
          <w:rFonts w:ascii="Times New Roman" w:hAnsi="Times New Roman"/>
          <w:sz w:val="24"/>
          <w:highlight w:val="white"/>
        </w:rPr>
        <w:t>подготовительные работы, к которым относят ограждение места производства работ, подготовку машины и оборудования, разметку участка, загрузку новой смеси</w:t>
      </w:r>
      <w:r>
        <w:rPr>
          <w:rFonts w:ascii="Times New Roman" w:hAnsi="Times New Roman"/>
          <w:sz w:val="24"/>
          <w:highlight w:val="white"/>
        </w:rPr>
        <w:t xml:space="preserve"> в приёмный бункер и др.;</w:t>
      </w:r>
    </w:p>
    <w:p w:rsidR="00BE6DCC" w:rsidRDefault="002542A9">
      <w:pPr>
        <w:numPr>
          <w:ilvl w:val="0"/>
          <w:numId w:val="24"/>
        </w:numPr>
        <w:spacing w:after="0" w:line="240" w:lineRule="auto"/>
        <w:ind w:left="142" w:firstLine="425"/>
        <w:contextualSpacing/>
        <w:jc w:val="both"/>
        <w:rPr>
          <w:rFonts w:ascii="Times New Roman" w:hAnsi="Times New Roman"/>
          <w:sz w:val="24"/>
        </w:rPr>
      </w:pPr>
      <w:r>
        <w:rPr>
          <w:rFonts w:ascii="Times New Roman" w:hAnsi="Times New Roman"/>
          <w:sz w:val="24"/>
          <w:highlight w:val="white"/>
        </w:rPr>
        <w:t>предварительный и окончательный разогрев существующего покрытия;</w:t>
      </w:r>
    </w:p>
    <w:p w:rsidR="00BE6DCC" w:rsidRDefault="002542A9">
      <w:pPr>
        <w:numPr>
          <w:ilvl w:val="0"/>
          <w:numId w:val="24"/>
        </w:numPr>
        <w:spacing w:after="0" w:line="240" w:lineRule="auto"/>
        <w:ind w:left="142" w:firstLine="425"/>
        <w:contextualSpacing/>
        <w:jc w:val="both"/>
        <w:rPr>
          <w:rFonts w:ascii="Times New Roman" w:hAnsi="Times New Roman"/>
          <w:sz w:val="24"/>
        </w:rPr>
      </w:pPr>
      <w:r>
        <w:rPr>
          <w:rFonts w:ascii="Times New Roman" w:hAnsi="Times New Roman"/>
          <w:sz w:val="24"/>
          <w:highlight w:val="white"/>
        </w:rPr>
        <w:t>рыхление или фрезерование старого покрытия и подачу снятого материала в смеситель;</w:t>
      </w:r>
    </w:p>
    <w:p w:rsidR="00BE6DCC" w:rsidRDefault="002542A9">
      <w:pPr>
        <w:numPr>
          <w:ilvl w:val="0"/>
          <w:numId w:val="24"/>
        </w:numPr>
        <w:spacing w:after="0" w:line="240" w:lineRule="auto"/>
        <w:ind w:left="142" w:firstLine="425"/>
        <w:contextualSpacing/>
        <w:jc w:val="both"/>
        <w:rPr>
          <w:rFonts w:ascii="Times New Roman" w:hAnsi="Times New Roman"/>
          <w:sz w:val="24"/>
        </w:rPr>
      </w:pPr>
      <w:r>
        <w:rPr>
          <w:rFonts w:ascii="Times New Roman" w:hAnsi="Times New Roman"/>
          <w:sz w:val="24"/>
          <w:highlight w:val="white"/>
        </w:rPr>
        <w:t>подачу в мешалку нового материала и перемешивание его со старым;</w:t>
      </w:r>
    </w:p>
    <w:p w:rsidR="00BE6DCC" w:rsidRDefault="002542A9">
      <w:pPr>
        <w:numPr>
          <w:ilvl w:val="0"/>
          <w:numId w:val="24"/>
        </w:numPr>
        <w:spacing w:after="0" w:line="240" w:lineRule="auto"/>
        <w:ind w:left="142" w:firstLine="425"/>
        <w:contextualSpacing/>
        <w:jc w:val="both"/>
        <w:rPr>
          <w:rFonts w:ascii="Times New Roman" w:hAnsi="Times New Roman"/>
          <w:sz w:val="24"/>
        </w:rPr>
      </w:pPr>
      <w:r>
        <w:rPr>
          <w:rFonts w:ascii="Times New Roman" w:hAnsi="Times New Roman"/>
          <w:sz w:val="24"/>
          <w:highlight w:val="white"/>
        </w:rPr>
        <w:t>распределение и п</w:t>
      </w:r>
      <w:r>
        <w:rPr>
          <w:rFonts w:ascii="Times New Roman" w:hAnsi="Times New Roman"/>
          <w:sz w:val="24"/>
          <w:highlight w:val="white"/>
        </w:rPr>
        <w:t>редварительное уплотнение асфальтобетонной смеси;</w:t>
      </w:r>
    </w:p>
    <w:p w:rsidR="00BE6DCC" w:rsidRDefault="002542A9">
      <w:pPr>
        <w:numPr>
          <w:ilvl w:val="0"/>
          <w:numId w:val="24"/>
        </w:numPr>
        <w:spacing w:after="0" w:line="240" w:lineRule="auto"/>
        <w:ind w:left="142" w:firstLine="425"/>
        <w:contextualSpacing/>
        <w:jc w:val="both"/>
        <w:rPr>
          <w:rFonts w:ascii="Times New Roman" w:hAnsi="Times New Roman"/>
          <w:sz w:val="24"/>
        </w:rPr>
      </w:pPr>
      <w:r>
        <w:rPr>
          <w:rFonts w:ascii="Times New Roman" w:hAnsi="Times New Roman"/>
          <w:sz w:val="24"/>
          <w:highlight w:val="white"/>
        </w:rPr>
        <w:t>окончательное уплотнение слоя покрытия.</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rPr>
        <w:br/>
      </w:r>
      <w:r>
        <w:rPr>
          <w:rFonts w:ascii="Times New Roman" w:hAnsi="Times New Roman"/>
          <w:noProof/>
          <w:sz w:val="24"/>
        </w:rPr>
        <w:drawing>
          <wp:inline distT="0" distB="0" distL="0" distR="0">
            <wp:extent cx="4632960" cy="152400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0"/>
                    <a:srcRect/>
                    <a:stretch/>
                  </pic:blipFill>
                  <pic:spPr>
                    <a:xfrm>
                      <a:off x="0" y="0"/>
                      <a:ext cx="4632960" cy="1524000"/>
                    </a:xfrm>
                    <a:prstGeom prst="rect">
                      <a:avLst/>
                    </a:prstGeom>
                  </pic:spPr>
                </pic:pic>
              </a:graphicData>
            </a:graphic>
          </wp:inline>
        </w:drawing>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b/>
          <w:sz w:val="24"/>
          <w:highlight w:val="white"/>
        </w:rPr>
        <w:t>Рис. 3.</w:t>
      </w:r>
      <w:r>
        <w:rPr>
          <w:rFonts w:ascii="Times New Roman" w:hAnsi="Times New Roman"/>
          <w:sz w:val="24"/>
          <w:highlight w:val="white"/>
        </w:rPr>
        <w:t xml:space="preserve"> </w:t>
      </w:r>
      <w:r>
        <w:rPr>
          <w:rFonts w:ascii="Times New Roman" w:hAnsi="Times New Roman"/>
          <w:i/>
          <w:sz w:val="24"/>
          <w:highlight w:val="white"/>
        </w:rPr>
        <w:t>Последовательность технологических операций, выполняемых при термопрофилировании:</w:t>
      </w:r>
    </w:p>
    <w:p w:rsidR="00BE6DCC" w:rsidRDefault="002542A9">
      <w:pPr>
        <w:spacing w:after="0" w:line="240" w:lineRule="auto"/>
        <w:ind w:firstLine="709"/>
        <w:contextualSpacing/>
        <w:jc w:val="both"/>
        <w:rPr>
          <w:rFonts w:ascii="Times New Roman" w:hAnsi="Times New Roman"/>
          <w:sz w:val="24"/>
          <w:highlight w:val="white"/>
        </w:rPr>
      </w:pPr>
      <w:r>
        <w:rPr>
          <w:rFonts w:ascii="Times New Roman" w:hAnsi="Times New Roman"/>
          <w:sz w:val="24"/>
          <w:highlight w:val="white"/>
        </w:rPr>
        <w:t xml:space="preserve">1 - покрытие до ремонта; </w:t>
      </w:r>
    </w:p>
    <w:p w:rsidR="00BE6DCC" w:rsidRDefault="002542A9">
      <w:pPr>
        <w:spacing w:after="0" w:line="240" w:lineRule="auto"/>
        <w:ind w:firstLine="709"/>
        <w:contextualSpacing/>
        <w:jc w:val="both"/>
        <w:rPr>
          <w:rFonts w:ascii="Times New Roman" w:hAnsi="Times New Roman"/>
          <w:sz w:val="24"/>
          <w:highlight w:val="white"/>
        </w:rPr>
      </w:pPr>
      <w:r>
        <w:rPr>
          <w:rFonts w:ascii="Times New Roman" w:hAnsi="Times New Roman"/>
          <w:sz w:val="24"/>
          <w:highlight w:val="white"/>
        </w:rPr>
        <w:t xml:space="preserve">2 - нагрев; </w:t>
      </w:r>
    </w:p>
    <w:p w:rsidR="00BE6DCC" w:rsidRDefault="002542A9">
      <w:pPr>
        <w:spacing w:after="0" w:line="240" w:lineRule="auto"/>
        <w:ind w:firstLine="709"/>
        <w:contextualSpacing/>
        <w:jc w:val="both"/>
        <w:rPr>
          <w:rFonts w:ascii="Times New Roman" w:hAnsi="Times New Roman"/>
          <w:sz w:val="24"/>
          <w:highlight w:val="white"/>
        </w:rPr>
      </w:pPr>
      <w:r>
        <w:rPr>
          <w:rFonts w:ascii="Times New Roman" w:hAnsi="Times New Roman"/>
          <w:sz w:val="24"/>
          <w:highlight w:val="white"/>
        </w:rPr>
        <w:t xml:space="preserve">3 - рыхление; </w:t>
      </w:r>
    </w:p>
    <w:p w:rsidR="00BE6DCC" w:rsidRDefault="002542A9">
      <w:pPr>
        <w:spacing w:after="0" w:line="240" w:lineRule="auto"/>
        <w:ind w:firstLine="709"/>
        <w:contextualSpacing/>
        <w:jc w:val="both"/>
        <w:rPr>
          <w:rFonts w:ascii="Times New Roman" w:hAnsi="Times New Roman"/>
          <w:sz w:val="24"/>
          <w:highlight w:val="white"/>
        </w:rPr>
      </w:pPr>
      <w:r>
        <w:rPr>
          <w:rFonts w:ascii="Times New Roman" w:hAnsi="Times New Roman"/>
          <w:sz w:val="24"/>
          <w:highlight w:val="white"/>
        </w:rPr>
        <w:t>4 - сбор разрыхлённ</w:t>
      </w:r>
      <w:r>
        <w:rPr>
          <w:rFonts w:ascii="Times New Roman" w:hAnsi="Times New Roman"/>
          <w:sz w:val="24"/>
          <w:highlight w:val="white"/>
        </w:rPr>
        <w:t xml:space="preserve">ой смеси, добавление новой, перемешивание; </w:t>
      </w:r>
    </w:p>
    <w:p w:rsidR="00BE6DCC" w:rsidRDefault="002542A9">
      <w:pPr>
        <w:spacing w:after="0" w:line="240" w:lineRule="auto"/>
        <w:ind w:firstLine="709"/>
        <w:contextualSpacing/>
        <w:jc w:val="both"/>
        <w:rPr>
          <w:rFonts w:ascii="Times New Roman" w:hAnsi="Times New Roman"/>
          <w:sz w:val="24"/>
          <w:highlight w:val="white"/>
        </w:rPr>
      </w:pPr>
      <w:r>
        <w:rPr>
          <w:rFonts w:ascii="Times New Roman" w:hAnsi="Times New Roman"/>
          <w:sz w:val="24"/>
          <w:highlight w:val="white"/>
        </w:rPr>
        <w:t xml:space="preserve">5 - разравнивание, предварительное уплотнение; </w:t>
      </w:r>
    </w:p>
    <w:p w:rsidR="00BE6DCC" w:rsidRDefault="002542A9">
      <w:pPr>
        <w:spacing w:after="0" w:line="240" w:lineRule="auto"/>
        <w:ind w:firstLine="709"/>
        <w:contextualSpacing/>
        <w:jc w:val="both"/>
        <w:rPr>
          <w:rFonts w:ascii="Times New Roman" w:hAnsi="Times New Roman"/>
          <w:sz w:val="24"/>
          <w:highlight w:val="white"/>
        </w:rPr>
      </w:pPr>
      <w:r>
        <w:rPr>
          <w:rFonts w:ascii="Times New Roman" w:hAnsi="Times New Roman"/>
          <w:sz w:val="24"/>
          <w:highlight w:val="white"/>
        </w:rPr>
        <w:t xml:space="preserve">6 - окончательное уплотнение; </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7 - готовое покрытие.</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Оборудование для выполнения этих операций состоит из трёх панелей горелок инфракрасного излучения для предварит</w:t>
      </w:r>
      <w:r>
        <w:rPr>
          <w:rFonts w:ascii="Times New Roman" w:hAnsi="Times New Roman"/>
          <w:sz w:val="24"/>
          <w:highlight w:val="white"/>
        </w:rPr>
        <w:t>ельного разогрева, смонтированных на отдельном шасси (разогреватель типа ДЭ-234), и термосмесителя типа ДЭ-232, в состав которого входят несколько блоков (панелей) нагревательных газовых горелок, ёмкости для сжатого газа, приемный бункер для новой смеси, р</w:t>
      </w:r>
      <w:r>
        <w:rPr>
          <w:rFonts w:ascii="Times New Roman" w:hAnsi="Times New Roman"/>
          <w:sz w:val="24"/>
          <w:highlight w:val="white"/>
        </w:rPr>
        <w:t>ыхлитель-фреза, шнековый питатель для подачи нового материала в смеситель, мешалка (смеситель) принудительного действия, шнековый разравниватель и планирующий отвал, вибробрус для предварительного уплотнения и др. Современные ремиксеры при необходимости мо</w:t>
      </w:r>
      <w:r>
        <w:rPr>
          <w:rFonts w:ascii="Times New Roman" w:hAnsi="Times New Roman"/>
          <w:sz w:val="24"/>
          <w:highlight w:val="white"/>
        </w:rPr>
        <w:t>гут выполнять все виды горячей регенерации на дороге.</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Работы начинают после очистки покрытия от пыли и грязи. Разогрев покрытия производят ступенчато. Вначале в течение 6-7 мин производят предварительный прогрев покрытия. Затем при рабочей скорости 1,2-1,3 м/мин прогревают покрытие в течение 10-20 мин в завис</w:t>
      </w:r>
      <w:r>
        <w:rPr>
          <w:rFonts w:ascii="Times New Roman" w:hAnsi="Times New Roman"/>
          <w:sz w:val="24"/>
          <w:highlight w:val="white"/>
        </w:rPr>
        <w:t xml:space="preserve">имости от температуры воздуха. После этого выходят на стационарный режим движения 2,5-3 м/мин, температуры нагрева 110-120°С. Минимальная продолжительность </w:t>
      </w:r>
      <w:r>
        <w:rPr>
          <w:rFonts w:ascii="Times New Roman" w:hAnsi="Times New Roman"/>
          <w:sz w:val="24"/>
          <w:highlight w:val="white"/>
        </w:rPr>
        <w:lastRenderedPageBreak/>
        <w:t>нагрева </w:t>
      </w:r>
      <w:r>
        <w:rPr>
          <w:rFonts w:ascii="Times New Roman" w:hAnsi="Times New Roman"/>
          <w:i/>
          <w:sz w:val="24"/>
        </w:rPr>
        <w:t>Т</w:t>
      </w:r>
      <w:r>
        <w:rPr>
          <w:rFonts w:ascii="Times New Roman" w:hAnsi="Times New Roman"/>
          <w:i/>
          <w:sz w:val="24"/>
          <w:vertAlign w:val="subscript"/>
        </w:rPr>
        <w:t>м</w:t>
      </w:r>
      <w:r>
        <w:rPr>
          <w:rFonts w:ascii="Times New Roman" w:hAnsi="Times New Roman"/>
          <w:sz w:val="24"/>
          <w:highlight w:val="white"/>
        </w:rPr>
        <w:t xml:space="preserve">при высоте нагревателя над поверхностью покрытия 50 мм для слоя толщиной 40 мм зависит от </w:t>
      </w:r>
      <w:r>
        <w:rPr>
          <w:rFonts w:ascii="Times New Roman" w:hAnsi="Times New Roman"/>
          <w:sz w:val="24"/>
          <w:highlight w:val="white"/>
        </w:rPr>
        <w:t>температуры воздуха </w:t>
      </w:r>
      <w:r>
        <w:rPr>
          <w:rFonts w:ascii="Times New Roman" w:hAnsi="Times New Roman"/>
          <w:i/>
          <w:sz w:val="24"/>
        </w:rPr>
        <w:t>t</w:t>
      </w:r>
      <w:r>
        <w:rPr>
          <w:rFonts w:ascii="Times New Roman" w:hAnsi="Times New Roman"/>
          <w:i/>
          <w:sz w:val="24"/>
          <w:vertAlign w:val="subscript"/>
        </w:rPr>
        <w:t>в</w:t>
      </w:r>
      <w:r>
        <w:rPr>
          <w:rFonts w:ascii="Times New Roman" w:hAnsi="Times New Roman"/>
          <w:sz w:val="24"/>
          <w:highlight w:val="white"/>
        </w:rPr>
        <w:t>:</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i/>
          <w:sz w:val="24"/>
        </w:rPr>
        <w:t>t</w:t>
      </w:r>
      <w:r>
        <w:rPr>
          <w:rFonts w:ascii="Times New Roman" w:hAnsi="Times New Roman"/>
          <w:i/>
          <w:sz w:val="24"/>
          <w:vertAlign w:val="subscript"/>
        </w:rPr>
        <w:t>в</w:t>
      </w:r>
      <w:r>
        <w:rPr>
          <w:rFonts w:ascii="Times New Roman" w:hAnsi="Times New Roman"/>
          <w:sz w:val="24"/>
          <w:highlight w:val="white"/>
        </w:rPr>
        <w:t>,°C                  10       20      30      40</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i/>
          <w:sz w:val="24"/>
        </w:rPr>
        <w:t>Т</w:t>
      </w:r>
      <w:r>
        <w:rPr>
          <w:rFonts w:ascii="Times New Roman" w:hAnsi="Times New Roman"/>
          <w:i/>
          <w:sz w:val="24"/>
          <w:vertAlign w:val="subscript"/>
        </w:rPr>
        <w:t>м</w:t>
      </w:r>
      <w:r>
        <w:rPr>
          <w:rFonts w:ascii="Times New Roman" w:hAnsi="Times New Roman"/>
          <w:sz w:val="24"/>
          <w:highlight w:val="white"/>
        </w:rPr>
        <w:t>, мин             8,8       8      6,9     5,9</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После разогрева верхний слой покрытия фрезеруется и полученный гранулят</w:t>
      </w:r>
      <w:r>
        <w:rPr>
          <w:rFonts w:ascii="Times New Roman" w:hAnsi="Times New Roman"/>
          <w:sz w:val="24"/>
          <w:highlight w:val="white"/>
        </w:rPr>
        <w:t xml:space="preserve"> подаётся в смеситель, куда вводится новая горячая смесь, которая перемешивается с гранулятом, укладывается и уплотняется.</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Важно отметить, что укладка смеси ведется на горячее основание, что улучшает процесс слияния верхнего и нижнего слоев в единый моноли</w:t>
      </w:r>
      <w:r>
        <w:rPr>
          <w:rFonts w:ascii="Times New Roman" w:hAnsi="Times New Roman"/>
          <w:sz w:val="24"/>
          <w:highlight w:val="white"/>
        </w:rPr>
        <w:t xml:space="preserve">т. В результате за один проход получается новое, более прочное покрытие, устраняются колеи, трещины и неровности </w:t>
      </w:r>
      <w:r>
        <w:rPr>
          <w:rFonts w:ascii="Times New Roman" w:hAnsi="Times New Roman"/>
          <w:b/>
          <w:sz w:val="24"/>
          <w:highlight w:val="white"/>
        </w:rPr>
        <w:t xml:space="preserve">(рис. 4). </w:t>
      </w:r>
      <w:r>
        <w:rPr>
          <w:rFonts w:ascii="Times New Roman" w:hAnsi="Times New Roman"/>
          <w:sz w:val="24"/>
          <w:highlight w:val="white"/>
        </w:rPr>
        <w:t>Тем не менее обычно на слой регенерированного асфальтобетона укладывают защитный слой или дополнительный тонкий слой нового асфальтоб</w:t>
      </w:r>
      <w:r>
        <w:rPr>
          <w:rFonts w:ascii="Times New Roman" w:hAnsi="Times New Roman"/>
          <w:sz w:val="24"/>
          <w:highlight w:val="white"/>
        </w:rPr>
        <w:t>етона.</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rPr>
        <w:br/>
      </w:r>
      <w:r>
        <w:rPr>
          <w:rFonts w:ascii="Times New Roman" w:hAnsi="Times New Roman"/>
          <w:noProof/>
          <w:sz w:val="24"/>
        </w:rPr>
        <w:drawing>
          <wp:inline distT="0" distB="0" distL="0" distR="0">
            <wp:extent cx="3162300" cy="81915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1"/>
                    <a:srcRect/>
                    <a:stretch/>
                  </pic:blipFill>
                  <pic:spPr>
                    <a:xfrm>
                      <a:off x="0" y="0"/>
                      <a:ext cx="3162300" cy="819150"/>
                    </a:xfrm>
                    <a:prstGeom prst="rect">
                      <a:avLst/>
                    </a:prstGeom>
                  </pic:spPr>
                </pic:pic>
              </a:graphicData>
            </a:graphic>
          </wp:inline>
        </w:drawing>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b/>
          <w:sz w:val="24"/>
          <w:highlight w:val="white"/>
        </w:rPr>
        <w:t>Рис. 4.</w:t>
      </w:r>
      <w:r>
        <w:rPr>
          <w:rFonts w:ascii="Times New Roman" w:hAnsi="Times New Roman"/>
          <w:sz w:val="24"/>
          <w:highlight w:val="white"/>
        </w:rPr>
        <w:t xml:space="preserve"> </w:t>
      </w:r>
      <w:r>
        <w:rPr>
          <w:rFonts w:ascii="Times New Roman" w:hAnsi="Times New Roman"/>
          <w:i/>
          <w:sz w:val="24"/>
          <w:highlight w:val="white"/>
        </w:rPr>
        <w:t>Вид покрытия до и после ремонта</w:t>
      </w:r>
      <w:r>
        <w:rPr>
          <w:rFonts w:ascii="Times New Roman" w:hAnsi="Times New Roman"/>
          <w:i/>
          <w:sz w:val="24"/>
        </w:rPr>
        <w:t>.</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Разновидностью метода термосмешения является метод </w:t>
      </w:r>
      <w:r>
        <w:rPr>
          <w:rFonts w:ascii="Times New Roman" w:hAnsi="Times New Roman"/>
          <w:b/>
          <w:sz w:val="24"/>
        </w:rPr>
        <w:t>термопластификации</w:t>
      </w:r>
      <w:r>
        <w:rPr>
          <w:rFonts w:ascii="Times New Roman" w:hAnsi="Times New Roman"/>
          <w:sz w:val="24"/>
          <w:highlight w:val="white"/>
        </w:rPr>
        <w:t>. Он состоит в том, что в процессе фрезерования или перемешивания кроме новой смеси добавляют ещё и пластификатор в количестве 0,1-0,6 %</w:t>
      </w:r>
      <w:r>
        <w:rPr>
          <w:rFonts w:ascii="Times New Roman" w:hAnsi="Times New Roman"/>
          <w:sz w:val="24"/>
          <w:highlight w:val="white"/>
        </w:rPr>
        <w:t xml:space="preserve"> от массы смеси, который улучшает свойства битума в старой асфальтобетонной смеси. При этом во многих случаях нет необходимости добавлять новый материал, поскольку хорошо восстанавливаются свойства старого материала. Термопластификацию осуществляют обычным</w:t>
      </w:r>
      <w:r>
        <w:rPr>
          <w:rFonts w:ascii="Times New Roman" w:hAnsi="Times New Roman"/>
          <w:sz w:val="24"/>
          <w:highlight w:val="white"/>
        </w:rPr>
        <w:t xml:space="preserve"> ремиксером, оснастив его узлом для введения пластификатора. Толщина обновляемого слоя до 50 мм. В качестве пластификатора используют масла нефтяного происхождения с содержанием ароматических углеводоров не менее 25 % по массе. Можно также применять экстра</w:t>
      </w:r>
      <w:r>
        <w:rPr>
          <w:rFonts w:ascii="Times New Roman" w:hAnsi="Times New Roman"/>
          <w:sz w:val="24"/>
          <w:highlight w:val="white"/>
        </w:rPr>
        <w:t>кты селективной очистки масляных фракций нефти, зелёное масло и др.</w:t>
      </w:r>
    </w:p>
    <w:p w:rsidR="00BE6DCC" w:rsidRDefault="002542A9">
      <w:pPr>
        <w:spacing w:after="0" w:line="240" w:lineRule="auto"/>
        <w:ind w:firstLine="709"/>
        <w:contextualSpacing/>
        <w:jc w:val="both"/>
        <w:rPr>
          <w:rFonts w:ascii="Times New Roman" w:hAnsi="Times New Roman"/>
          <w:sz w:val="24"/>
          <w:highlight w:val="white"/>
        </w:rPr>
      </w:pPr>
      <w:r>
        <w:rPr>
          <w:rFonts w:ascii="Times New Roman" w:hAnsi="Times New Roman"/>
          <w:sz w:val="24"/>
          <w:highlight w:val="white"/>
        </w:rPr>
        <w:t>Дальнейшим развитием метода регенерации с добавлением новой смеси и её перемешиванием является так называемый метод </w:t>
      </w:r>
      <w:r>
        <w:rPr>
          <w:rFonts w:ascii="Times New Roman" w:hAnsi="Times New Roman"/>
          <w:b/>
          <w:sz w:val="24"/>
        </w:rPr>
        <w:t>ремикс-плюс</w:t>
      </w:r>
      <w:r>
        <w:rPr>
          <w:rFonts w:ascii="Times New Roman" w:hAnsi="Times New Roman"/>
          <w:sz w:val="24"/>
          <w:highlight w:val="white"/>
        </w:rPr>
        <w:t>, который состоит в том, что на слой регенерированного асфаль</w:t>
      </w:r>
      <w:r>
        <w:rPr>
          <w:rFonts w:ascii="Times New Roman" w:hAnsi="Times New Roman"/>
          <w:sz w:val="24"/>
          <w:highlight w:val="white"/>
        </w:rPr>
        <w:t xml:space="preserve">тобетона сразу той же машиной укладывается дополнительный слой усиления, или защитный слой из новой смеси. Для этого термосмеситель оборудуется дополнительным распределительным шнеком, расположенным за первым шнеком </w:t>
      </w:r>
      <w:r>
        <w:rPr>
          <w:rFonts w:ascii="Times New Roman" w:hAnsi="Times New Roman"/>
          <w:b/>
          <w:sz w:val="24"/>
          <w:highlight w:val="white"/>
        </w:rPr>
        <w:t>(рис. 17.5).</w:t>
      </w:r>
      <w:r>
        <w:rPr>
          <w:rFonts w:ascii="Times New Roman" w:hAnsi="Times New Roman"/>
          <w:sz w:val="24"/>
          <w:highlight w:val="white"/>
        </w:rPr>
        <w:t xml:space="preserve"> Окончательное уплотнение пе</w:t>
      </w:r>
      <w:r>
        <w:rPr>
          <w:rFonts w:ascii="Times New Roman" w:hAnsi="Times New Roman"/>
          <w:sz w:val="24"/>
          <w:highlight w:val="white"/>
        </w:rPr>
        <w:t>рвого и второго слоев производится одновременно, сначала лёгким вибрационным катком с выключенным вибратором или гладковальцевым катком массой 6-8 т, затем продолжают вибрационным катком с включенным вибратором и пневмоколёсным катком массой 16-2 т. Заверш</w:t>
      </w:r>
      <w:r>
        <w:rPr>
          <w:rFonts w:ascii="Times New Roman" w:hAnsi="Times New Roman"/>
          <w:sz w:val="24"/>
          <w:highlight w:val="white"/>
        </w:rPr>
        <w:t>ают уплотнение тяжёлым гладковальцевым катком.</w:t>
      </w:r>
      <w:r>
        <w:rPr>
          <w:rFonts w:ascii="Times New Roman" w:hAnsi="Times New Roman"/>
          <w:sz w:val="24"/>
        </w:rPr>
        <w:br/>
      </w:r>
      <w:r>
        <w:rPr>
          <w:rFonts w:ascii="Times New Roman" w:hAnsi="Times New Roman"/>
          <w:noProof/>
          <w:sz w:val="24"/>
        </w:rPr>
        <w:drawing>
          <wp:inline distT="0" distB="0" distL="0" distR="0">
            <wp:extent cx="2343150" cy="1457325"/>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2"/>
                    <a:srcRect/>
                    <a:stretch/>
                  </pic:blipFill>
                  <pic:spPr>
                    <a:xfrm>
                      <a:off x="0" y="0"/>
                      <a:ext cx="2343150" cy="1457325"/>
                    </a:xfrm>
                    <a:prstGeom prst="rect">
                      <a:avLst/>
                    </a:prstGeom>
                  </pic:spPr>
                </pic:pic>
              </a:graphicData>
            </a:graphic>
          </wp:inline>
        </w:drawing>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b/>
          <w:sz w:val="24"/>
          <w:highlight w:val="white"/>
        </w:rPr>
        <w:t>Рис. 5.</w:t>
      </w:r>
      <w:r>
        <w:rPr>
          <w:rFonts w:ascii="Times New Roman" w:hAnsi="Times New Roman"/>
          <w:sz w:val="24"/>
          <w:highlight w:val="white"/>
        </w:rPr>
        <w:t xml:space="preserve"> Устройство для укладки дополнительного слоя покрытия при терморегенерации по методу «Ремикс плюс»:</w:t>
      </w:r>
    </w:p>
    <w:p w:rsidR="00BE6DCC" w:rsidRDefault="002542A9">
      <w:pPr>
        <w:spacing w:after="0" w:line="240" w:lineRule="auto"/>
        <w:ind w:firstLine="426"/>
        <w:contextualSpacing/>
        <w:jc w:val="both"/>
        <w:rPr>
          <w:rFonts w:ascii="Times New Roman" w:hAnsi="Times New Roman"/>
          <w:sz w:val="24"/>
          <w:highlight w:val="white"/>
        </w:rPr>
      </w:pPr>
      <w:r>
        <w:rPr>
          <w:rFonts w:ascii="Times New Roman" w:hAnsi="Times New Roman"/>
          <w:sz w:val="24"/>
          <w:highlight w:val="white"/>
        </w:rPr>
        <w:t xml:space="preserve">1 - направление движения; 2 - разбрызгивание битума; 3 - разрыхляющие фрезы; </w:t>
      </w:r>
    </w:p>
    <w:p w:rsidR="00BE6DCC" w:rsidRDefault="002542A9">
      <w:pPr>
        <w:spacing w:after="0" w:line="240" w:lineRule="auto"/>
        <w:ind w:firstLine="426"/>
        <w:contextualSpacing/>
        <w:jc w:val="both"/>
        <w:rPr>
          <w:rFonts w:ascii="Times New Roman" w:hAnsi="Times New Roman"/>
          <w:sz w:val="24"/>
          <w:highlight w:val="white"/>
        </w:rPr>
      </w:pPr>
      <w:r>
        <w:rPr>
          <w:rFonts w:ascii="Times New Roman" w:hAnsi="Times New Roman"/>
          <w:sz w:val="24"/>
          <w:highlight w:val="white"/>
        </w:rPr>
        <w:t>4 - смеситель; 5 - сме</w:t>
      </w:r>
      <w:r>
        <w:rPr>
          <w:rFonts w:ascii="Times New Roman" w:hAnsi="Times New Roman"/>
          <w:sz w:val="24"/>
          <w:highlight w:val="white"/>
        </w:rPr>
        <w:t xml:space="preserve">сь; 6 - распределяющий шнек; 7- выравнивающий брус; </w:t>
      </w:r>
    </w:p>
    <w:p w:rsidR="00BE6DCC" w:rsidRDefault="002542A9">
      <w:pPr>
        <w:spacing w:after="0" w:line="240" w:lineRule="auto"/>
        <w:ind w:firstLine="426"/>
        <w:contextualSpacing/>
        <w:jc w:val="both"/>
        <w:rPr>
          <w:rFonts w:ascii="Times New Roman" w:hAnsi="Times New Roman"/>
          <w:sz w:val="24"/>
          <w:highlight w:val="white"/>
        </w:rPr>
      </w:pPr>
      <w:r>
        <w:rPr>
          <w:rFonts w:ascii="Times New Roman" w:hAnsi="Times New Roman"/>
          <w:sz w:val="24"/>
          <w:highlight w:val="white"/>
        </w:rPr>
        <w:lastRenderedPageBreak/>
        <w:t>8 - смесеукладочный брус; 9 - новая смесь; 10 - смесь материала старого покрытия и битума; 11 - второй распределяющий шнек; 12 - подача новой смеси.</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Работы по термопрофилированию можно производить при те</w:t>
      </w:r>
      <w:r>
        <w:rPr>
          <w:rFonts w:ascii="Times New Roman" w:hAnsi="Times New Roman"/>
          <w:sz w:val="24"/>
          <w:highlight w:val="white"/>
        </w:rPr>
        <w:t>мпературе воздуха не ниже +20°С, а с применением дополнительного разогревателя - при температуре воздуха не ниже 5°С. Скорость ветра не должна быть более 7 м/с. При большей скорости ветра резко возрастают потери тепловой энергии, которая рассеивается в атм</w:t>
      </w:r>
      <w:r>
        <w:rPr>
          <w:rFonts w:ascii="Times New Roman" w:hAnsi="Times New Roman"/>
          <w:sz w:val="24"/>
          <w:highlight w:val="white"/>
        </w:rPr>
        <w:t>осфере. Кроме того, при сильном ветре происходит задувание горелок.</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Новую технологию горячей регенерации асфальтобетонного покрытия на месте разработала фирма «Мартек» (Канада), которая выпускает для её реализации специальный комплект машин AR-2000. Компле</w:t>
      </w:r>
      <w:r>
        <w:rPr>
          <w:rFonts w:ascii="Times New Roman" w:hAnsi="Times New Roman"/>
          <w:sz w:val="24"/>
          <w:highlight w:val="white"/>
        </w:rPr>
        <w:t xml:space="preserve">кт состоит из двух предварительных разогревателей, нагревателя-фрезеровщика, горячего смесителя, укладчика и катков </w:t>
      </w:r>
      <w:r>
        <w:rPr>
          <w:rFonts w:ascii="Times New Roman" w:hAnsi="Times New Roman"/>
          <w:b/>
          <w:sz w:val="24"/>
          <w:highlight w:val="white"/>
        </w:rPr>
        <w:t>(рис. 6).</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rPr>
        <w:br/>
      </w:r>
      <w:r>
        <w:rPr>
          <w:rFonts w:ascii="Times New Roman" w:hAnsi="Times New Roman"/>
          <w:noProof/>
          <w:sz w:val="24"/>
        </w:rPr>
        <w:drawing>
          <wp:inline distT="0" distB="0" distL="0" distR="0">
            <wp:extent cx="4770120" cy="1699260"/>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3"/>
                    <a:srcRect/>
                    <a:stretch/>
                  </pic:blipFill>
                  <pic:spPr>
                    <a:xfrm>
                      <a:off x="0" y="0"/>
                      <a:ext cx="4770120" cy="1699260"/>
                    </a:xfrm>
                    <a:prstGeom prst="rect">
                      <a:avLst/>
                    </a:prstGeom>
                  </pic:spPr>
                </pic:pic>
              </a:graphicData>
            </a:graphic>
          </wp:inline>
        </w:drawing>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b/>
          <w:sz w:val="24"/>
          <w:highlight w:val="white"/>
        </w:rPr>
        <w:t>Рис. 6.</w:t>
      </w:r>
      <w:r>
        <w:rPr>
          <w:rFonts w:ascii="Times New Roman" w:hAnsi="Times New Roman"/>
          <w:sz w:val="24"/>
          <w:highlight w:val="white"/>
        </w:rPr>
        <w:t xml:space="preserve"> Горячая регенерация комплектом машин AR-2000:</w:t>
      </w:r>
    </w:p>
    <w:p w:rsidR="00BE6DCC" w:rsidRDefault="002542A9">
      <w:pPr>
        <w:spacing w:after="0" w:line="240" w:lineRule="auto"/>
        <w:contextualSpacing/>
        <w:jc w:val="both"/>
        <w:rPr>
          <w:rFonts w:ascii="Times New Roman" w:hAnsi="Times New Roman"/>
          <w:sz w:val="24"/>
          <w:highlight w:val="white"/>
        </w:rPr>
      </w:pPr>
      <w:r>
        <w:rPr>
          <w:rFonts w:ascii="Times New Roman" w:hAnsi="Times New Roman"/>
          <w:sz w:val="24"/>
          <w:highlight w:val="white"/>
        </w:rPr>
        <w:t>1,2- стадия первая: предварительный и полный разогрев; 3 - стадия вторая:</w:t>
      </w:r>
      <w:r>
        <w:rPr>
          <w:rFonts w:ascii="Times New Roman" w:hAnsi="Times New Roman"/>
          <w:sz w:val="24"/>
          <w:highlight w:val="white"/>
        </w:rPr>
        <w:t xml:space="preserve"> продолжение разогрева до глубины 50 мм и разрыхление; 4 - стадия третья и четвёртая: продолжение разогрева, подача материала в мешалку, добавление нового материала, перемешивание и укладка</w:t>
      </w:r>
      <w:r>
        <w:rPr>
          <w:rFonts w:ascii="Times New Roman" w:hAnsi="Times New Roman"/>
          <w:sz w:val="24"/>
        </w:rPr>
        <w:t>.</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Существенное отличие этой технологии в том, что разогрев асфальто</w:t>
      </w:r>
      <w:r>
        <w:rPr>
          <w:rFonts w:ascii="Times New Roman" w:hAnsi="Times New Roman"/>
          <w:sz w:val="24"/>
          <w:highlight w:val="white"/>
        </w:rPr>
        <w:t>бетонного покрытия производится не горелками инфракрасного излучения, а нагретым до 600°С воздухом, который обтекает поверхность покрытия, нагнетается в поры асфальтобетона под давлением, создаваемым компрессором и вакуумированием (откачиванием) воздуха.</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П</w:t>
      </w:r>
      <w:r>
        <w:rPr>
          <w:rFonts w:ascii="Times New Roman" w:hAnsi="Times New Roman"/>
          <w:sz w:val="24"/>
          <w:highlight w:val="white"/>
        </w:rPr>
        <w:t>одогрев воздуха может производиться сжиганием газа или дизельного топлива. Разогревающее устройство в виде герметически замкнутого прямоугольника (коробки) плотно прижимается к поверхности покрытия. В пространство между покрытием и разогревателем с одной с</w:t>
      </w:r>
      <w:r>
        <w:rPr>
          <w:rFonts w:ascii="Times New Roman" w:hAnsi="Times New Roman"/>
          <w:sz w:val="24"/>
          <w:highlight w:val="white"/>
        </w:rPr>
        <w:t>тороны накачивается горячий воздух, а с другой стороны он отсасывается вакуумным насосом. Откаченный горячий воздух снова поступает в компрессор и так постоянно циркулирует. Это способствует многократному снижению потерь тепловой энергии при разогреве асфа</w:t>
      </w:r>
      <w:r>
        <w:rPr>
          <w:rFonts w:ascii="Times New Roman" w:hAnsi="Times New Roman"/>
          <w:sz w:val="24"/>
          <w:highlight w:val="white"/>
        </w:rPr>
        <w:t>льтобетонного покрытия по сравнению с разогревом горелками инфракрасного излучения, полностью исключает выгорание битума и пережог смеси, а также выделение выбросов газа, дыма и пыли в атмосферу. Ширина обрабатываемой полосы может изменяться в диапазоне 3,</w:t>
      </w:r>
      <w:r>
        <w:rPr>
          <w:rFonts w:ascii="Times New Roman" w:hAnsi="Times New Roman"/>
          <w:sz w:val="24"/>
          <w:highlight w:val="white"/>
        </w:rPr>
        <w:t>3-4,0 м, глубина разогрева до 50 мм, скорость движения комплекта от 5 до 7 м/мин. За одну смену комплект обрабатывает полосу длиной около 3 км. Общая длина комплекта в работе составляет 75 м. Эффективность работы этого комплекта особенно высока при больших</w:t>
      </w:r>
      <w:r>
        <w:rPr>
          <w:rFonts w:ascii="Times New Roman" w:hAnsi="Times New Roman"/>
          <w:sz w:val="24"/>
          <w:highlight w:val="white"/>
        </w:rPr>
        <w:t xml:space="preserve"> объёмах.</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b/>
          <w:sz w:val="24"/>
        </w:rPr>
        <w:t>Комбинированные способы горячей регенерации</w:t>
      </w:r>
      <w:r>
        <w:rPr>
          <w:rFonts w:ascii="Times New Roman" w:hAnsi="Times New Roman"/>
          <w:sz w:val="24"/>
          <w:highlight w:val="white"/>
        </w:rPr>
        <w:t> состоят в том, что асфальтобетон старого покрытия снимается горячей фрезой, отправляется на стационарный асфальтобетонный завод, где он перерабатывается горячим способом с добавлением к старому асфальто</w:t>
      </w:r>
      <w:r>
        <w:rPr>
          <w:rFonts w:ascii="Times New Roman" w:hAnsi="Times New Roman"/>
          <w:sz w:val="24"/>
          <w:highlight w:val="white"/>
        </w:rPr>
        <w:t>бетону битума и около 60 % новых материалов. Полученная смесь в горячем состоянии укладывается в покрытие на той дороге, где была получена старая смесь, или на другой дороге.</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b/>
          <w:sz w:val="24"/>
        </w:rPr>
        <w:t>Методы холодной регенерации</w:t>
      </w:r>
      <w:r>
        <w:rPr>
          <w:rFonts w:ascii="Times New Roman" w:hAnsi="Times New Roman"/>
          <w:sz w:val="24"/>
          <w:highlight w:val="white"/>
        </w:rPr>
        <w:t> включают в себя снятие и размельчение материала слоев</w:t>
      </w:r>
      <w:r>
        <w:rPr>
          <w:rFonts w:ascii="Times New Roman" w:hAnsi="Times New Roman"/>
          <w:sz w:val="24"/>
          <w:highlight w:val="white"/>
        </w:rPr>
        <w:t xml:space="preserve"> асфальтобетонного или цементобетонного покрытия, их обработку органическим или </w:t>
      </w:r>
      <w:r>
        <w:rPr>
          <w:rFonts w:ascii="Times New Roman" w:hAnsi="Times New Roman"/>
          <w:sz w:val="24"/>
          <w:highlight w:val="white"/>
        </w:rPr>
        <w:lastRenderedPageBreak/>
        <w:t>минеральным вяжущим с добавлением или без добавления новых минеральных материалов, укладку и уплотнение. Методы рециклинга чаще применяют при реконструкции дорог и поэтому в да</w:t>
      </w:r>
      <w:r>
        <w:rPr>
          <w:rFonts w:ascii="Times New Roman" w:hAnsi="Times New Roman"/>
          <w:sz w:val="24"/>
          <w:highlight w:val="white"/>
        </w:rPr>
        <w:t>нной работе рассмотрены только кратко. Одной из основных технологических операций холодной регенерации являются снятие и размельчение материалов слоев существующей дорожной одежды. Эти операции обычно производят с помощью холодных фрез.</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Для большинства асф</w:t>
      </w:r>
      <w:r>
        <w:rPr>
          <w:rFonts w:ascii="Times New Roman" w:hAnsi="Times New Roman"/>
          <w:sz w:val="24"/>
          <w:highlight w:val="white"/>
        </w:rPr>
        <w:t>альтобетонных покрытий, за исключением случая, когда заполнитель имеет очень низкую прочность, зубья планировщика разрушают старое дорожное покрытие по линиям асфальтовяжущего вещества. При этом гранулометрический состав исходной смеси изменяется очень мал</w:t>
      </w:r>
      <w:r>
        <w:rPr>
          <w:rFonts w:ascii="Times New Roman" w:hAnsi="Times New Roman"/>
          <w:sz w:val="24"/>
          <w:highlight w:val="white"/>
        </w:rPr>
        <w:t>о и снятые куски и щебёнки асфальтобетона обычно покрыты вяжущим, что позволяет использовать их для приготовления новой смеси с минимальным расходом битума или битумной эмульсии.</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Холодным фрезерованием можно снимать старое покрытие послойно и тем самым отд</w:t>
      </w:r>
      <w:r>
        <w:rPr>
          <w:rFonts w:ascii="Times New Roman" w:hAnsi="Times New Roman"/>
          <w:sz w:val="24"/>
          <w:highlight w:val="white"/>
        </w:rPr>
        <w:t>елять материал верхнего слоя из мелкозернистого асфальтобетона от материала нижнего слоя из крупнозернистого асфальтобетона с последующей укладкой в соответствующие слои дорожной одежды. Холодное фрезерование дорожного покрытия применяют для снятия старого</w:t>
      </w:r>
      <w:r>
        <w:rPr>
          <w:rFonts w:ascii="Times New Roman" w:hAnsi="Times New Roman"/>
          <w:sz w:val="24"/>
          <w:highlight w:val="white"/>
        </w:rPr>
        <w:t xml:space="preserve"> покрытия с трещинами, чтобы предупредить их выход на новое покрытие при усилении дорожной одежды; для восстановления поперечного профиля дорожной одежды и устранения колей, выбоин и других деформаций; увеличения вертикального габарита путепровода над доро</w:t>
      </w:r>
      <w:r>
        <w:rPr>
          <w:rFonts w:ascii="Times New Roman" w:hAnsi="Times New Roman"/>
          <w:sz w:val="24"/>
          <w:highlight w:val="white"/>
        </w:rPr>
        <w:t>гой; уменьшения собственного веса дорожной одежды на мостах и путепроводах; сохранения высоты бордюров и отметок водосборных, водоотводящих и дренажных систем в населённых пунктах, на городских улицах и в других случаях.</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 xml:space="preserve">Глубина фрезерования зависит </w:t>
      </w:r>
      <w:r>
        <w:rPr>
          <w:rFonts w:ascii="Times New Roman" w:hAnsi="Times New Roman"/>
          <w:sz w:val="24"/>
          <w:highlight w:val="white"/>
        </w:rPr>
        <w:t>главным образом от состояния покрытия. Чаще всего одним проходом фрезерной машины снимают верхний слой, а на нижний слой укладывают новое покрытие из одного или нескольких слоев.</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Способы холодной регенерации, или ресайклинга</w:t>
      </w:r>
      <w:r>
        <w:rPr>
          <w:rFonts w:ascii="Times New Roman" w:hAnsi="Times New Roman"/>
          <w:sz w:val="24"/>
          <w:highlight w:val="white"/>
        </w:rPr>
        <w:t>, отличаются между собой материалом, используемым для укрепления гранулята: органическим, минеральным или комплексным. Полученный при холодном фрезеровании гранулят может быть повторно использован без переработки или с переработкой на месте в передвижной у</w:t>
      </w:r>
      <w:r>
        <w:rPr>
          <w:rFonts w:ascii="Times New Roman" w:hAnsi="Times New Roman"/>
          <w:sz w:val="24"/>
          <w:highlight w:val="white"/>
        </w:rPr>
        <w:t>становке или на стационарном заводе с добавлением или без добавления минерального материла (щебня).</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 xml:space="preserve">В режиме холодного ресайклинга широко используют обработку гранулята битумной эмульсией, жидким или вспененным битумом </w:t>
      </w:r>
      <w:r>
        <w:rPr>
          <w:rFonts w:ascii="Times New Roman" w:hAnsi="Times New Roman"/>
          <w:b/>
          <w:sz w:val="24"/>
          <w:highlight w:val="white"/>
        </w:rPr>
        <w:t>(рис. 7).</w:t>
      </w:r>
      <w:r>
        <w:rPr>
          <w:rFonts w:ascii="Times New Roman" w:hAnsi="Times New Roman"/>
          <w:sz w:val="24"/>
        </w:rPr>
        <w:br/>
      </w:r>
      <w:r>
        <w:rPr>
          <w:rFonts w:ascii="Times New Roman" w:hAnsi="Times New Roman"/>
          <w:sz w:val="24"/>
        </w:rPr>
        <w:lastRenderedPageBreak/>
        <w:br/>
      </w:r>
      <w:r>
        <w:rPr>
          <w:rFonts w:ascii="Times New Roman" w:hAnsi="Times New Roman"/>
          <w:noProof/>
          <w:sz w:val="24"/>
        </w:rPr>
        <w:drawing>
          <wp:inline distT="0" distB="0" distL="0" distR="0">
            <wp:extent cx="5315212" cy="3253563"/>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4" cstate="email">
                      <a:extLst>
                        <a:ext uri="{28A0092B-C50C-407E-A947-70E740481C1C}">
                          <a14:useLocalDpi xmlns:a14="http://schemas.microsoft.com/office/drawing/2010/main"/>
                        </a:ext>
                      </a:extLst>
                    </a:blip>
                    <a:srcRect/>
                    <a:stretch/>
                  </pic:blipFill>
                  <pic:spPr>
                    <a:xfrm>
                      <a:off x="0" y="0"/>
                      <a:ext cx="5315212" cy="3253563"/>
                    </a:xfrm>
                    <a:prstGeom prst="rect">
                      <a:avLst/>
                    </a:prstGeom>
                  </pic:spPr>
                </pic:pic>
              </a:graphicData>
            </a:graphic>
          </wp:inline>
        </w:drawing>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b/>
          <w:sz w:val="24"/>
          <w:highlight w:val="white"/>
        </w:rPr>
        <w:t>Рис. 7</w:t>
      </w:r>
      <w:r>
        <w:rPr>
          <w:rFonts w:ascii="Times New Roman" w:hAnsi="Times New Roman"/>
          <w:sz w:val="24"/>
          <w:highlight w:val="white"/>
        </w:rPr>
        <w:t xml:space="preserve">. </w:t>
      </w:r>
      <w:r>
        <w:rPr>
          <w:rFonts w:ascii="Times New Roman" w:hAnsi="Times New Roman"/>
          <w:i/>
          <w:sz w:val="24"/>
          <w:highlight w:val="white"/>
        </w:rPr>
        <w:t>Схема рабочих пр</w:t>
      </w:r>
      <w:r>
        <w:rPr>
          <w:rFonts w:ascii="Times New Roman" w:hAnsi="Times New Roman"/>
          <w:i/>
          <w:sz w:val="24"/>
          <w:highlight w:val="white"/>
        </w:rPr>
        <w:t>оцессов и комплекс машин для холодного ресайклинга с применением битумной эмульсии.</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 xml:space="preserve">При необходимости улучшить гранулометрический состав смеси или усилить дорожную одежду к полученному грануляту добавляют необходимое количество щебня. В этом случае работа </w:t>
      </w:r>
      <w:r>
        <w:rPr>
          <w:rFonts w:ascii="Times New Roman" w:hAnsi="Times New Roman"/>
          <w:sz w:val="24"/>
          <w:highlight w:val="white"/>
        </w:rPr>
        <w:t>выполняется в такой последовательности:</w:t>
      </w:r>
    </w:p>
    <w:p w:rsidR="00BE6DCC" w:rsidRDefault="002542A9">
      <w:pPr>
        <w:numPr>
          <w:ilvl w:val="0"/>
          <w:numId w:val="25"/>
        </w:numPr>
        <w:spacing w:after="0" w:line="240" w:lineRule="auto"/>
        <w:ind w:left="0" w:firstLine="567"/>
        <w:contextualSpacing/>
        <w:jc w:val="both"/>
        <w:rPr>
          <w:rFonts w:ascii="Times New Roman" w:hAnsi="Times New Roman"/>
          <w:sz w:val="24"/>
        </w:rPr>
      </w:pPr>
      <w:r>
        <w:rPr>
          <w:rFonts w:ascii="Times New Roman" w:hAnsi="Times New Roman"/>
          <w:sz w:val="24"/>
          <w:highlight w:val="white"/>
        </w:rPr>
        <w:t>на очищенное старое покрытие вывозится и автогрейдером распределяется слой щебня;</w:t>
      </w:r>
    </w:p>
    <w:p w:rsidR="00BE6DCC" w:rsidRDefault="002542A9">
      <w:pPr>
        <w:numPr>
          <w:ilvl w:val="0"/>
          <w:numId w:val="25"/>
        </w:numPr>
        <w:spacing w:after="0" w:line="240" w:lineRule="auto"/>
        <w:ind w:left="0" w:firstLine="567"/>
        <w:contextualSpacing/>
        <w:jc w:val="both"/>
        <w:rPr>
          <w:rFonts w:ascii="Times New Roman" w:hAnsi="Times New Roman"/>
          <w:sz w:val="24"/>
        </w:rPr>
      </w:pPr>
      <w:r>
        <w:rPr>
          <w:rFonts w:ascii="Times New Roman" w:hAnsi="Times New Roman"/>
          <w:sz w:val="24"/>
          <w:highlight w:val="white"/>
        </w:rPr>
        <w:t>машиной для холодного фрезерования снимается старое покрытие и полученный гранулят перемешивается в самой машине со щебнем. В момент п</w:t>
      </w:r>
      <w:r>
        <w:rPr>
          <w:rFonts w:ascii="Times New Roman" w:hAnsi="Times New Roman"/>
          <w:sz w:val="24"/>
          <w:highlight w:val="white"/>
        </w:rPr>
        <w:t>еремешивания смеси добавляется вода для смачивания щебёнок и битумная эмульсия в необходимом количестве;</w:t>
      </w:r>
    </w:p>
    <w:p w:rsidR="00BE6DCC" w:rsidRDefault="002542A9">
      <w:pPr>
        <w:numPr>
          <w:ilvl w:val="0"/>
          <w:numId w:val="25"/>
        </w:numPr>
        <w:spacing w:after="0" w:line="240" w:lineRule="auto"/>
        <w:ind w:left="0" w:firstLine="567"/>
        <w:contextualSpacing/>
        <w:jc w:val="both"/>
        <w:rPr>
          <w:rFonts w:ascii="Times New Roman" w:hAnsi="Times New Roman"/>
          <w:sz w:val="24"/>
        </w:rPr>
      </w:pPr>
      <w:r>
        <w:rPr>
          <w:rFonts w:ascii="Times New Roman" w:hAnsi="Times New Roman"/>
          <w:sz w:val="24"/>
          <w:highlight w:val="white"/>
        </w:rPr>
        <w:t>смесь окончательно разравнивается автогрейдером и уплотняется.</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На уложенный слой укладывается защитный слой или слой нового покрытия из асфальтобетона.</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 xml:space="preserve">Холодный ресайклинг с применением в качестве вяжущего цемента обычно используется для устройства основания из гранулята, полученного при фрезеровании старого асфальтобетонного покрытия </w:t>
      </w:r>
      <w:r>
        <w:rPr>
          <w:rFonts w:ascii="Times New Roman" w:hAnsi="Times New Roman"/>
          <w:b/>
          <w:sz w:val="24"/>
          <w:highlight w:val="white"/>
        </w:rPr>
        <w:t>(рис. 8)</w:t>
      </w:r>
      <w:r>
        <w:rPr>
          <w:rFonts w:ascii="Times New Roman" w:hAnsi="Times New Roman"/>
          <w:sz w:val="24"/>
          <w:highlight w:val="white"/>
        </w:rPr>
        <w:t>. При этом добавка цемента составляет 3-5 % от массы гранулята</w:t>
      </w:r>
      <w:r>
        <w:rPr>
          <w:rFonts w:ascii="Times New Roman" w:hAnsi="Times New Roman"/>
          <w:sz w:val="24"/>
          <w:highlight w:val="white"/>
        </w:rPr>
        <w:t>. Для достижения оптимальной влажности одновременно добавляется необходимое количество воды.</w:t>
      </w:r>
    </w:p>
    <w:p w:rsidR="00BE6DCC" w:rsidRDefault="002542A9">
      <w:pPr>
        <w:spacing w:after="0" w:line="240" w:lineRule="auto"/>
        <w:contextualSpacing/>
        <w:jc w:val="both"/>
        <w:rPr>
          <w:rFonts w:ascii="Times New Roman" w:hAnsi="Times New Roman"/>
          <w:sz w:val="24"/>
        </w:rPr>
      </w:pPr>
      <w:r>
        <w:rPr>
          <w:rFonts w:ascii="Times New Roman" w:hAnsi="Times New Roman"/>
          <w:sz w:val="24"/>
        </w:rPr>
        <w:lastRenderedPageBreak/>
        <w:br/>
      </w:r>
      <w:r>
        <w:rPr>
          <w:rFonts w:ascii="Times New Roman" w:hAnsi="Times New Roman"/>
          <w:noProof/>
          <w:sz w:val="24"/>
        </w:rPr>
        <w:drawing>
          <wp:inline distT="0" distB="0" distL="0" distR="0">
            <wp:extent cx="5311912" cy="2860158"/>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5" cstate="email">
                      <a:extLst>
                        <a:ext uri="{28A0092B-C50C-407E-A947-70E740481C1C}">
                          <a14:useLocalDpi xmlns:a14="http://schemas.microsoft.com/office/drawing/2010/main"/>
                        </a:ext>
                      </a:extLst>
                    </a:blip>
                    <a:srcRect/>
                    <a:stretch/>
                  </pic:blipFill>
                  <pic:spPr>
                    <a:xfrm>
                      <a:off x="0" y="0"/>
                      <a:ext cx="5311912" cy="2860158"/>
                    </a:xfrm>
                    <a:prstGeom prst="rect">
                      <a:avLst/>
                    </a:prstGeom>
                  </pic:spPr>
                </pic:pic>
              </a:graphicData>
            </a:graphic>
          </wp:inline>
        </w:drawing>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b/>
          <w:sz w:val="24"/>
          <w:highlight w:val="white"/>
        </w:rPr>
        <w:t>Рис. 8.</w:t>
      </w:r>
      <w:r>
        <w:rPr>
          <w:rFonts w:ascii="Times New Roman" w:hAnsi="Times New Roman"/>
          <w:sz w:val="24"/>
          <w:highlight w:val="white"/>
        </w:rPr>
        <w:t xml:space="preserve"> </w:t>
      </w:r>
      <w:r>
        <w:rPr>
          <w:rFonts w:ascii="Times New Roman" w:hAnsi="Times New Roman"/>
          <w:i/>
          <w:sz w:val="24"/>
          <w:highlight w:val="white"/>
        </w:rPr>
        <w:t>Схема рабочих процессов и комплекс машин для холодного ресайклинга с применением цемента.</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Обработанная смесь разравнивается и уплотняется.</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 xml:space="preserve">После набора </w:t>
      </w:r>
      <w:r>
        <w:rPr>
          <w:rFonts w:ascii="Times New Roman" w:hAnsi="Times New Roman"/>
          <w:sz w:val="24"/>
          <w:highlight w:val="white"/>
        </w:rPr>
        <w:t>прочности уложенной смеси устраивается новый слой асфальтобетонного покрытия или защитный слой.</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Метод холодного ресайклинга асфальтобетонного покрытия может быть использован при применении комплексного вяжущего, состоящего из битумной эмульсии и цемента. В</w:t>
      </w:r>
      <w:r>
        <w:rPr>
          <w:rFonts w:ascii="Times New Roman" w:hAnsi="Times New Roman"/>
          <w:sz w:val="24"/>
          <w:highlight w:val="white"/>
        </w:rPr>
        <w:t xml:space="preserve"> результате получается асфальтогранулобетон (АГБ).</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АГБ-смесь приготавливают в смесительной установке с принудительным перемешиванием в холодном состоянии асфальтобетонного гранулята с добавками: щебня фракций 5-25 мм (если необходимо), цемента, катионной б</w:t>
      </w:r>
      <w:r>
        <w:rPr>
          <w:rFonts w:ascii="Times New Roman" w:hAnsi="Times New Roman"/>
          <w:sz w:val="24"/>
          <w:highlight w:val="white"/>
        </w:rPr>
        <w:t>итумной эмульсии и воды смачивания, если влажность гранулята ниже 1 %. Добавки в гранулят вводят в таком порядке: щебень, вода смачивания, эмульсия, цемент.</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При приготовлении АГБ-смеси может быть использован гранулят, полученный как при послойном, так и од</w:t>
      </w:r>
      <w:r>
        <w:rPr>
          <w:rFonts w:ascii="Times New Roman" w:hAnsi="Times New Roman"/>
          <w:sz w:val="24"/>
          <w:highlight w:val="white"/>
        </w:rPr>
        <w:t xml:space="preserve">нопроходном фрезеровании существующего покрытия на глубину 14-30 см. Однако кривая гранулометрического состава гранулята должна иметь плавное очертание и вписываться в границы составов для пористых и высокопористых смесей. Зёрен щебня фракций крупнее 5 мм </w:t>
      </w:r>
      <w:r>
        <w:rPr>
          <w:rFonts w:ascii="Times New Roman" w:hAnsi="Times New Roman"/>
          <w:sz w:val="24"/>
          <w:highlight w:val="white"/>
        </w:rPr>
        <w:t>должно быть не менее 35-40 %. В противном случае к грануляту добавляют щебень.</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Ориентировочная доля отдельных компонентов по массе гранулята составляет:</w:t>
      </w:r>
    </w:p>
    <w:p w:rsidR="00BE6DCC" w:rsidRDefault="002542A9">
      <w:pPr>
        <w:numPr>
          <w:ilvl w:val="0"/>
          <w:numId w:val="26"/>
        </w:numPr>
        <w:spacing w:after="0" w:line="240" w:lineRule="auto"/>
        <w:ind w:firstLine="709"/>
        <w:contextualSpacing/>
        <w:jc w:val="both"/>
        <w:rPr>
          <w:rFonts w:ascii="Times New Roman" w:hAnsi="Times New Roman"/>
          <w:sz w:val="24"/>
        </w:rPr>
      </w:pPr>
      <w:r>
        <w:rPr>
          <w:rFonts w:ascii="Times New Roman" w:hAnsi="Times New Roman"/>
          <w:sz w:val="24"/>
          <w:highlight w:val="white"/>
        </w:rPr>
        <w:t>битумной эмульсии - 2-4 %;</w:t>
      </w:r>
    </w:p>
    <w:p w:rsidR="00BE6DCC" w:rsidRDefault="002542A9">
      <w:pPr>
        <w:numPr>
          <w:ilvl w:val="0"/>
          <w:numId w:val="26"/>
        </w:numPr>
        <w:spacing w:after="0" w:line="240" w:lineRule="auto"/>
        <w:ind w:firstLine="709"/>
        <w:contextualSpacing/>
        <w:jc w:val="both"/>
        <w:rPr>
          <w:rFonts w:ascii="Times New Roman" w:hAnsi="Times New Roman"/>
          <w:sz w:val="24"/>
        </w:rPr>
      </w:pPr>
      <w:r>
        <w:rPr>
          <w:rFonts w:ascii="Times New Roman" w:hAnsi="Times New Roman"/>
          <w:sz w:val="24"/>
          <w:highlight w:val="white"/>
        </w:rPr>
        <w:t>портландцемента - 2-5 %;</w:t>
      </w:r>
    </w:p>
    <w:p w:rsidR="00BE6DCC" w:rsidRDefault="002542A9">
      <w:pPr>
        <w:numPr>
          <w:ilvl w:val="0"/>
          <w:numId w:val="26"/>
        </w:numPr>
        <w:spacing w:after="0" w:line="240" w:lineRule="auto"/>
        <w:ind w:firstLine="709"/>
        <w:contextualSpacing/>
        <w:jc w:val="both"/>
        <w:rPr>
          <w:rFonts w:ascii="Times New Roman" w:hAnsi="Times New Roman"/>
          <w:sz w:val="24"/>
        </w:rPr>
      </w:pPr>
      <w:r>
        <w:rPr>
          <w:rFonts w:ascii="Times New Roman" w:hAnsi="Times New Roman"/>
          <w:sz w:val="24"/>
          <w:highlight w:val="white"/>
        </w:rPr>
        <w:t>воды - 4-6 %.</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Смесь укладывается на подготовленное основание при температуре воздуха не ниже 0 и уплотняется сначала виброплитой, а затем звеном катков. После испарения влаги (примерно через 2 ч после окончания уплотнения) можно открывать движение автотранспорта с огран</w:t>
      </w:r>
      <w:r>
        <w:rPr>
          <w:rFonts w:ascii="Times New Roman" w:hAnsi="Times New Roman"/>
          <w:sz w:val="24"/>
          <w:highlight w:val="white"/>
        </w:rPr>
        <w:t>ичением скорости до 40 км/ч. Через 4-5 часов можно укладывать следующий слой асфальтобетона, который выполняет роль защитного слоя и слоя износа. Вся технология может быть реализована в двух вариантах:</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а) ведущая машина - фрезеровальная машина. В этом случ</w:t>
      </w:r>
      <w:r>
        <w:rPr>
          <w:rFonts w:ascii="Times New Roman" w:hAnsi="Times New Roman"/>
          <w:sz w:val="24"/>
          <w:highlight w:val="white"/>
        </w:rPr>
        <w:t>ае перемешивание и укладка смеси производятся в передвижном смесителе;</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б) ведущая машина - фрезеровально-смешивающая машина, которая выполняет все операции по фрезерованию, перемешиванию, укладке и предварительному уплотнению смеси.</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b/>
          <w:sz w:val="24"/>
        </w:rPr>
        <w:lastRenderedPageBreak/>
        <w:t xml:space="preserve">Методы холодно-горячей </w:t>
      </w:r>
      <w:r>
        <w:rPr>
          <w:rFonts w:ascii="Times New Roman" w:hAnsi="Times New Roman"/>
          <w:b/>
          <w:sz w:val="24"/>
        </w:rPr>
        <w:t>регенерации</w:t>
      </w:r>
      <w:r>
        <w:rPr>
          <w:rFonts w:ascii="Times New Roman" w:hAnsi="Times New Roman"/>
          <w:sz w:val="24"/>
          <w:highlight w:val="white"/>
        </w:rPr>
        <w:t> (комбинированные методы) можно разделить на две группы:</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а) с переработкой старого асфальтобетона на месте (на дороге) в передвижных смесительных установках;</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б) с переработкой старого асфальтобетона на стационарных асфальтобетонных заводах.</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b/>
          <w:sz w:val="24"/>
        </w:rPr>
        <w:t>Техн</w:t>
      </w:r>
      <w:r>
        <w:rPr>
          <w:rFonts w:ascii="Times New Roman" w:hAnsi="Times New Roman"/>
          <w:b/>
          <w:sz w:val="24"/>
        </w:rPr>
        <w:t>ология холодно-горячей регенерации</w:t>
      </w:r>
      <w:r>
        <w:rPr>
          <w:rFonts w:ascii="Times New Roman" w:hAnsi="Times New Roman"/>
          <w:sz w:val="24"/>
          <w:highlight w:val="white"/>
        </w:rPr>
        <w:t> с переработкой старого асфальтобетона на месте в передвижной смесительной установке может быть реализована с использованием специального комплекта машин. Основной машиной этого комплекта является передвижная асфальтосмеси</w:t>
      </w:r>
      <w:r>
        <w:rPr>
          <w:rFonts w:ascii="Times New Roman" w:hAnsi="Times New Roman"/>
          <w:sz w:val="24"/>
          <w:highlight w:val="white"/>
        </w:rPr>
        <w:t>тельная установка с сушильным барабаном.</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В состав комплекта входят: щебнераспределитель, холодная фрезеровальная машина, передвижная асфальтосмесительная установка, асфальтоукладчик, комплект катков. Технология работ включает следующие операции:</w:t>
      </w:r>
    </w:p>
    <w:p w:rsidR="00BE6DCC" w:rsidRDefault="002542A9">
      <w:pPr>
        <w:numPr>
          <w:ilvl w:val="0"/>
          <w:numId w:val="27"/>
        </w:numPr>
        <w:spacing w:after="0" w:line="240" w:lineRule="auto"/>
        <w:ind w:left="0" w:firstLine="426"/>
        <w:contextualSpacing/>
        <w:jc w:val="both"/>
        <w:rPr>
          <w:rFonts w:ascii="Times New Roman" w:hAnsi="Times New Roman"/>
          <w:sz w:val="24"/>
        </w:rPr>
      </w:pPr>
      <w:r>
        <w:rPr>
          <w:rFonts w:ascii="Times New Roman" w:hAnsi="Times New Roman"/>
          <w:sz w:val="24"/>
          <w:highlight w:val="white"/>
        </w:rPr>
        <w:t>на очищенн</w:t>
      </w:r>
      <w:r>
        <w:rPr>
          <w:rFonts w:ascii="Times New Roman" w:hAnsi="Times New Roman"/>
          <w:sz w:val="24"/>
          <w:highlight w:val="white"/>
        </w:rPr>
        <w:t>ое от пыли и грязи покрытие распределяется равномерный слой щебня на всю полосу обработки. Новый щебень обычно добавляют в количестве 50-70 % от объёма сфрезерованного гранулята;</w:t>
      </w:r>
    </w:p>
    <w:p w:rsidR="00BE6DCC" w:rsidRDefault="002542A9">
      <w:pPr>
        <w:numPr>
          <w:ilvl w:val="0"/>
          <w:numId w:val="27"/>
        </w:numPr>
        <w:spacing w:after="0" w:line="240" w:lineRule="auto"/>
        <w:ind w:left="0" w:firstLine="426"/>
        <w:contextualSpacing/>
        <w:jc w:val="both"/>
        <w:rPr>
          <w:rFonts w:ascii="Times New Roman" w:hAnsi="Times New Roman"/>
          <w:sz w:val="24"/>
        </w:rPr>
      </w:pPr>
      <w:r>
        <w:rPr>
          <w:rFonts w:ascii="Times New Roman" w:hAnsi="Times New Roman"/>
          <w:sz w:val="24"/>
          <w:highlight w:val="white"/>
        </w:rPr>
        <w:t>холодной фрезой на глубину 30-50 мм снимается верхний слой покрытия, измельча</w:t>
      </w:r>
      <w:r>
        <w:rPr>
          <w:rFonts w:ascii="Times New Roman" w:hAnsi="Times New Roman"/>
          <w:sz w:val="24"/>
          <w:highlight w:val="white"/>
        </w:rPr>
        <w:t>ется, одновременно перемешивается с новым щебнем и выкладывается в виде вала на полосе фрезерования;</w:t>
      </w:r>
    </w:p>
    <w:p w:rsidR="00BE6DCC" w:rsidRDefault="002542A9">
      <w:pPr>
        <w:numPr>
          <w:ilvl w:val="0"/>
          <w:numId w:val="27"/>
        </w:numPr>
        <w:spacing w:after="0" w:line="240" w:lineRule="auto"/>
        <w:ind w:left="0" w:firstLine="426"/>
        <w:contextualSpacing/>
        <w:jc w:val="both"/>
        <w:rPr>
          <w:rFonts w:ascii="Times New Roman" w:hAnsi="Times New Roman"/>
          <w:sz w:val="24"/>
        </w:rPr>
      </w:pPr>
      <w:r>
        <w:rPr>
          <w:rFonts w:ascii="Times New Roman" w:hAnsi="Times New Roman"/>
          <w:sz w:val="24"/>
          <w:highlight w:val="white"/>
        </w:rPr>
        <w:t>погрузчиком-питателем смесь гранулята со щебнем подается в движущийся сушильный барабан асфальтосмесительной</w:t>
      </w:r>
      <w:r>
        <w:rPr>
          <w:rFonts w:ascii="Times New Roman" w:hAnsi="Times New Roman"/>
          <w:sz w:val="24"/>
          <w:highlight w:val="white"/>
        </w:rPr>
        <w:t xml:space="preserve"> установки, где смесь высушивается и подогревается до рабочей температуры;</w:t>
      </w:r>
    </w:p>
    <w:p w:rsidR="00BE6DCC" w:rsidRDefault="002542A9">
      <w:pPr>
        <w:numPr>
          <w:ilvl w:val="0"/>
          <w:numId w:val="27"/>
        </w:numPr>
        <w:spacing w:after="0" w:line="240" w:lineRule="auto"/>
        <w:ind w:left="0" w:firstLine="426"/>
        <w:contextualSpacing/>
        <w:jc w:val="both"/>
        <w:rPr>
          <w:rFonts w:ascii="Times New Roman" w:hAnsi="Times New Roman"/>
          <w:sz w:val="24"/>
        </w:rPr>
      </w:pPr>
      <w:r>
        <w:rPr>
          <w:rFonts w:ascii="Times New Roman" w:hAnsi="Times New Roman"/>
          <w:sz w:val="24"/>
          <w:highlight w:val="white"/>
        </w:rPr>
        <w:t>горячая смесь поступает в смесительное отделение асфальтосмесителя, куда вводится битум в количестве 5-7 % от массы нового щебня, и перемешивается;</w:t>
      </w:r>
    </w:p>
    <w:p w:rsidR="00BE6DCC" w:rsidRDefault="002542A9">
      <w:pPr>
        <w:numPr>
          <w:ilvl w:val="0"/>
          <w:numId w:val="27"/>
        </w:numPr>
        <w:spacing w:after="0" w:line="240" w:lineRule="auto"/>
        <w:ind w:left="0" w:firstLine="426"/>
        <w:contextualSpacing/>
        <w:jc w:val="both"/>
        <w:rPr>
          <w:rFonts w:ascii="Times New Roman" w:hAnsi="Times New Roman"/>
          <w:sz w:val="24"/>
        </w:rPr>
      </w:pPr>
      <w:r>
        <w:rPr>
          <w:rFonts w:ascii="Times New Roman" w:hAnsi="Times New Roman"/>
          <w:sz w:val="24"/>
          <w:highlight w:val="white"/>
        </w:rPr>
        <w:t>из смесителя готовая смесь выгруж</w:t>
      </w:r>
      <w:r>
        <w:rPr>
          <w:rFonts w:ascii="Times New Roman" w:hAnsi="Times New Roman"/>
          <w:sz w:val="24"/>
          <w:highlight w:val="white"/>
        </w:rPr>
        <w:t>ается в приёмный бункер асфальтоукладчика, распределяется и предварительно уплотняется;</w:t>
      </w:r>
    </w:p>
    <w:p w:rsidR="00BE6DCC" w:rsidRDefault="002542A9">
      <w:pPr>
        <w:numPr>
          <w:ilvl w:val="0"/>
          <w:numId w:val="27"/>
        </w:numPr>
        <w:spacing w:after="0" w:line="240" w:lineRule="auto"/>
        <w:ind w:left="0" w:firstLine="426"/>
        <w:contextualSpacing/>
        <w:jc w:val="both"/>
        <w:rPr>
          <w:rFonts w:ascii="Times New Roman" w:hAnsi="Times New Roman"/>
          <w:sz w:val="24"/>
        </w:rPr>
      </w:pPr>
      <w:r>
        <w:rPr>
          <w:rFonts w:ascii="Times New Roman" w:hAnsi="Times New Roman"/>
          <w:sz w:val="24"/>
          <w:highlight w:val="white"/>
        </w:rPr>
        <w:t>окончательное уплотнение производится комплектом катков.</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В результате общая толщина асфальтобетонного покрытия увеличивается на 2-4 см. На этот слой укладывается защитн</w:t>
      </w:r>
      <w:r>
        <w:rPr>
          <w:rFonts w:ascii="Times New Roman" w:hAnsi="Times New Roman"/>
          <w:sz w:val="24"/>
          <w:highlight w:val="white"/>
        </w:rPr>
        <w:t>ый слой в виде поверхностной обработки или слой износа из новой асфальтобетонной смеси.</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В городских условиях переработку снятого холодной фрезой гранулята, как правило, производят на стационарных асфальтобетонных заводах, где имеются лучшие условия для обе</w:t>
      </w:r>
      <w:r>
        <w:rPr>
          <w:rFonts w:ascii="Times New Roman" w:hAnsi="Times New Roman"/>
          <w:sz w:val="24"/>
          <w:highlight w:val="white"/>
        </w:rPr>
        <w:t>спечения высокого качества регенерированного асфальтобетона.</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b/>
          <w:sz w:val="24"/>
        </w:rPr>
        <w:t>Особенности обеспечения качества при регенерации и повторном использовании материалов</w:t>
      </w:r>
      <w:r>
        <w:rPr>
          <w:rFonts w:ascii="Times New Roman" w:hAnsi="Times New Roman"/>
          <w:sz w:val="24"/>
          <w:highlight w:val="white"/>
        </w:rPr>
        <w:t>. Регенерация и ресайклинг являются перспективными методами ремонта дорожных покрытий. Однако эти технологии т</w:t>
      </w:r>
      <w:r>
        <w:rPr>
          <w:rFonts w:ascii="Times New Roman" w:hAnsi="Times New Roman"/>
          <w:sz w:val="24"/>
          <w:highlight w:val="white"/>
        </w:rPr>
        <w:t>ребуют дальнейшего развития и совершенствования, особенно в отношении качества материалов и слоев дорожной одежды, получаемых с применением указанных технологий.</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Одна из главных проблем состоит в неоднородности материала старого покрытия, который после пер</w:t>
      </w:r>
      <w:r>
        <w:rPr>
          <w:rFonts w:ascii="Times New Roman" w:hAnsi="Times New Roman"/>
          <w:sz w:val="24"/>
          <w:highlight w:val="white"/>
        </w:rPr>
        <w:t>еработки и улучшения укладывается повторно. Неоднородность обусловлена тем, что старое покрытие могло быть уложено много лет назад различной толщиной слоев, из различных материалов, особенно битумов, которые со временем изменяют свои свойства. В процессе э</w:t>
      </w:r>
      <w:r>
        <w:rPr>
          <w:rFonts w:ascii="Times New Roman" w:hAnsi="Times New Roman"/>
          <w:sz w:val="24"/>
          <w:highlight w:val="white"/>
        </w:rPr>
        <w:t>ксплуатации старое покрытие неоднократно ремонтировалось с применением различных технологий и материалов. Поэтому к моменту регенерации и повторного использования состав материала снимаемых слоев может существенно изменяться на отдельных участках. Необходи</w:t>
      </w:r>
      <w:r>
        <w:rPr>
          <w:rFonts w:ascii="Times New Roman" w:hAnsi="Times New Roman"/>
          <w:sz w:val="24"/>
          <w:highlight w:val="white"/>
        </w:rPr>
        <w:t>м тщательный контроль за составом, качеством и однородностью материала старого покрытия.</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 xml:space="preserve">Другая проблема состоит в том, что в процессе фрезерования получают гранулы различной величины, некоторая часть щебня размельчается и обнажает не обработанную битумом </w:t>
      </w:r>
      <w:r>
        <w:rPr>
          <w:rFonts w:ascii="Times New Roman" w:hAnsi="Times New Roman"/>
          <w:sz w:val="24"/>
          <w:highlight w:val="white"/>
        </w:rPr>
        <w:t xml:space="preserve">поверхностью. Другие частицы минерального материала остаются покрытыми битумной плёнкой. При перемешивании с новым вяжущим и введением нового щебня толщина плёнки на старых и новых частицах минерального материала может быть </w:t>
      </w:r>
      <w:r>
        <w:rPr>
          <w:rFonts w:ascii="Times New Roman" w:hAnsi="Times New Roman"/>
          <w:sz w:val="24"/>
          <w:highlight w:val="white"/>
        </w:rPr>
        <w:lastRenderedPageBreak/>
        <w:t>неравномерной. Все это может при</w:t>
      </w:r>
      <w:r>
        <w:rPr>
          <w:rFonts w:ascii="Times New Roman" w:hAnsi="Times New Roman"/>
          <w:sz w:val="24"/>
          <w:highlight w:val="white"/>
        </w:rPr>
        <w:t>вести к неоднородности получаемого материала и снизить его физико-механические свойства.</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Учитывая эти особенности, переработанный материал старого покрытия обычно укладывают в нижние слои новой дорожной одежды или в слои, которые закрывают защитным слоем.</w:t>
      </w:r>
    </w:p>
    <w:p w:rsidR="00BE6DCC" w:rsidRDefault="00BE6DCC">
      <w:pPr>
        <w:spacing w:after="0" w:line="240" w:lineRule="auto"/>
        <w:contextualSpacing/>
        <w:rPr>
          <w:rFonts w:ascii="Times New Roman" w:hAnsi="Times New Roman"/>
          <w:b/>
          <w:sz w:val="24"/>
        </w:rPr>
      </w:pPr>
    </w:p>
    <w:p w:rsidR="00BE6DCC" w:rsidRDefault="002542A9">
      <w:pPr>
        <w:spacing w:after="0" w:line="240" w:lineRule="auto"/>
        <w:contextualSpacing/>
        <w:rPr>
          <w:rFonts w:ascii="Times New Roman" w:hAnsi="Times New Roman"/>
          <w:b/>
          <w:sz w:val="24"/>
        </w:rPr>
      </w:pPr>
      <w:r>
        <w:rPr>
          <w:rFonts w:ascii="Times New Roman" w:hAnsi="Times New Roman"/>
          <w:b/>
          <w:sz w:val="24"/>
        </w:rPr>
        <w:t>Задание по вариантам: Вариант 1</w:t>
      </w:r>
    </w:p>
    <w:p w:rsidR="00BE6DCC" w:rsidRDefault="002542A9">
      <w:pPr>
        <w:pStyle w:val="a3"/>
        <w:spacing w:after="0" w:line="240" w:lineRule="auto"/>
        <w:rPr>
          <w:rFonts w:ascii="Times New Roman" w:hAnsi="Times New Roman"/>
          <w:b/>
          <w:sz w:val="24"/>
        </w:rPr>
      </w:pPr>
      <w:r>
        <w:rPr>
          <w:noProof/>
        </w:rPr>
        <w:drawing>
          <wp:inline distT="0" distB="0" distL="0" distR="0">
            <wp:extent cx="5943600" cy="3476847"/>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6" cstate="email">
                      <a:extLst>
                        <a:ext uri="{28A0092B-C50C-407E-A947-70E740481C1C}">
                          <a14:useLocalDpi xmlns:a14="http://schemas.microsoft.com/office/drawing/2010/main"/>
                        </a:ext>
                      </a:extLst>
                    </a:blip>
                    <a:srcRect/>
                    <a:stretch/>
                  </pic:blipFill>
                  <pic:spPr>
                    <a:xfrm>
                      <a:off x="0" y="0"/>
                      <a:ext cx="5943600" cy="3476847"/>
                    </a:xfrm>
                    <a:prstGeom prst="rect">
                      <a:avLst/>
                    </a:prstGeom>
                  </pic:spPr>
                </pic:pic>
              </a:graphicData>
            </a:graphic>
          </wp:inline>
        </w:drawing>
      </w:r>
    </w:p>
    <w:p w:rsidR="00BE6DCC" w:rsidRDefault="00BE6DCC">
      <w:pPr>
        <w:spacing w:after="0" w:line="240" w:lineRule="auto"/>
        <w:contextualSpacing/>
        <w:rPr>
          <w:rFonts w:ascii="Times New Roman" w:hAnsi="Times New Roman"/>
          <w:b/>
          <w:sz w:val="24"/>
        </w:rPr>
      </w:pPr>
    </w:p>
    <w:p w:rsidR="00BE6DCC" w:rsidRDefault="002542A9">
      <w:pPr>
        <w:spacing w:after="0" w:line="240" w:lineRule="auto"/>
        <w:contextualSpacing/>
        <w:rPr>
          <w:rFonts w:ascii="Times New Roman" w:hAnsi="Times New Roman"/>
          <w:b/>
          <w:sz w:val="24"/>
        </w:rPr>
      </w:pPr>
      <w:r>
        <w:rPr>
          <w:rFonts w:ascii="Times New Roman" w:hAnsi="Times New Roman"/>
          <w:b/>
          <w:sz w:val="24"/>
        </w:rPr>
        <w:t>Вариант 2</w:t>
      </w:r>
    </w:p>
    <w:p w:rsidR="00BE6DCC" w:rsidRDefault="00BE6DCC">
      <w:pPr>
        <w:spacing w:after="0" w:line="240" w:lineRule="auto"/>
        <w:contextualSpacing/>
        <w:rPr>
          <w:rFonts w:ascii="Times New Roman" w:hAnsi="Times New Roman"/>
          <w:b/>
          <w:sz w:val="24"/>
        </w:rPr>
      </w:pPr>
    </w:p>
    <w:p w:rsidR="00BE6DCC" w:rsidRDefault="002542A9">
      <w:pPr>
        <w:spacing w:after="0" w:line="240" w:lineRule="auto"/>
        <w:contextualSpacing/>
        <w:rPr>
          <w:rFonts w:ascii="Times New Roman" w:hAnsi="Times New Roman"/>
          <w:b/>
          <w:sz w:val="24"/>
        </w:rPr>
      </w:pPr>
      <w:r>
        <w:rPr>
          <w:noProof/>
        </w:rPr>
        <w:drawing>
          <wp:inline distT="0" distB="0" distL="0" distR="0">
            <wp:extent cx="5943600" cy="3630500"/>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7" cstate="email">
                      <a:extLst>
                        <a:ext uri="{28A0092B-C50C-407E-A947-70E740481C1C}">
                          <a14:useLocalDpi xmlns:a14="http://schemas.microsoft.com/office/drawing/2010/main"/>
                        </a:ext>
                      </a:extLst>
                    </a:blip>
                    <a:srcRect/>
                    <a:stretch/>
                  </pic:blipFill>
                  <pic:spPr>
                    <a:xfrm>
                      <a:off x="0" y="0"/>
                      <a:ext cx="5943600" cy="3630500"/>
                    </a:xfrm>
                    <a:prstGeom prst="rect">
                      <a:avLst/>
                    </a:prstGeom>
                  </pic:spPr>
                </pic:pic>
              </a:graphicData>
            </a:graphic>
          </wp:inline>
        </w:drawing>
      </w:r>
    </w:p>
    <w:p w:rsidR="00BE6DCC" w:rsidRDefault="00BE6DCC">
      <w:pPr>
        <w:spacing w:after="0" w:line="240" w:lineRule="auto"/>
        <w:contextualSpacing/>
        <w:rPr>
          <w:rFonts w:ascii="Times New Roman" w:hAnsi="Times New Roman"/>
          <w:b/>
          <w:sz w:val="24"/>
        </w:rPr>
      </w:pPr>
    </w:p>
    <w:p w:rsidR="00BE6DCC" w:rsidRDefault="002542A9">
      <w:pPr>
        <w:spacing w:after="0" w:line="240" w:lineRule="auto"/>
        <w:contextualSpacing/>
        <w:rPr>
          <w:rFonts w:ascii="Times New Roman" w:hAnsi="Times New Roman"/>
          <w:b/>
          <w:sz w:val="24"/>
        </w:rPr>
      </w:pPr>
      <w:r>
        <w:rPr>
          <w:rFonts w:ascii="Times New Roman" w:hAnsi="Times New Roman"/>
          <w:b/>
          <w:sz w:val="24"/>
        </w:rPr>
        <w:lastRenderedPageBreak/>
        <w:t>Вариант 3</w:t>
      </w:r>
    </w:p>
    <w:p w:rsidR="00BE6DCC" w:rsidRDefault="00BE6DCC">
      <w:pPr>
        <w:spacing w:after="0" w:line="240" w:lineRule="auto"/>
        <w:contextualSpacing/>
        <w:rPr>
          <w:rFonts w:ascii="Times New Roman" w:hAnsi="Times New Roman"/>
          <w:b/>
          <w:sz w:val="24"/>
        </w:rPr>
      </w:pPr>
    </w:p>
    <w:p w:rsidR="00BE6DCC" w:rsidRDefault="002542A9">
      <w:pPr>
        <w:spacing w:after="0" w:line="240" w:lineRule="auto"/>
        <w:contextualSpacing/>
        <w:rPr>
          <w:rFonts w:ascii="Times New Roman" w:hAnsi="Times New Roman"/>
          <w:b/>
          <w:sz w:val="24"/>
        </w:rPr>
      </w:pPr>
      <w:r>
        <w:rPr>
          <w:noProof/>
        </w:rPr>
        <w:drawing>
          <wp:inline distT="0" distB="0" distL="0" distR="0">
            <wp:extent cx="5940056" cy="4136065"/>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8" cstate="email">
                      <a:extLst>
                        <a:ext uri="{28A0092B-C50C-407E-A947-70E740481C1C}">
                          <a14:useLocalDpi xmlns:a14="http://schemas.microsoft.com/office/drawing/2010/main"/>
                        </a:ext>
                      </a:extLst>
                    </a:blip>
                    <a:srcRect/>
                    <a:stretch/>
                  </pic:blipFill>
                  <pic:spPr>
                    <a:xfrm>
                      <a:off x="0" y="0"/>
                      <a:ext cx="5940056" cy="4136065"/>
                    </a:xfrm>
                    <a:prstGeom prst="rect">
                      <a:avLst/>
                    </a:prstGeom>
                  </pic:spPr>
                </pic:pic>
              </a:graphicData>
            </a:graphic>
          </wp:inline>
        </w:drawing>
      </w:r>
    </w:p>
    <w:p w:rsidR="00BE6DCC" w:rsidRDefault="00BE6DCC">
      <w:pPr>
        <w:spacing w:after="0" w:line="240" w:lineRule="auto"/>
        <w:contextualSpacing/>
        <w:rPr>
          <w:rFonts w:ascii="Times New Roman" w:hAnsi="Times New Roman"/>
          <w:b/>
          <w:sz w:val="24"/>
        </w:rPr>
      </w:pPr>
    </w:p>
    <w:p w:rsidR="00BE6DCC" w:rsidRDefault="002542A9">
      <w:pPr>
        <w:spacing w:after="0" w:line="240" w:lineRule="auto"/>
        <w:contextualSpacing/>
        <w:rPr>
          <w:rFonts w:ascii="Times New Roman" w:hAnsi="Times New Roman"/>
          <w:b/>
          <w:sz w:val="24"/>
        </w:rPr>
      </w:pPr>
      <w:r>
        <w:rPr>
          <w:rFonts w:ascii="Times New Roman" w:hAnsi="Times New Roman"/>
          <w:b/>
          <w:sz w:val="24"/>
        </w:rPr>
        <w:t>Вариант 4</w:t>
      </w:r>
    </w:p>
    <w:p w:rsidR="00BE6DCC" w:rsidRDefault="00BE6DCC">
      <w:pPr>
        <w:spacing w:after="0" w:line="240" w:lineRule="auto"/>
        <w:contextualSpacing/>
        <w:rPr>
          <w:rFonts w:ascii="Times New Roman" w:hAnsi="Times New Roman"/>
          <w:b/>
          <w:sz w:val="24"/>
        </w:rPr>
      </w:pPr>
    </w:p>
    <w:p w:rsidR="00BE6DCC" w:rsidRDefault="002542A9">
      <w:pPr>
        <w:spacing w:after="0" w:line="240" w:lineRule="auto"/>
        <w:contextualSpacing/>
        <w:rPr>
          <w:rFonts w:ascii="Times New Roman" w:hAnsi="Times New Roman"/>
          <w:b/>
          <w:sz w:val="24"/>
        </w:rPr>
      </w:pPr>
      <w:r>
        <w:rPr>
          <w:noProof/>
        </w:rPr>
        <w:drawing>
          <wp:inline distT="0" distB="0" distL="0" distR="0">
            <wp:extent cx="5943600" cy="3817088"/>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9" cstate="email">
                      <a:extLst>
                        <a:ext uri="{28A0092B-C50C-407E-A947-70E740481C1C}">
                          <a14:useLocalDpi xmlns:a14="http://schemas.microsoft.com/office/drawing/2010/main"/>
                        </a:ext>
                      </a:extLst>
                    </a:blip>
                    <a:srcRect/>
                    <a:stretch/>
                  </pic:blipFill>
                  <pic:spPr>
                    <a:xfrm>
                      <a:off x="0" y="0"/>
                      <a:ext cx="5943600" cy="3817088"/>
                    </a:xfrm>
                    <a:prstGeom prst="rect">
                      <a:avLst/>
                    </a:prstGeom>
                  </pic:spPr>
                </pic:pic>
              </a:graphicData>
            </a:graphic>
          </wp:inline>
        </w:drawing>
      </w:r>
      <w:r>
        <w:t xml:space="preserve"> </w:t>
      </w:r>
    </w:p>
    <w:p w:rsidR="00BE6DCC" w:rsidRDefault="00BE6DCC">
      <w:pPr>
        <w:spacing w:after="0" w:line="240" w:lineRule="auto"/>
        <w:contextualSpacing/>
        <w:rPr>
          <w:rFonts w:ascii="Times New Roman" w:hAnsi="Times New Roman"/>
          <w:b/>
          <w:sz w:val="24"/>
        </w:rPr>
      </w:pPr>
    </w:p>
    <w:p w:rsidR="00BE6DCC" w:rsidRDefault="002542A9">
      <w:pPr>
        <w:spacing w:after="0" w:line="240" w:lineRule="auto"/>
        <w:contextualSpacing/>
        <w:jc w:val="center"/>
        <w:rPr>
          <w:rFonts w:ascii="Times New Roman" w:hAnsi="Times New Roman"/>
          <w:b/>
          <w:sz w:val="24"/>
        </w:rPr>
      </w:pPr>
      <w:r>
        <w:rPr>
          <w:rFonts w:ascii="Times New Roman" w:hAnsi="Times New Roman"/>
          <w:b/>
          <w:sz w:val="24"/>
        </w:rPr>
        <w:t>Контрольные вопросы</w:t>
      </w:r>
    </w:p>
    <w:p w:rsidR="00BE6DCC" w:rsidRDefault="00BE6DCC">
      <w:pPr>
        <w:spacing w:after="0" w:line="240" w:lineRule="auto"/>
        <w:contextualSpacing/>
        <w:jc w:val="center"/>
        <w:rPr>
          <w:rFonts w:ascii="Times New Roman" w:hAnsi="Times New Roman"/>
          <w:b/>
          <w:sz w:val="24"/>
        </w:rPr>
      </w:pPr>
    </w:p>
    <w:p w:rsidR="00BE6DCC" w:rsidRDefault="00BE6DCC">
      <w:pPr>
        <w:spacing w:after="0" w:line="240" w:lineRule="auto"/>
        <w:contextualSpacing/>
        <w:jc w:val="both"/>
        <w:rPr>
          <w:rFonts w:ascii="Times New Roman" w:hAnsi="Times New Roman"/>
          <w:sz w:val="24"/>
          <w:highlight w:val="yellow"/>
        </w:rPr>
      </w:pPr>
    </w:p>
    <w:p w:rsidR="00BE6DCC" w:rsidRDefault="002542A9">
      <w:pPr>
        <w:spacing w:after="0" w:line="240" w:lineRule="auto"/>
        <w:ind w:firstLine="426"/>
        <w:jc w:val="both"/>
        <w:rPr>
          <w:rFonts w:ascii="Times New Roman" w:hAnsi="Times New Roman"/>
          <w:sz w:val="24"/>
        </w:rPr>
      </w:pPr>
      <w:r>
        <w:rPr>
          <w:rFonts w:ascii="Times New Roman" w:hAnsi="Times New Roman"/>
          <w:sz w:val="24"/>
        </w:rPr>
        <w:t>1. В чем заключается способ холодной регенерации асфальтобетонных покрытий?</w:t>
      </w:r>
    </w:p>
    <w:p w:rsidR="00BE6DCC" w:rsidRDefault="002542A9">
      <w:pPr>
        <w:spacing w:after="0" w:line="240" w:lineRule="auto"/>
        <w:ind w:firstLine="426"/>
        <w:jc w:val="both"/>
        <w:rPr>
          <w:rFonts w:ascii="Times New Roman" w:hAnsi="Times New Roman"/>
          <w:sz w:val="24"/>
        </w:rPr>
      </w:pPr>
      <w:r>
        <w:rPr>
          <w:rFonts w:ascii="Times New Roman" w:hAnsi="Times New Roman"/>
          <w:sz w:val="24"/>
        </w:rPr>
        <w:t>2. Какими двумя способами осуществляют регенерацию старого асфальтобетона?</w:t>
      </w:r>
    </w:p>
    <w:p w:rsidR="00BE6DCC" w:rsidRDefault="002542A9">
      <w:pPr>
        <w:spacing w:after="0" w:line="240" w:lineRule="auto"/>
        <w:ind w:firstLine="426"/>
        <w:jc w:val="both"/>
        <w:rPr>
          <w:rFonts w:ascii="Times New Roman" w:hAnsi="Times New Roman"/>
          <w:sz w:val="24"/>
        </w:rPr>
      </w:pPr>
      <w:r>
        <w:rPr>
          <w:rFonts w:ascii="Times New Roman" w:hAnsi="Times New Roman"/>
          <w:sz w:val="24"/>
        </w:rPr>
        <w:t>3. В</w:t>
      </w:r>
      <w:r>
        <w:rPr>
          <w:rFonts w:ascii="Times New Roman" w:hAnsi="Times New Roman"/>
          <w:sz w:val="24"/>
        </w:rPr>
        <w:t xml:space="preserve"> чем заключается преимущество регенерации асфальтобетонных покрытий по сравнению с традиционной технологией ремонта?</w:t>
      </w:r>
    </w:p>
    <w:p w:rsidR="00BE6DCC" w:rsidRDefault="002542A9">
      <w:pPr>
        <w:spacing w:after="0" w:line="240" w:lineRule="auto"/>
        <w:ind w:firstLine="426"/>
        <w:jc w:val="both"/>
        <w:rPr>
          <w:rFonts w:ascii="Times New Roman" w:hAnsi="Times New Roman"/>
          <w:sz w:val="24"/>
        </w:rPr>
      </w:pPr>
      <w:r>
        <w:rPr>
          <w:rFonts w:ascii="Times New Roman" w:hAnsi="Times New Roman"/>
          <w:sz w:val="24"/>
        </w:rPr>
        <w:t>4. В чем заключается преимущество холодной регенерации асфальтобетонных покрытий по сравнению с горячей технологией?</w:t>
      </w:r>
    </w:p>
    <w:p w:rsidR="00BE6DCC" w:rsidRDefault="002542A9">
      <w:pPr>
        <w:spacing w:after="0" w:line="240" w:lineRule="auto"/>
        <w:ind w:firstLine="426"/>
        <w:jc w:val="both"/>
        <w:rPr>
          <w:rFonts w:ascii="Times New Roman" w:hAnsi="Times New Roman"/>
          <w:sz w:val="24"/>
        </w:rPr>
      </w:pPr>
      <w:r>
        <w:rPr>
          <w:rFonts w:ascii="Times New Roman" w:hAnsi="Times New Roman"/>
          <w:sz w:val="24"/>
        </w:rPr>
        <w:t>5. По каким двум напра</w:t>
      </w:r>
      <w:r>
        <w:rPr>
          <w:rFonts w:ascii="Times New Roman" w:hAnsi="Times New Roman"/>
          <w:sz w:val="24"/>
        </w:rPr>
        <w:t>влениям шло развитие способов холодной регенерации?</w:t>
      </w:r>
    </w:p>
    <w:p w:rsidR="00BE6DCC" w:rsidRDefault="00BE6DCC">
      <w:pPr>
        <w:spacing w:after="0" w:line="240" w:lineRule="auto"/>
        <w:jc w:val="both"/>
        <w:rPr>
          <w:rFonts w:ascii="Times New Roman" w:hAnsi="Times New Roman"/>
          <w:sz w:val="24"/>
        </w:rPr>
      </w:pPr>
    </w:p>
    <w:p w:rsidR="00BE6DCC" w:rsidRDefault="00BE6DCC">
      <w:pPr>
        <w:spacing w:after="0" w:line="240" w:lineRule="auto"/>
        <w:jc w:val="both"/>
        <w:rPr>
          <w:rFonts w:ascii="Times New Roman" w:hAnsi="Times New Roman"/>
          <w:sz w:val="24"/>
        </w:rPr>
      </w:pPr>
    </w:p>
    <w:p w:rsidR="00BE6DCC" w:rsidRDefault="00BE6DCC">
      <w:pPr>
        <w:spacing w:after="0" w:line="240" w:lineRule="auto"/>
        <w:jc w:val="both"/>
        <w:rPr>
          <w:rFonts w:ascii="Times New Roman" w:hAnsi="Times New Roman"/>
          <w:sz w:val="24"/>
        </w:rPr>
      </w:pPr>
    </w:p>
    <w:p w:rsidR="00BE6DCC" w:rsidRDefault="00BE6DCC">
      <w:pPr>
        <w:spacing w:after="0" w:line="240" w:lineRule="auto"/>
        <w:jc w:val="both"/>
        <w:rPr>
          <w:rFonts w:ascii="Times New Roman" w:hAnsi="Times New Roman"/>
          <w:sz w:val="24"/>
        </w:rPr>
      </w:pP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r>
        <w:rPr>
          <w:rFonts w:ascii="Times New Roman" w:hAnsi="Times New Roman"/>
          <w:b/>
          <w:sz w:val="24"/>
        </w:rPr>
        <w:t>Практическое занятие № 14</w:t>
      </w:r>
    </w:p>
    <w:p w:rsidR="00BE6DCC" w:rsidRDefault="00BE6DC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p>
    <w:p w:rsidR="00BE6DCC" w:rsidRDefault="002542A9">
      <w:pPr>
        <w:spacing w:after="0" w:line="240" w:lineRule="auto"/>
        <w:jc w:val="both"/>
        <w:rPr>
          <w:rFonts w:ascii="Times New Roman" w:hAnsi="Times New Roman"/>
          <w:sz w:val="24"/>
        </w:rPr>
      </w:pPr>
      <w:r>
        <w:rPr>
          <w:rFonts w:ascii="Times New Roman" w:hAnsi="Times New Roman"/>
          <w:b/>
          <w:sz w:val="24"/>
        </w:rPr>
        <w:t>Тема:</w:t>
      </w:r>
      <w:r>
        <w:rPr>
          <w:rFonts w:ascii="Times New Roman" w:hAnsi="Times New Roman"/>
          <w:sz w:val="24"/>
        </w:rPr>
        <w:t xml:space="preserve"> Особенности содержания </w:t>
      </w:r>
      <w:bookmarkStart w:id="16" w:name="_Hlk55162006"/>
      <w:r>
        <w:rPr>
          <w:rFonts w:ascii="Times New Roman" w:hAnsi="Times New Roman"/>
          <w:sz w:val="24"/>
        </w:rPr>
        <w:t>дорог в горной местности.</w:t>
      </w:r>
      <w:bookmarkEnd w:id="16"/>
    </w:p>
    <w:p w:rsidR="00BE6DCC" w:rsidRDefault="002542A9">
      <w:pPr>
        <w:spacing w:after="0" w:line="240" w:lineRule="auto"/>
        <w:jc w:val="both"/>
        <w:rPr>
          <w:rFonts w:ascii="Times New Roman" w:hAnsi="Times New Roman"/>
          <w:sz w:val="24"/>
        </w:rPr>
      </w:pPr>
      <w:r>
        <w:rPr>
          <w:rFonts w:ascii="Times New Roman" w:hAnsi="Times New Roman"/>
          <w:sz w:val="24"/>
        </w:rPr>
        <w:t>МДК 04.01 Ремонт и содержание автомобильных дорог и 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 xml:space="preserve">ПМ.04 «Выполнение работ по эксплуатации автомобильных </w:t>
      </w:r>
      <w:r>
        <w:rPr>
          <w:rFonts w:ascii="Times New Roman" w:hAnsi="Times New Roman"/>
          <w:sz w:val="24"/>
        </w:rPr>
        <w:t>дорог и 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Специальность 08.02.05 Строительство и эксплуатация автомобильных дорог и аэродромов</w:t>
      </w:r>
    </w:p>
    <w:p w:rsidR="00BE6DCC" w:rsidRDefault="002542A9">
      <w:pPr>
        <w:spacing w:after="0" w:line="240" w:lineRule="auto"/>
        <w:jc w:val="both"/>
        <w:rPr>
          <w:rFonts w:ascii="Times New Roman" w:hAnsi="Times New Roman"/>
          <w:sz w:val="24"/>
        </w:rPr>
      </w:pPr>
      <w:r>
        <w:rPr>
          <w:rFonts w:ascii="Times New Roman" w:hAnsi="Times New Roman"/>
          <w:sz w:val="24"/>
        </w:rPr>
        <w:t xml:space="preserve">курс 4   группа </w:t>
      </w:r>
    </w:p>
    <w:p w:rsidR="00BE6DCC" w:rsidRDefault="002542A9">
      <w:pPr>
        <w:spacing w:after="0" w:line="240" w:lineRule="auto"/>
        <w:jc w:val="both"/>
        <w:rPr>
          <w:rFonts w:ascii="Times New Roman" w:hAnsi="Times New Roman"/>
          <w:sz w:val="24"/>
        </w:rPr>
      </w:pPr>
      <w:r>
        <w:rPr>
          <w:rFonts w:ascii="Times New Roman" w:hAnsi="Times New Roman"/>
          <w:sz w:val="24"/>
        </w:rPr>
        <w:t>Раздел  I. Условия работы автомобильных дорог и управление ими.</w:t>
      </w:r>
    </w:p>
    <w:p w:rsidR="00BE6DCC" w:rsidRDefault="002542A9">
      <w:pPr>
        <w:spacing w:after="0" w:line="240" w:lineRule="auto"/>
        <w:jc w:val="both"/>
        <w:rPr>
          <w:rFonts w:ascii="Times New Roman" w:hAnsi="Times New Roman"/>
          <w:sz w:val="24"/>
        </w:rPr>
      </w:pPr>
      <w:r>
        <w:rPr>
          <w:rFonts w:ascii="Times New Roman" w:hAnsi="Times New Roman"/>
          <w:b/>
          <w:sz w:val="24"/>
        </w:rPr>
        <w:t>Тема 1.3. Ремонт и содержание автомобильных дорог, аэродромов</w:t>
      </w:r>
      <w:r>
        <w:rPr>
          <w:rFonts w:ascii="Times New Roman" w:hAnsi="Times New Roman"/>
          <w:sz w:val="24"/>
        </w:rPr>
        <w:t xml:space="preserve"> </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 xml:space="preserve">ПК 4.2; </w:t>
      </w:r>
      <w:r>
        <w:rPr>
          <w:rFonts w:ascii="Times New Roman" w:hAnsi="Times New Roman"/>
          <w:sz w:val="24"/>
        </w:rPr>
        <w:t>ПК4.4; ОК1. ОК3 ОК4, ОК5, ОК9, ОК10</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Воспитательный потенциал занятия: формировать доказательность и аргументированность суждений</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Требования к умениям</w:t>
      </w:r>
      <w:r>
        <w:rPr>
          <w:rFonts w:ascii="Times New Roman" w:hAnsi="Times New Roman"/>
          <w:sz w:val="24"/>
        </w:rPr>
        <w:t xml:space="preserve">  (практическому опыту): выполнение технологических процессов ремонта автомобильных дорог и 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Цели:</w:t>
      </w:r>
      <w:r>
        <w:rPr>
          <w:rFonts w:ascii="Times New Roman" w:hAnsi="Times New Roman"/>
          <w:sz w:val="24"/>
        </w:rPr>
        <w:t xml:space="preserve"> формировать умения по основным технологиям  содержания дорог в горной местности.</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r>
        <w:rPr>
          <w:rFonts w:ascii="Times New Roman" w:hAnsi="Times New Roman"/>
          <w:b/>
          <w:sz w:val="24"/>
        </w:rPr>
        <w:t>Виды работ:</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1. Ответить на контрольные вопросы</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2. Сделать вывод по особенностям содержания дорог в горной местности.</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r>
        <w:rPr>
          <w:rFonts w:ascii="Times New Roman" w:hAnsi="Times New Roman"/>
          <w:sz w:val="24"/>
        </w:rPr>
        <w:t xml:space="preserve"> </w:t>
      </w:r>
      <w:r>
        <w:rPr>
          <w:rFonts w:ascii="Times New Roman" w:hAnsi="Times New Roman"/>
          <w:b/>
          <w:sz w:val="24"/>
        </w:rPr>
        <w:t>Обеспечение  занятия:</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1.Комплект учебно-методическо</w:t>
      </w:r>
      <w:r>
        <w:rPr>
          <w:rFonts w:ascii="Times New Roman" w:hAnsi="Times New Roman"/>
          <w:sz w:val="24"/>
        </w:rPr>
        <w:t>й документации;</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2.Раздаточный материал для  обучающихся</w:t>
      </w:r>
    </w:p>
    <w:p w:rsidR="00BE6DCC" w:rsidRDefault="00BE6DCC">
      <w:pPr>
        <w:spacing w:after="0" w:line="240" w:lineRule="auto"/>
        <w:jc w:val="both"/>
        <w:rPr>
          <w:rFonts w:ascii="Times New Roman" w:hAnsi="Times New Roman"/>
          <w:sz w:val="24"/>
        </w:rPr>
      </w:pPr>
    </w:p>
    <w:p w:rsidR="00BE6DCC" w:rsidRDefault="002542A9">
      <w:pPr>
        <w:spacing w:after="0" w:line="240" w:lineRule="auto"/>
        <w:jc w:val="center"/>
        <w:rPr>
          <w:rFonts w:ascii="Times New Roman" w:hAnsi="Times New Roman"/>
          <w:sz w:val="24"/>
        </w:rPr>
      </w:pPr>
      <w:r>
        <w:rPr>
          <w:rFonts w:ascii="Times New Roman" w:hAnsi="Times New Roman"/>
          <w:b/>
          <w:sz w:val="24"/>
        </w:rPr>
        <w:t>Теоретические сведения:</w:t>
      </w:r>
    </w:p>
    <w:p w:rsidR="00BE6DCC" w:rsidRDefault="00BE6DCC">
      <w:pPr>
        <w:spacing w:after="0" w:line="240" w:lineRule="auto"/>
      </w:pPr>
    </w:p>
    <w:p w:rsidR="00BE6DCC" w:rsidRDefault="002542A9">
      <w:pPr>
        <w:spacing w:after="0" w:line="240" w:lineRule="auto"/>
        <w:jc w:val="both"/>
        <w:rPr>
          <w:rFonts w:ascii="Times New Roman" w:hAnsi="Times New Roman"/>
          <w:sz w:val="24"/>
        </w:rPr>
      </w:pPr>
      <w:r>
        <w:rPr>
          <w:rFonts w:ascii="Times New Roman" w:hAnsi="Times New Roman"/>
          <w:sz w:val="24"/>
        </w:rPr>
        <w:t xml:space="preserve">      Дорожные службы в горных условиях выполняют целый комплекс специфических работ, связанных с защитой и расчисткой дорог от оползней, обвалов, осыпей и снежных лавин.</w:t>
      </w:r>
    </w:p>
    <w:p w:rsidR="00BE6DCC" w:rsidRDefault="002542A9">
      <w:pPr>
        <w:spacing w:after="0" w:line="240" w:lineRule="auto"/>
        <w:jc w:val="both"/>
        <w:rPr>
          <w:rFonts w:ascii="Times New Roman" w:hAnsi="Times New Roman"/>
          <w:sz w:val="24"/>
        </w:rPr>
      </w:pPr>
      <w:r>
        <w:rPr>
          <w:rFonts w:ascii="Times New Roman" w:hAnsi="Times New Roman"/>
          <w:sz w:val="24"/>
        </w:rPr>
        <w:t>Для повышения устойчивости склонов и противодействия смещению оползневых масс устраивают террасы; удаляют или заменяют неустойчивые грунты; возводят подпорные стены (железобетонные, сборные или монолитные, каменные, грунтовые армированные); устраивают конт</w:t>
      </w:r>
      <w:r>
        <w:rPr>
          <w:rFonts w:ascii="Times New Roman" w:hAnsi="Times New Roman"/>
          <w:sz w:val="24"/>
        </w:rPr>
        <w:t>рбанкеты и контрфорсы; анкерные конструкции; забивные и бурозабивные сваи.</w:t>
      </w:r>
    </w:p>
    <w:p w:rsidR="00BE6DCC" w:rsidRDefault="002542A9">
      <w:pPr>
        <w:spacing w:after="0" w:line="240" w:lineRule="auto"/>
        <w:jc w:val="both"/>
        <w:rPr>
          <w:rFonts w:ascii="Times New Roman" w:hAnsi="Times New Roman"/>
          <w:b/>
          <w:sz w:val="24"/>
        </w:rPr>
      </w:pPr>
      <w:r>
        <w:rPr>
          <w:rFonts w:ascii="Times New Roman" w:hAnsi="Times New Roman"/>
          <w:b/>
          <w:sz w:val="24"/>
        </w:rPr>
        <w:t xml:space="preserve">Борьба с оползнями. </w:t>
      </w:r>
    </w:p>
    <w:p w:rsidR="00BE6DCC" w:rsidRDefault="002542A9">
      <w:pPr>
        <w:spacing w:after="0" w:line="240" w:lineRule="auto"/>
        <w:jc w:val="both"/>
        <w:rPr>
          <w:rFonts w:ascii="Times New Roman" w:hAnsi="Times New Roman"/>
          <w:sz w:val="24"/>
        </w:rPr>
      </w:pPr>
      <w:r>
        <w:rPr>
          <w:rFonts w:ascii="Times New Roman" w:hAnsi="Times New Roman"/>
          <w:sz w:val="24"/>
        </w:rPr>
        <w:t xml:space="preserve">       Для борьбы с оползнями применяют следующие способы:</w:t>
      </w:r>
    </w:p>
    <w:p w:rsidR="00BE6DCC" w:rsidRDefault="002542A9">
      <w:pPr>
        <w:spacing w:after="0" w:line="240" w:lineRule="auto"/>
        <w:jc w:val="both"/>
        <w:rPr>
          <w:rFonts w:ascii="Times New Roman" w:hAnsi="Times New Roman"/>
          <w:sz w:val="24"/>
        </w:rPr>
      </w:pPr>
      <w:r>
        <w:rPr>
          <w:rFonts w:ascii="Times New Roman" w:hAnsi="Times New Roman"/>
          <w:sz w:val="24"/>
        </w:rPr>
        <w:t>- регулирование поверхностного и подземного стоков;</w:t>
      </w:r>
    </w:p>
    <w:p w:rsidR="00BE6DCC" w:rsidRDefault="002542A9">
      <w:pPr>
        <w:spacing w:after="0" w:line="240" w:lineRule="auto"/>
        <w:jc w:val="both"/>
        <w:rPr>
          <w:rFonts w:ascii="Times New Roman" w:hAnsi="Times New Roman"/>
          <w:sz w:val="24"/>
        </w:rPr>
      </w:pPr>
      <w:r>
        <w:rPr>
          <w:rFonts w:ascii="Times New Roman" w:hAnsi="Times New Roman"/>
          <w:sz w:val="24"/>
        </w:rPr>
        <w:t>- изменение рельефа склона;</w:t>
      </w:r>
    </w:p>
    <w:p w:rsidR="00BE6DCC" w:rsidRDefault="002542A9">
      <w:pPr>
        <w:spacing w:after="0" w:line="240" w:lineRule="auto"/>
        <w:jc w:val="both"/>
        <w:rPr>
          <w:rFonts w:ascii="Times New Roman" w:hAnsi="Times New Roman"/>
          <w:sz w:val="24"/>
        </w:rPr>
      </w:pPr>
      <w:r>
        <w:rPr>
          <w:rFonts w:ascii="Times New Roman" w:hAnsi="Times New Roman"/>
          <w:sz w:val="24"/>
        </w:rPr>
        <w:t>- возведение удержива</w:t>
      </w:r>
      <w:r>
        <w:rPr>
          <w:rFonts w:ascii="Times New Roman" w:hAnsi="Times New Roman"/>
          <w:sz w:val="24"/>
        </w:rPr>
        <w:t>ющих сооружений;</w:t>
      </w:r>
    </w:p>
    <w:p w:rsidR="00BE6DCC" w:rsidRDefault="002542A9">
      <w:pPr>
        <w:spacing w:after="0" w:line="240" w:lineRule="auto"/>
        <w:jc w:val="both"/>
        <w:rPr>
          <w:rFonts w:ascii="Times New Roman" w:hAnsi="Times New Roman"/>
          <w:sz w:val="24"/>
        </w:rPr>
      </w:pPr>
      <w:r>
        <w:rPr>
          <w:rFonts w:ascii="Times New Roman" w:hAnsi="Times New Roman"/>
          <w:sz w:val="24"/>
        </w:rPr>
        <w:t>- изменение физико-механических свойств грунтов;</w:t>
      </w:r>
    </w:p>
    <w:p w:rsidR="00BE6DCC" w:rsidRDefault="002542A9">
      <w:pPr>
        <w:spacing w:after="0" w:line="240" w:lineRule="auto"/>
        <w:jc w:val="both"/>
        <w:rPr>
          <w:rFonts w:ascii="Times New Roman" w:hAnsi="Times New Roman"/>
          <w:sz w:val="24"/>
        </w:rPr>
      </w:pPr>
      <w:r>
        <w:rPr>
          <w:rFonts w:ascii="Times New Roman" w:hAnsi="Times New Roman"/>
          <w:sz w:val="24"/>
        </w:rPr>
        <w:lastRenderedPageBreak/>
        <w:t>- укрепление береговых склонов;</w:t>
      </w:r>
    </w:p>
    <w:p w:rsidR="00BE6DCC" w:rsidRDefault="002542A9">
      <w:pPr>
        <w:spacing w:after="0" w:line="240" w:lineRule="auto"/>
        <w:jc w:val="both"/>
        <w:rPr>
          <w:rFonts w:ascii="Times New Roman" w:hAnsi="Times New Roman"/>
          <w:sz w:val="24"/>
        </w:rPr>
      </w:pPr>
      <w:r>
        <w:rPr>
          <w:rFonts w:ascii="Times New Roman" w:hAnsi="Times New Roman"/>
          <w:sz w:val="24"/>
        </w:rPr>
        <w:t>- установление специального режима в оползневой зоне.</w:t>
      </w:r>
    </w:p>
    <w:p w:rsidR="00BE6DCC" w:rsidRDefault="002542A9">
      <w:pPr>
        <w:spacing w:after="0" w:line="240" w:lineRule="auto"/>
        <w:jc w:val="both"/>
        <w:rPr>
          <w:rFonts w:ascii="Times New Roman" w:hAnsi="Times New Roman"/>
          <w:sz w:val="24"/>
        </w:rPr>
      </w:pPr>
      <w:r>
        <w:rPr>
          <w:rFonts w:ascii="Times New Roman" w:hAnsi="Times New Roman"/>
          <w:sz w:val="24"/>
        </w:rPr>
        <w:t xml:space="preserve">         Регулирование поверхностного стока имеет целью защитить склоны и откосы от воздействия поверхно</w:t>
      </w:r>
      <w:r>
        <w:rPr>
          <w:rFonts w:ascii="Times New Roman" w:hAnsi="Times New Roman"/>
          <w:sz w:val="24"/>
        </w:rPr>
        <w:t>стных вод и предотвратить или уменьшить эрозию и фильтрацию воды в грунт. Для этого применяют следующие меры:</w:t>
      </w:r>
    </w:p>
    <w:p w:rsidR="00BE6DCC" w:rsidRDefault="002542A9">
      <w:pPr>
        <w:spacing w:after="0" w:line="240" w:lineRule="auto"/>
        <w:jc w:val="both"/>
        <w:rPr>
          <w:rFonts w:ascii="Times New Roman" w:hAnsi="Times New Roman"/>
          <w:sz w:val="24"/>
        </w:rPr>
      </w:pPr>
      <w:r>
        <w:rPr>
          <w:rFonts w:ascii="Times New Roman" w:hAnsi="Times New Roman"/>
          <w:sz w:val="24"/>
        </w:rPr>
        <w:t>- планируют откосы и склоны;</w:t>
      </w:r>
    </w:p>
    <w:p w:rsidR="00BE6DCC" w:rsidRDefault="002542A9">
      <w:pPr>
        <w:spacing w:after="0" w:line="240" w:lineRule="auto"/>
        <w:jc w:val="both"/>
        <w:rPr>
          <w:rFonts w:ascii="Times New Roman" w:hAnsi="Times New Roman"/>
          <w:sz w:val="24"/>
        </w:rPr>
      </w:pPr>
      <w:r>
        <w:rPr>
          <w:rFonts w:ascii="Times New Roman" w:hAnsi="Times New Roman"/>
          <w:sz w:val="24"/>
        </w:rPr>
        <w:t>- устраивают водоотводные и нагорные канавы, водосбросные лотки;</w:t>
      </w:r>
    </w:p>
    <w:p w:rsidR="00BE6DCC" w:rsidRDefault="002542A9">
      <w:pPr>
        <w:spacing w:after="0" w:line="240" w:lineRule="auto"/>
        <w:jc w:val="both"/>
        <w:rPr>
          <w:rFonts w:ascii="Times New Roman" w:hAnsi="Times New Roman"/>
          <w:sz w:val="24"/>
        </w:rPr>
      </w:pPr>
      <w:r>
        <w:rPr>
          <w:rFonts w:ascii="Times New Roman" w:hAnsi="Times New Roman"/>
          <w:sz w:val="24"/>
        </w:rPr>
        <w:t>- высевают траву и высаживают кустарники.</w:t>
      </w:r>
    </w:p>
    <w:p w:rsidR="00BE6DCC" w:rsidRDefault="002542A9">
      <w:pPr>
        <w:spacing w:after="0" w:line="240" w:lineRule="auto"/>
        <w:jc w:val="both"/>
        <w:rPr>
          <w:rFonts w:ascii="Times New Roman" w:hAnsi="Times New Roman"/>
          <w:sz w:val="24"/>
        </w:rPr>
      </w:pPr>
      <w:r>
        <w:rPr>
          <w:rFonts w:ascii="Times New Roman" w:hAnsi="Times New Roman"/>
          <w:sz w:val="24"/>
        </w:rPr>
        <w:t xml:space="preserve">         Р</w:t>
      </w:r>
      <w:r>
        <w:rPr>
          <w:rFonts w:ascii="Times New Roman" w:hAnsi="Times New Roman"/>
          <w:sz w:val="24"/>
        </w:rPr>
        <w:t>егулирование подземного стока применяют для перехвата или понижения уровня подземных вод. С этой целью выполняют горизонтальный дренаж (сплошные прорези, траншейный дренаж с трубами, дренажные галереи, штольни, пластовые дренажи), вертикальный дренаж (буро</w:t>
      </w:r>
      <w:r>
        <w:rPr>
          <w:rFonts w:ascii="Times New Roman" w:hAnsi="Times New Roman"/>
          <w:sz w:val="24"/>
        </w:rPr>
        <w:t>вые скважины и шахты, дренажные колодцы), комбинированные водопонижающие системы, представляющие собой сочетание вертикальных и горизонтальных дренажных устройств.</w:t>
      </w:r>
    </w:p>
    <w:p w:rsidR="00BE6DCC" w:rsidRDefault="002542A9">
      <w:pPr>
        <w:spacing w:after="0" w:line="240" w:lineRule="auto"/>
        <w:jc w:val="both"/>
        <w:rPr>
          <w:rFonts w:ascii="Times New Roman" w:hAnsi="Times New Roman"/>
          <w:sz w:val="24"/>
        </w:rPr>
      </w:pPr>
      <w:r>
        <w:rPr>
          <w:rFonts w:ascii="Times New Roman" w:hAnsi="Times New Roman"/>
          <w:sz w:val="24"/>
        </w:rPr>
        <w:t xml:space="preserve">                Изменение рельефа склона с целью уменьшения его крутизны или придания очерта</w:t>
      </w:r>
      <w:r>
        <w:rPr>
          <w:rFonts w:ascii="Times New Roman" w:hAnsi="Times New Roman"/>
          <w:sz w:val="24"/>
        </w:rPr>
        <w:t>ния способствует повышению устойчивости. Для этого устраивают террасы, удаляют или заменяют неустойчивые грунты, на которых обнаружены активные деформации, срезают грунт в верхней части склона и отсыпают для пригрузки в нижней части, где ожидается выпирани</w:t>
      </w:r>
      <w:r>
        <w:rPr>
          <w:rFonts w:ascii="Times New Roman" w:hAnsi="Times New Roman"/>
          <w:sz w:val="24"/>
        </w:rPr>
        <w:t>е.</w:t>
      </w:r>
    </w:p>
    <w:p w:rsidR="00BE6DCC" w:rsidRDefault="002542A9">
      <w:pPr>
        <w:spacing w:after="0" w:line="240" w:lineRule="auto"/>
        <w:jc w:val="both"/>
        <w:rPr>
          <w:rFonts w:ascii="Times New Roman" w:hAnsi="Times New Roman"/>
          <w:sz w:val="24"/>
        </w:rPr>
      </w:pPr>
      <w:r>
        <w:t xml:space="preserve">      </w:t>
      </w:r>
      <w:r>
        <w:rPr>
          <w:rFonts w:ascii="Times New Roman" w:hAnsi="Times New Roman"/>
          <w:sz w:val="24"/>
        </w:rPr>
        <w:t>Возведение удерживающих сооружений преследует цель противодействовать смещению оползневых масс. Применяют следующие сооружения:</w:t>
      </w:r>
    </w:p>
    <w:p w:rsidR="00BE6DCC" w:rsidRDefault="002542A9">
      <w:pPr>
        <w:spacing w:after="0" w:line="240" w:lineRule="auto"/>
        <w:jc w:val="both"/>
        <w:rPr>
          <w:rFonts w:ascii="Times New Roman" w:hAnsi="Times New Roman"/>
          <w:sz w:val="24"/>
        </w:rPr>
      </w:pPr>
      <w:r>
        <w:rPr>
          <w:rFonts w:ascii="Times New Roman" w:hAnsi="Times New Roman"/>
          <w:sz w:val="24"/>
        </w:rPr>
        <w:t>- подпорные стены монолитные или сборные железобетонные, каменные, из армированного грунта;</w:t>
      </w:r>
    </w:p>
    <w:p w:rsidR="00BE6DCC" w:rsidRDefault="002542A9">
      <w:pPr>
        <w:spacing w:after="0" w:line="240" w:lineRule="auto"/>
        <w:jc w:val="both"/>
        <w:rPr>
          <w:rFonts w:ascii="Times New Roman" w:hAnsi="Times New Roman"/>
          <w:sz w:val="24"/>
        </w:rPr>
      </w:pPr>
      <w:r>
        <w:rPr>
          <w:rFonts w:ascii="Times New Roman" w:hAnsi="Times New Roman"/>
          <w:sz w:val="24"/>
        </w:rPr>
        <w:t>- контрбанкеты и контрфорсы</w:t>
      </w:r>
      <w:r>
        <w:rPr>
          <w:rFonts w:ascii="Times New Roman" w:hAnsi="Times New Roman"/>
          <w:sz w:val="24"/>
        </w:rPr>
        <w:t>;</w:t>
      </w:r>
    </w:p>
    <w:p w:rsidR="00BE6DCC" w:rsidRDefault="002542A9">
      <w:pPr>
        <w:spacing w:after="0" w:line="240" w:lineRule="auto"/>
        <w:jc w:val="both"/>
        <w:rPr>
          <w:rFonts w:ascii="Times New Roman" w:hAnsi="Times New Roman"/>
          <w:sz w:val="24"/>
        </w:rPr>
      </w:pPr>
      <w:r>
        <w:rPr>
          <w:rFonts w:ascii="Times New Roman" w:hAnsi="Times New Roman"/>
          <w:sz w:val="24"/>
        </w:rPr>
        <w:t>- анкерные конструкции;</w:t>
      </w:r>
    </w:p>
    <w:p w:rsidR="00BE6DCC" w:rsidRDefault="002542A9">
      <w:pPr>
        <w:spacing w:after="0" w:line="240" w:lineRule="auto"/>
        <w:jc w:val="both"/>
        <w:rPr>
          <w:rFonts w:ascii="Times New Roman" w:hAnsi="Times New Roman"/>
          <w:sz w:val="24"/>
        </w:rPr>
      </w:pPr>
      <w:r>
        <w:rPr>
          <w:rFonts w:ascii="Times New Roman" w:hAnsi="Times New Roman"/>
          <w:sz w:val="24"/>
        </w:rPr>
        <w:t>- забивные и буронабивные сваи с ростверком и без него, комбинированные свайные конструкции.</w:t>
      </w:r>
    </w:p>
    <w:p w:rsidR="00BE6DCC" w:rsidRDefault="002542A9">
      <w:pPr>
        <w:spacing w:after="0" w:line="240" w:lineRule="auto"/>
        <w:jc w:val="both"/>
        <w:rPr>
          <w:rFonts w:ascii="Times New Roman" w:hAnsi="Times New Roman"/>
          <w:sz w:val="24"/>
        </w:rPr>
      </w:pPr>
      <w:r>
        <w:rPr>
          <w:rFonts w:ascii="Times New Roman" w:hAnsi="Times New Roman"/>
          <w:sz w:val="24"/>
        </w:rPr>
        <w:t xml:space="preserve">           Изменением физико-механических свойств грунтов на оползневых склонах повышают их устойчивость и водонепроницаемость. С этой це</w:t>
      </w:r>
      <w:r>
        <w:rPr>
          <w:rFonts w:ascii="Times New Roman" w:hAnsi="Times New Roman"/>
          <w:sz w:val="24"/>
        </w:rPr>
        <w:t xml:space="preserve">лью производят: цементацию, смолизацию, силикатизацию, газовую силикатизацию с использованием углекислого газа в качестве отвердителя, обжиг грунтов, производимый через скважины диаметром 20 см с помощью форсунок, покрытие поверхности оползневых склонов и </w:t>
      </w:r>
      <w:r>
        <w:rPr>
          <w:rFonts w:ascii="Times New Roman" w:hAnsi="Times New Roman"/>
          <w:sz w:val="24"/>
        </w:rPr>
        <w:t>откосов торкретбетоном, набрызгбетоном, аэрированным цементопесчаным раствором со вспенивающими добавками.</w:t>
      </w:r>
    </w:p>
    <w:p w:rsidR="00BE6DCC" w:rsidRDefault="002542A9">
      <w:pPr>
        <w:spacing w:after="0" w:line="240" w:lineRule="auto"/>
        <w:jc w:val="both"/>
        <w:rPr>
          <w:rFonts w:ascii="Times New Roman" w:hAnsi="Times New Roman"/>
          <w:sz w:val="24"/>
        </w:rPr>
      </w:pPr>
      <w:r>
        <w:rPr>
          <w:rFonts w:ascii="Times New Roman" w:hAnsi="Times New Roman"/>
          <w:sz w:val="24"/>
        </w:rPr>
        <w:t>Укрепляя береговые склоны морей, рек и водохранилищ, защищают их от абразии и водной эрозии. С этой целью строят волноотбойные стены, подводные и над</w:t>
      </w:r>
      <w:r>
        <w:rPr>
          <w:rFonts w:ascii="Times New Roman" w:hAnsi="Times New Roman"/>
          <w:sz w:val="24"/>
        </w:rPr>
        <w:t>водные волноломы, боны-полузапруды, контрбанкеты из каменной кладки или наброски, мостят откосы берегов камнем, защищают их тюфяками, решетчатыми конструкциями, габионами.</w:t>
      </w:r>
    </w:p>
    <w:p w:rsidR="00BE6DCC" w:rsidRDefault="002542A9">
      <w:pPr>
        <w:spacing w:after="0" w:line="240" w:lineRule="auto"/>
        <w:jc w:val="both"/>
        <w:rPr>
          <w:rFonts w:ascii="Times New Roman" w:hAnsi="Times New Roman"/>
          <w:sz w:val="24"/>
        </w:rPr>
      </w:pPr>
      <w:r>
        <w:rPr>
          <w:rFonts w:ascii="Times New Roman" w:hAnsi="Times New Roman"/>
          <w:sz w:val="24"/>
        </w:rPr>
        <w:t xml:space="preserve">       Установлением специального режима в оползневой зоне предотвращают нарушение у</w:t>
      </w:r>
      <w:r>
        <w:rPr>
          <w:rFonts w:ascii="Times New Roman" w:hAnsi="Times New Roman"/>
          <w:sz w:val="24"/>
        </w:rPr>
        <w:t>стойчивости склонов, вызываемое деятельностью людей. Этот режим включает ограничение производства работ, которые могут нарушить устойчивость склонов, соблюдение правильной эксплуатации сооружений, способствующей предотвращению оползней, охранительные меры,</w:t>
      </w:r>
      <w:r>
        <w:rPr>
          <w:rFonts w:ascii="Times New Roman" w:hAnsi="Times New Roman"/>
          <w:sz w:val="24"/>
        </w:rPr>
        <w:t xml:space="preserve"> не допускающие деятельность, которая может привести к возникновению оползневых явлений.</w:t>
      </w:r>
    </w:p>
    <w:p w:rsidR="00BE6DCC" w:rsidRDefault="002542A9">
      <w:pPr>
        <w:spacing w:after="0" w:line="240" w:lineRule="auto"/>
        <w:jc w:val="both"/>
        <w:rPr>
          <w:rFonts w:ascii="Times New Roman" w:hAnsi="Times New Roman"/>
          <w:b/>
          <w:sz w:val="24"/>
        </w:rPr>
      </w:pPr>
      <w:r>
        <w:rPr>
          <w:rFonts w:ascii="Times New Roman" w:hAnsi="Times New Roman"/>
          <w:sz w:val="24"/>
        </w:rPr>
        <w:t xml:space="preserve">      </w:t>
      </w:r>
      <w:r>
        <w:rPr>
          <w:rFonts w:ascii="Times New Roman" w:hAnsi="Times New Roman"/>
          <w:b/>
          <w:sz w:val="24"/>
        </w:rPr>
        <w:t>Защита от обвалов</w:t>
      </w:r>
    </w:p>
    <w:p w:rsidR="00BE6DCC" w:rsidRDefault="002542A9">
      <w:pPr>
        <w:spacing w:after="0" w:line="240" w:lineRule="auto"/>
        <w:jc w:val="both"/>
        <w:rPr>
          <w:rFonts w:ascii="Times New Roman" w:hAnsi="Times New Roman"/>
          <w:sz w:val="24"/>
        </w:rPr>
      </w:pPr>
      <w:r>
        <w:rPr>
          <w:rFonts w:ascii="Times New Roman" w:hAnsi="Times New Roman"/>
          <w:sz w:val="24"/>
        </w:rPr>
        <w:t xml:space="preserve">       </w:t>
      </w:r>
      <w:r>
        <w:rPr>
          <w:rFonts w:ascii="Times New Roman" w:hAnsi="Times New Roman"/>
          <w:sz w:val="24"/>
        </w:rPr>
        <w:t>Меры по защите от скальных обвалов делят на профилактические и защитные. К профилактическим относят очистку склонов и откосов с удалением неустойчивых глыб и обломков скального грунта, угрожающих падением, заблаговременное обрушение неустойчивых скальных м</w:t>
      </w:r>
      <w:r>
        <w:rPr>
          <w:rFonts w:ascii="Times New Roman" w:hAnsi="Times New Roman"/>
          <w:sz w:val="24"/>
        </w:rPr>
        <w:t>ассивов, которые могут вызвать обвал, уменьшение крутизны откосов и склонов, если она превышает допустимую, путем террасирования или уменьшения угла наклона откосов с помощью взрывных работ.</w:t>
      </w:r>
    </w:p>
    <w:p w:rsidR="00BE6DCC" w:rsidRDefault="002542A9">
      <w:pPr>
        <w:spacing w:after="0" w:line="240" w:lineRule="auto"/>
        <w:jc w:val="both"/>
        <w:rPr>
          <w:rFonts w:ascii="Times New Roman" w:hAnsi="Times New Roman"/>
          <w:sz w:val="24"/>
        </w:rPr>
      </w:pPr>
      <w:r>
        <w:rPr>
          <w:rFonts w:ascii="Times New Roman" w:hAnsi="Times New Roman"/>
          <w:sz w:val="24"/>
        </w:rPr>
        <w:lastRenderedPageBreak/>
        <w:t xml:space="preserve">         К защитным мерам относят: возведение поддерживающих соор</w:t>
      </w:r>
      <w:r>
        <w:rPr>
          <w:rFonts w:ascii="Times New Roman" w:hAnsi="Times New Roman"/>
          <w:sz w:val="24"/>
        </w:rPr>
        <w:t>ужений, закрепление с помощью анкеров и свайных конструкций, защиту от выветривания склонов и откосов, применение улавливающих сооружений и устройств, противообвальных галерей.</w:t>
      </w:r>
    </w:p>
    <w:p w:rsidR="00BE6DCC" w:rsidRDefault="002542A9">
      <w:pPr>
        <w:spacing w:after="0" w:line="240" w:lineRule="auto"/>
        <w:jc w:val="both"/>
        <w:rPr>
          <w:rFonts w:ascii="Times New Roman" w:hAnsi="Times New Roman"/>
          <w:sz w:val="24"/>
        </w:rPr>
      </w:pPr>
      <w:r>
        <w:rPr>
          <w:rFonts w:ascii="Times New Roman" w:hAnsi="Times New Roman"/>
          <w:sz w:val="24"/>
        </w:rPr>
        <w:t xml:space="preserve">         Поддерживающие сооружения строят, чтобы удержать слои горных пород, сл</w:t>
      </w:r>
      <w:r>
        <w:rPr>
          <w:rFonts w:ascii="Times New Roman" w:hAnsi="Times New Roman"/>
          <w:sz w:val="24"/>
        </w:rPr>
        <w:t>агающие откос, если удаление этих слоев затруднено или экономически невыгодно. С этой целью строят подпорные стены или контрфорсы. Поддерживающие сооружения возводят из каменной кладки на цементном растворе, из монолитного или сборного железобетона, а такж</w:t>
      </w:r>
      <w:r>
        <w:rPr>
          <w:rFonts w:ascii="Times New Roman" w:hAnsi="Times New Roman"/>
          <w:sz w:val="24"/>
        </w:rPr>
        <w:t>е из бутобетона.</w:t>
      </w:r>
    </w:p>
    <w:p w:rsidR="00BE6DCC" w:rsidRDefault="002542A9">
      <w:pPr>
        <w:spacing w:after="0" w:line="240" w:lineRule="auto"/>
        <w:jc w:val="both"/>
        <w:rPr>
          <w:rFonts w:ascii="Times New Roman" w:hAnsi="Times New Roman"/>
          <w:sz w:val="24"/>
        </w:rPr>
      </w:pPr>
      <w:r>
        <w:rPr>
          <w:rFonts w:ascii="Times New Roman" w:hAnsi="Times New Roman"/>
          <w:sz w:val="24"/>
        </w:rPr>
        <w:t xml:space="preserve">       Закрепление с помощью анкеров применяют на неустойчивых участках откосов или для обеспечения устойчивости крупных глыб на скальном основании. Анкерные крепления делают двух типов:</w:t>
      </w:r>
    </w:p>
    <w:p w:rsidR="00BE6DCC" w:rsidRDefault="00BE6DCC">
      <w:pPr>
        <w:spacing w:after="0" w:line="240" w:lineRule="auto"/>
        <w:jc w:val="both"/>
        <w:rPr>
          <w:rFonts w:ascii="Times New Roman" w:hAnsi="Times New Roman"/>
          <w:sz w:val="24"/>
        </w:rPr>
      </w:pPr>
    </w:p>
    <w:p w:rsidR="00BE6DCC" w:rsidRDefault="002542A9">
      <w:pPr>
        <w:spacing w:after="0" w:line="240" w:lineRule="auto"/>
        <w:jc w:val="both"/>
        <w:rPr>
          <w:rFonts w:ascii="Times New Roman" w:hAnsi="Times New Roman"/>
          <w:sz w:val="24"/>
        </w:rPr>
      </w:pPr>
      <w:r>
        <w:rPr>
          <w:rFonts w:ascii="Times New Roman" w:hAnsi="Times New Roman"/>
          <w:sz w:val="24"/>
        </w:rPr>
        <w:t>- анкерные крепи, состоящие из одиночных анкеров дл</w:t>
      </w:r>
      <w:r>
        <w:rPr>
          <w:rFonts w:ascii="Times New Roman" w:hAnsi="Times New Roman"/>
          <w:sz w:val="24"/>
        </w:rPr>
        <w:t>иной от 1 до 5 м или анкеров в сочетании с металлической сеткой между ними;</w:t>
      </w:r>
    </w:p>
    <w:p w:rsidR="00BE6DCC" w:rsidRDefault="002542A9">
      <w:pPr>
        <w:spacing w:after="0" w:line="240" w:lineRule="auto"/>
        <w:jc w:val="both"/>
        <w:rPr>
          <w:rFonts w:ascii="Times New Roman" w:hAnsi="Times New Roman"/>
          <w:sz w:val="24"/>
        </w:rPr>
      </w:pPr>
      <w:r>
        <w:rPr>
          <w:rFonts w:ascii="Times New Roman" w:hAnsi="Times New Roman"/>
          <w:sz w:val="24"/>
        </w:rPr>
        <w:t>- анкеры глубокого заложения длиной от 6 до 30 м.</w:t>
      </w:r>
    </w:p>
    <w:p w:rsidR="00BE6DCC" w:rsidRDefault="002542A9">
      <w:pPr>
        <w:spacing w:after="0" w:line="240" w:lineRule="auto"/>
        <w:jc w:val="both"/>
        <w:rPr>
          <w:rFonts w:ascii="Times New Roman" w:hAnsi="Times New Roman"/>
          <w:sz w:val="24"/>
        </w:rPr>
      </w:pPr>
      <w:r>
        <w:rPr>
          <w:rFonts w:ascii="Times New Roman" w:hAnsi="Times New Roman"/>
          <w:sz w:val="24"/>
        </w:rPr>
        <w:t xml:space="preserve">             Анкеры закрепляют в скальном массиве концевыми замками или инъекцией вяжущего.</w:t>
      </w:r>
    </w:p>
    <w:p w:rsidR="00BE6DCC" w:rsidRDefault="002542A9">
      <w:pPr>
        <w:spacing w:after="0" w:line="240" w:lineRule="auto"/>
        <w:jc w:val="both"/>
        <w:rPr>
          <w:rFonts w:ascii="Times New Roman" w:hAnsi="Times New Roman"/>
          <w:sz w:val="24"/>
        </w:rPr>
      </w:pPr>
      <w:r>
        <w:rPr>
          <w:rFonts w:ascii="Times New Roman" w:hAnsi="Times New Roman"/>
          <w:sz w:val="24"/>
        </w:rPr>
        <w:t>Свайные конструкции обеспечивают устойчивость слаботрещиноватых массивов при уклоне поверхности смещения не круче 50°. Используют железобетонные сваи с ростверком или без него. Сваи могут быть сплошными или трубчатыми, сборными или изготавливаемыми на мест</w:t>
      </w:r>
      <w:r>
        <w:rPr>
          <w:rFonts w:ascii="Times New Roman" w:hAnsi="Times New Roman"/>
          <w:sz w:val="24"/>
        </w:rPr>
        <w:t>е.</w:t>
      </w:r>
    </w:p>
    <w:p w:rsidR="00BE6DCC" w:rsidRDefault="002542A9">
      <w:pPr>
        <w:spacing w:after="0" w:line="240" w:lineRule="auto"/>
        <w:jc w:val="both"/>
        <w:rPr>
          <w:rFonts w:ascii="Times New Roman" w:hAnsi="Times New Roman"/>
          <w:sz w:val="24"/>
        </w:rPr>
      </w:pPr>
      <w:r>
        <w:rPr>
          <w:rFonts w:ascii="Times New Roman" w:hAnsi="Times New Roman"/>
          <w:sz w:val="24"/>
        </w:rPr>
        <w:t xml:space="preserve">        Защиту от выветривания поверхности склонов и откосов, общая устойчивость которых обеспечена, выполняют путем устройства одевающих стен, обработки защитными материалами поверхности, подвергающейся выветриванию, посадки деревьев и кустарников или </w:t>
      </w:r>
      <w:r>
        <w:rPr>
          <w:rFonts w:ascii="Times New Roman" w:hAnsi="Times New Roman"/>
          <w:sz w:val="24"/>
        </w:rPr>
        <w:t>посева трав. Одевающие стены делают из каменной кладки на цементном растворе или из монолитного бетона. Для обработки защищаемой поверхности применяют торкретбетон, набрызгбетон или аэроцемент. К числу древесных пород, используемых для защитных агролесомел</w:t>
      </w:r>
      <w:r>
        <w:rPr>
          <w:rFonts w:ascii="Times New Roman" w:hAnsi="Times New Roman"/>
          <w:sz w:val="24"/>
        </w:rPr>
        <w:t>иоративных мероприятий, относят: белую акацию, терн, облепиху, дуб, и др. Из травянистых растений можно использовать донник, псоралею и другие злаки.</w:t>
      </w:r>
    </w:p>
    <w:p w:rsidR="00BE6DCC" w:rsidRDefault="002542A9">
      <w:pPr>
        <w:spacing w:after="0" w:line="240" w:lineRule="auto"/>
        <w:jc w:val="both"/>
        <w:rPr>
          <w:rFonts w:ascii="Times New Roman" w:hAnsi="Times New Roman"/>
          <w:sz w:val="24"/>
        </w:rPr>
      </w:pPr>
      <w:r>
        <w:rPr>
          <w:rFonts w:ascii="Times New Roman" w:hAnsi="Times New Roman"/>
          <w:sz w:val="24"/>
        </w:rPr>
        <w:t xml:space="preserve">       Улавливающими сооружениями и устройствами автомобильные дороги защищают от небольших обвалов и отде</w:t>
      </w:r>
      <w:r>
        <w:rPr>
          <w:rFonts w:ascii="Times New Roman" w:hAnsi="Times New Roman"/>
          <w:sz w:val="24"/>
        </w:rPr>
        <w:t>льных обломков, скатывающихся со склонов. С этой целью используют траншеи, валы, оградительные стены, сетки и надолбы. Их размещают, в основном, у подошвы склонов, кроме надолб, которые устанавливают на склонах и которые по существу выполняют лишь тормозящ</w:t>
      </w:r>
      <w:r>
        <w:rPr>
          <w:rFonts w:ascii="Times New Roman" w:hAnsi="Times New Roman"/>
          <w:sz w:val="24"/>
        </w:rPr>
        <w:t>ие функции.</w:t>
      </w:r>
    </w:p>
    <w:p w:rsidR="00BE6DCC" w:rsidRDefault="002542A9">
      <w:pPr>
        <w:spacing w:after="0" w:line="240" w:lineRule="auto"/>
        <w:jc w:val="both"/>
        <w:rPr>
          <w:rFonts w:ascii="Times New Roman" w:hAnsi="Times New Roman"/>
          <w:sz w:val="24"/>
        </w:rPr>
      </w:pPr>
      <w:r>
        <w:rPr>
          <w:rFonts w:ascii="Times New Roman" w:hAnsi="Times New Roman"/>
          <w:sz w:val="24"/>
        </w:rPr>
        <w:t xml:space="preserve">        Противообвальные галереи предназначены защищать дороги от скальных обвалов на участках, где применить другие защитные способы нельзя. Галереи - это капитальные, дорогие сооружения, для постройки которых в основном используют железобетон</w:t>
      </w:r>
      <w:r>
        <w:rPr>
          <w:rFonts w:ascii="Times New Roman" w:hAnsi="Times New Roman"/>
          <w:sz w:val="24"/>
        </w:rPr>
        <w:t xml:space="preserve"> и бетон. Конструкции противообвальных галерей аналогичны конструкциям галерей, служащих для защиты дорог от снежных лавин.</w:t>
      </w:r>
    </w:p>
    <w:p w:rsidR="00BE6DCC" w:rsidRDefault="002542A9">
      <w:pPr>
        <w:spacing w:after="0" w:line="240" w:lineRule="auto"/>
        <w:jc w:val="both"/>
        <w:rPr>
          <w:rFonts w:ascii="Times New Roman" w:hAnsi="Times New Roman"/>
          <w:b/>
          <w:sz w:val="24"/>
        </w:rPr>
      </w:pPr>
      <w:r>
        <w:rPr>
          <w:rFonts w:ascii="Times New Roman" w:hAnsi="Times New Roman"/>
          <w:b/>
          <w:sz w:val="24"/>
        </w:rPr>
        <w:t xml:space="preserve">Защита автомобильных дорог от осыпей </w:t>
      </w:r>
    </w:p>
    <w:p w:rsidR="00BE6DCC" w:rsidRDefault="002542A9">
      <w:pPr>
        <w:spacing w:after="0" w:line="240" w:lineRule="auto"/>
        <w:jc w:val="both"/>
        <w:rPr>
          <w:rFonts w:ascii="Times New Roman" w:hAnsi="Times New Roman"/>
          <w:sz w:val="24"/>
        </w:rPr>
      </w:pPr>
      <w:r>
        <w:rPr>
          <w:rFonts w:ascii="Times New Roman" w:hAnsi="Times New Roman"/>
          <w:sz w:val="24"/>
        </w:rPr>
        <w:t xml:space="preserve">          В процессе содержания дорог в горной местности предусматривают следующие меры защиты</w:t>
      </w:r>
      <w:r>
        <w:rPr>
          <w:rFonts w:ascii="Times New Roman" w:hAnsi="Times New Roman"/>
          <w:sz w:val="24"/>
        </w:rPr>
        <w:t>: улучшение водоотвода с целью повышения устойчивости осыпи, строительство сооружений, препятствующих движению осыпи или защищающих от нее дорогу, закрепление склонов.</w:t>
      </w:r>
    </w:p>
    <w:p w:rsidR="00BE6DCC" w:rsidRDefault="002542A9">
      <w:pPr>
        <w:spacing w:after="0" w:line="240" w:lineRule="auto"/>
        <w:jc w:val="both"/>
        <w:rPr>
          <w:rFonts w:ascii="Times New Roman" w:hAnsi="Times New Roman"/>
          <w:sz w:val="24"/>
        </w:rPr>
      </w:pPr>
      <w:r>
        <w:rPr>
          <w:rFonts w:ascii="Times New Roman" w:hAnsi="Times New Roman"/>
          <w:sz w:val="24"/>
        </w:rPr>
        <w:t xml:space="preserve">           Улучшение водоотвода с целью повышения устойчивости осыпи предотвращает излиш</w:t>
      </w:r>
      <w:r>
        <w:rPr>
          <w:rFonts w:ascii="Times New Roman" w:hAnsi="Times New Roman"/>
          <w:sz w:val="24"/>
        </w:rPr>
        <w:t>нее увлажнение осыпи поверхностными и подземными водами. Такое переувлажнение может превратить осыпь в оползень. Чтобы избежать этого, принимают меры по перехвату поверхностных и подземных вод, аналогичные мерам на оползневых участках. С верховой стороны п</w:t>
      </w:r>
      <w:r>
        <w:rPr>
          <w:rFonts w:ascii="Times New Roman" w:hAnsi="Times New Roman"/>
          <w:sz w:val="24"/>
        </w:rPr>
        <w:t>рокладывают нагорные и водоотводные канавы, устраивают дренажи.</w:t>
      </w:r>
    </w:p>
    <w:p w:rsidR="00BE6DCC" w:rsidRDefault="002542A9">
      <w:pPr>
        <w:spacing w:after="0" w:line="240" w:lineRule="auto"/>
        <w:jc w:val="both"/>
        <w:rPr>
          <w:rFonts w:ascii="Times New Roman" w:hAnsi="Times New Roman"/>
          <w:sz w:val="24"/>
        </w:rPr>
      </w:pPr>
      <w:r>
        <w:rPr>
          <w:rFonts w:ascii="Times New Roman" w:hAnsi="Times New Roman"/>
          <w:sz w:val="24"/>
        </w:rPr>
        <w:t xml:space="preserve">          Движению осыпи препятствуют террасирование склонов, заградительные стены, улавливающие траншеи и валы, подпорные стены, дощатые щиты и металлические сетки </w:t>
      </w:r>
      <w:r>
        <w:rPr>
          <w:rFonts w:ascii="Times New Roman" w:hAnsi="Times New Roman"/>
          <w:sz w:val="24"/>
        </w:rPr>
        <w:lastRenderedPageBreak/>
        <w:t>на кольцах. Если осыпь удае</w:t>
      </w:r>
      <w:r>
        <w:rPr>
          <w:rFonts w:ascii="Times New Roman" w:hAnsi="Times New Roman"/>
          <w:sz w:val="24"/>
        </w:rPr>
        <w:t>тся остановить, то она начинает постепенно закрепляться. В результате выветривания распадаются крупные обломки, а промежутки между ними заполняются мелкими частицами. Осыпь уплотняется, зарастает травой, а впоследствии кустарником, деревьями и превращается</w:t>
      </w:r>
      <w:r>
        <w:rPr>
          <w:rFonts w:ascii="Times New Roman" w:hAnsi="Times New Roman"/>
          <w:sz w:val="24"/>
        </w:rPr>
        <w:t xml:space="preserve"> в устойчивую. Склоны, питающие осыпь обломочным материалом, закрепляют древесно-кустарниковой и травянистой растительностью.</w:t>
      </w:r>
    </w:p>
    <w:p w:rsidR="00BE6DCC" w:rsidRDefault="002542A9">
      <w:pPr>
        <w:spacing w:after="0" w:line="276" w:lineRule="auto"/>
        <w:jc w:val="both"/>
        <w:rPr>
          <w:rFonts w:ascii="Times New Roman" w:hAnsi="Times New Roman"/>
          <w:sz w:val="24"/>
        </w:rPr>
      </w:pPr>
      <w:r>
        <w:rPr>
          <w:rFonts w:ascii="Times New Roman" w:hAnsi="Times New Roman"/>
          <w:sz w:val="24"/>
        </w:rPr>
        <w:t xml:space="preserve">      Защита автомобильных дорог от селей. В зависимости от количества и состава наносов сель может быть водокаменным, грязекаменн</w:t>
      </w:r>
      <w:r>
        <w:rPr>
          <w:rFonts w:ascii="Times New Roman" w:hAnsi="Times New Roman"/>
          <w:sz w:val="24"/>
        </w:rPr>
        <w:t>ым или грязевым. Характерные особенности селевых потоков: внезапность возникновения, кратковременность прохождения и большая скорость (до 7-8 м/с). Давление селей при ударе о препятствие может достигать 30 000 Па. Селевые потоки могут переносить каменные г</w:t>
      </w:r>
      <w:r>
        <w:rPr>
          <w:rFonts w:ascii="Times New Roman" w:hAnsi="Times New Roman"/>
          <w:sz w:val="24"/>
        </w:rPr>
        <w:t>лыбы больших размеров.</w:t>
      </w:r>
    </w:p>
    <w:p w:rsidR="00BE6DCC" w:rsidRDefault="002542A9">
      <w:pPr>
        <w:spacing w:after="0" w:line="276" w:lineRule="auto"/>
        <w:jc w:val="both"/>
        <w:rPr>
          <w:rFonts w:ascii="Times New Roman" w:hAnsi="Times New Roman"/>
          <w:sz w:val="24"/>
        </w:rPr>
      </w:pPr>
      <w:r>
        <w:rPr>
          <w:rFonts w:ascii="Times New Roman" w:hAnsi="Times New Roman"/>
          <w:sz w:val="24"/>
        </w:rPr>
        <w:t xml:space="preserve">      Мероприятия по защите дорог и дорожных сооружений от селей наиболее целесообразно предусматривать в процессе проектирования и строительства, но их приходится выполнять и в период эксплуатации дорог. Для защиты дорог от селей пр</w:t>
      </w:r>
      <w:r>
        <w:rPr>
          <w:rFonts w:ascii="Times New Roman" w:hAnsi="Times New Roman"/>
          <w:sz w:val="24"/>
        </w:rPr>
        <w:t>инимают профилактические и защитные меры.</w:t>
      </w:r>
    </w:p>
    <w:p w:rsidR="00BE6DCC" w:rsidRDefault="002542A9">
      <w:pPr>
        <w:spacing w:after="0" w:line="276" w:lineRule="auto"/>
        <w:jc w:val="both"/>
        <w:rPr>
          <w:rFonts w:ascii="Times New Roman" w:hAnsi="Times New Roman"/>
          <w:sz w:val="24"/>
        </w:rPr>
      </w:pPr>
      <w:r>
        <w:rPr>
          <w:rFonts w:ascii="Times New Roman" w:hAnsi="Times New Roman"/>
          <w:sz w:val="24"/>
        </w:rPr>
        <w:t xml:space="preserve">      Профилактические меры проводят в двух направлениях: предотвращение селевых потоков или их ослабление, предупреждение о селевой опасности. Предотвратить образование селевых потоков или ослабить их деятельность</w:t>
      </w:r>
      <w:r>
        <w:rPr>
          <w:rFonts w:ascii="Times New Roman" w:hAnsi="Times New Roman"/>
          <w:sz w:val="24"/>
        </w:rPr>
        <w:t xml:space="preserve"> возможно путем:</w:t>
      </w:r>
    </w:p>
    <w:p w:rsidR="00BE6DCC" w:rsidRDefault="002542A9">
      <w:pPr>
        <w:spacing w:after="0" w:line="276" w:lineRule="auto"/>
        <w:jc w:val="both"/>
        <w:rPr>
          <w:rFonts w:ascii="Times New Roman" w:hAnsi="Times New Roman"/>
          <w:sz w:val="24"/>
        </w:rPr>
      </w:pPr>
      <w:r>
        <w:rPr>
          <w:rFonts w:ascii="Times New Roman" w:hAnsi="Times New Roman"/>
          <w:sz w:val="24"/>
        </w:rPr>
        <w:t>- сохранения и развития древесной, кустарниковой и травянистой растительности на селеопасных склонах;</w:t>
      </w:r>
    </w:p>
    <w:p w:rsidR="00BE6DCC" w:rsidRDefault="002542A9">
      <w:pPr>
        <w:spacing w:after="0" w:line="276" w:lineRule="auto"/>
        <w:jc w:val="both"/>
        <w:rPr>
          <w:rFonts w:ascii="Times New Roman" w:hAnsi="Times New Roman"/>
          <w:sz w:val="24"/>
        </w:rPr>
      </w:pPr>
      <w:r>
        <w:rPr>
          <w:rFonts w:ascii="Times New Roman" w:hAnsi="Times New Roman"/>
          <w:sz w:val="24"/>
        </w:rPr>
        <w:t>- улучшения сенокосов с применением многолетних луговых культур;</w:t>
      </w:r>
    </w:p>
    <w:p w:rsidR="00BE6DCC" w:rsidRDefault="002542A9">
      <w:pPr>
        <w:spacing w:after="0" w:line="276" w:lineRule="auto"/>
        <w:jc w:val="both"/>
        <w:rPr>
          <w:rFonts w:ascii="Times New Roman" w:hAnsi="Times New Roman"/>
          <w:sz w:val="24"/>
        </w:rPr>
      </w:pPr>
      <w:r>
        <w:rPr>
          <w:rFonts w:ascii="Times New Roman" w:hAnsi="Times New Roman"/>
          <w:sz w:val="24"/>
        </w:rPr>
        <w:t>- пропашки и поперечной обработки склонов для замедления стока;</w:t>
      </w:r>
    </w:p>
    <w:p w:rsidR="00BE6DCC" w:rsidRDefault="002542A9">
      <w:pPr>
        <w:spacing w:after="0" w:line="276" w:lineRule="auto"/>
        <w:jc w:val="both"/>
        <w:rPr>
          <w:rFonts w:ascii="Times New Roman" w:hAnsi="Times New Roman"/>
          <w:sz w:val="24"/>
        </w:rPr>
      </w:pPr>
      <w:r>
        <w:rPr>
          <w:rFonts w:ascii="Times New Roman" w:hAnsi="Times New Roman"/>
          <w:sz w:val="24"/>
        </w:rPr>
        <w:t>- запрещ</w:t>
      </w:r>
      <w:r>
        <w:rPr>
          <w:rFonts w:ascii="Times New Roman" w:hAnsi="Times New Roman"/>
          <w:sz w:val="24"/>
        </w:rPr>
        <w:t>ения вырубки лесной растительности;</w:t>
      </w:r>
    </w:p>
    <w:p w:rsidR="00BE6DCC" w:rsidRDefault="002542A9">
      <w:pPr>
        <w:spacing w:after="0" w:line="276" w:lineRule="auto"/>
        <w:jc w:val="both"/>
        <w:rPr>
          <w:rFonts w:ascii="Times New Roman" w:hAnsi="Times New Roman"/>
          <w:sz w:val="24"/>
        </w:rPr>
      </w:pPr>
      <w:r>
        <w:rPr>
          <w:rFonts w:ascii="Times New Roman" w:hAnsi="Times New Roman"/>
          <w:sz w:val="24"/>
        </w:rPr>
        <w:t>- защиты лесов от вредителей и пожаров;</w:t>
      </w:r>
    </w:p>
    <w:p w:rsidR="00BE6DCC" w:rsidRDefault="002542A9">
      <w:pPr>
        <w:spacing w:after="0" w:line="276" w:lineRule="auto"/>
        <w:jc w:val="both"/>
        <w:rPr>
          <w:rFonts w:ascii="Times New Roman" w:hAnsi="Times New Roman"/>
          <w:sz w:val="24"/>
        </w:rPr>
      </w:pPr>
      <w:r>
        <w:rPr>
          <w:rFonts w:ascii="Times New Roman" w:hAnsi="Times New Roman"/>
          <w:sz w:val="24"/>
        </w:rPr>
        <w:t>- объявления покрытых лесом склонов заповедными зонами;</w:t>
      </w:r>
    </w:p>
    <w:p w:rsidR="00BE6DCC" w:rsidRDefault="002542A9">
      <w:pPr>
        <w:spacing w:after="0" w:line="276" w:lineRule="auto"/>
        <w:jc w:val="both"/>
        <w:rPr>
          <w:rFonts w:ascii="Times New Roman" w:hAnsi="Times New Roman"/>
          <w:sz w:val="24"/>
        </w:rPr>
      </w:pPr>
      <w:r>
        <w:rPr>
          <w:rFonts w:ascii="Times New Roman" w:hAnsi="Times New Roman"/>
          <w:sz w:val="24"/>
        </w:rPr>
        <w:t>- регулирования выпаса скота на эродированных склонах;</w:t>
      </w:r>
    </w:p>
    <w:p w:rsidR="00BE6DCC" w:rsidRDefault="002542A9">
      <w:pPr>
        <w:spacing w:after="0" w:line="276" w:lineRule="auto"/>
        <w:jc w:val="both"/>
        <w:rPr>
          <w:rFonts w:ascii="Times New Roman" w:hAnsi="Times New Roman"/>
          <w:sz w:val="24"/>
        </w:rPr>
      </w:pPr>
      <w:r>
        <w:rPr>
          <w:rFonts w:ascii="Times New Roman" w:hAnsi="Times New Roman"/>
          <w:sz w:val="24"/>
        </w:rPr>
        <w:t>- улучшения водоотвода с расчисткой водоотводных и селеотводящих</w:t>
      </w:r>
      <w:r>
        <w:rPr>
          <w:rFonts w:ascii="Times New Roman" w:hAnsi="Times New Roman"/>
          <w:sz w:val="24"/>
        </w:rPr>
        <w:t xml:space="preserve"> канав и лотков, ремонта гидротехнических устройств и ухода за ними;</w:t>
      </w:r>
    </w:p>
    <w:p w:rsidR="00BE6DCC" w:rsidRDefault="002542A9">
      <w:pPr>
        <w:spacing w:after="0" w:line="276" w:lineRule="auto"/>
        <w:jc w:val="both"/>
        <w:rPr>
          <w:rFonts w:ascii="Times New Roman" w:hAnsi="Times New Roman"/>
          <w:sz w:val="24"/>
        </w:rPr>
      </w:pPr>
      <w:r>
        <w:rPr>
          <w:rFonts w:ascii="Times New Roman" w:hAnsi="Times New Roman"/>
          <w:sz w:val="24"/>
        </w:rPr>
        <w:t>- ускорения снеготаяния зачернением снега;</w:t>
      </w:r>
    </w:p>
    <w:p w:rsidR="00BE6DCC" w:rsidRDefault="002542A9">
      <w:pPr>
        <w:spacing w:after="0" w:line="276" w:lineRule="auto"/>
        <w:jc w:val="both"/>
        <w:rPr>
          <w:rFonts w:ascii="Times New Roman" w:hAnsi="Times New Roman"/>
          <w:sz w:val="24"/>
        </w:rPr>
      </w:pPr>
      <w:r>
        <w:rPr>
          <w:rFonts w:ascii="Times New Roman" w:hAnsi="Times New Roman"/>
          <w:sz w:val="24"/>
        </w:rPr>
        <w:t>- заблаговременного выпуска воды из ледниковых и моренных озер, которые могут угрожать прорывом;</w:t>
      </w:r>
    </w:p>
    <w:p w:rsidR="00BE6DCC" w:rsidRDefault="002542A9">
      <w:pPr>
        <w:spacing w:after="0" w:line="276" w:lineRule="auto"/>
        <w:jc w:val="both"/>
        <w:rPr>
          <w:rFonts w:ascii="Times New Roman" w:hAnsi="Times New Roman"/>
          <w:sz w:val="24"/>
        </w:rPr>
      </w:pPr>
      <w:r>
        <w:rPr>
          <w:rFonts w:ascii="Times New Roman" w:hAnsi="Times New Roman"/>
          <w:sz w:val="24"/>
        </w:rPr>
        <w:t>- расчистки межозерных моренных перемычек;</w:t>
      </w:r>
    </w:p>
    <w:p w:rsidR="00BE6DCC" w:rsidRDefault="002542A9">
      <w:pPr>
        <w:spacing w:after="0" w:line="276" w:lineRule="auto"/>
        <w:jc w:val="both"/>
        <w:rPr>
          <w:rFonts w:ascii="Times New Roman" w:hAnsi="Times New Roman"/>
          <w:sz w:val="24"/>
        </w:rPr>
      </w:pPr>
      <w:r>
        <w:rPr>
          <w:rFonts w:ascii="Times New Roman" w:hAnsi="Times New Roman"/>
          <w:sz w:val="24"/>
        </w:rPr>
        <w:t>- пр</w:t>
      </w:r>
      <w:r>
        <w:rPr>
          <w:rFonts w:ascii="Times New Roman" w:hAnsi="Times New Roman"/>
          <w:sz w:val="24"/>
        </w:rPr>
        <w:t>офилактической уборки завалов и других накоплений рыхлого материала, который может быть захвачен возникающим селевым потоком.</w:t>
      </w:r>
    </w:p>
    <w:p w:rsidR="00BE6DCC" w:rsidRDefault="002542A9">
      <w:pPr>
        <w:spacing w:after="0" w:line="276" w:lineRule="auto"/>
        <w:jc w:val="both"/>
        <w:rPr>
          <w:rFonts w:ascii="Times New Roman" w:hAnsi="Times New Roman"/>
          <w:sz w:val="24"/>
        </w:rPr>
      </w:pPr>
      <w:r>
        <w:rPr>
          <w:rFonts w:ascii="Times New Roman" w:hAnsi="Times New Roman"/>
          <w:sz w:val="24"/>
        </w:rPr>
        <w:t xml:space="preserve">        Предупреждение о селевой опасности включает организацию службы предупреждения, оснащенной автоматическими приборами, опове</w:t>
      </w:r>
      <w:r>
        <w:rPr>
          <w:rFonts w:ascii="Times New Roman" w:hAnsi="Times New Roman"/>
          <w:sz w:val="24"/>
        </w:rPr>
        <w:t>щающими о возникновении и прохождении селей, установку на селевых руслах и в селевых бассейнах датчиков и радиооповестителей, регистрирующих подъем уровней воды и сигнализирующих о нарастании селевой опасности, контроль за всей хозяйственной деятельностью,</w:t>
      </w:r>
      <w:r>
        <w:rPr>
          <w:rFonts w:ascii="Times New Roman" w:hAnsi="Times New Roman"/>
          <w:sz w:val="24"/>
        </w:rPr>
        <w:t xml:space="preserve"> проводимой на селеопасной территории.</w:t>
      </w:r>
    </w:p>
    <w:p w:rsidR="00BE6DCC" w:rsidRDefault="002542A9">
      <w:pPr>
        <w:spacing w:after="0" w:line="276" w:lineRule="auto"/>
        <w:jc w:val="both"/>
        <w:rPr>
          <w:rFonts w:ascii="Times New Roman" w:hAnsi="Times New Roman"/>
          <w:sz w:val="24"/>
        </w:rPr>
      </w:pPr>
      <w:r>
        <w:rPr>
          <w:rFonts w:ascii="Times New Roman" w:hAnsi="Times New Roman"/>
          <w:sz w:val="24"/>
        </w:rPr>
        <w:t xml:space="preserve">       К защитным мерам относят стабилизацию селевых русел и задержание селевых выносов, пропуск селевых потоков над дорогой, защиту русел от размыва, отвод селевого потока от дороги, задержание селей и защиту дорог.</w:t>
      </w:r>
    </w:p>
    <w:p w:rsidR="00BE6DCC" w:rsidRDefault="002542A9">
      <w:pPr>
        <w:spacing w:after="0" w:line="276" w:lineRule="auto"/>
        <w:jc w:val="both"/>
        <w:rPr>
          <w:rFonts w:ascii="Times New Roman" w:hAnsi="Times New Roman"/>
          <w:sz w:val="24"/>
        </w:rPr>
      </w:pPr>
      <w:r>
        <w:rPr>
          <w:rFonts w:ascii="Times New Roman" w:hAnsi="Times New Roman"/>
          <w:sz w:val="24"/>
        </w:rPr>
        <w:t xml:space="preserve">       Стабилизация селевых русел и задержание селевых выносов с верховой стороны дороги включает устройство одиночных запруд-барражей или системы запруд глухих или решетчатых (задерживающих твердую фракцию селевого потока). Запруды </w:t>
      </w:r>
      <w:r>
        <w:rPr>
          <w:rFonts w:ascii="Times New Roman" w:hAnsi="Times New Roman"/>
          <w:sz w:val="24"/>
        </w:rPr>
        <w:lastRenderedPageBreak/>
        <w:t>перегораживают русло по</w:t>
      </w:r>
      <w:r>
        <w:rPr>
          <w:rFonts w:ascii="Times New Roman" w:hAnsi="Times New Roman"/>
          <w:sz w:val="24"/>
        </w:rPr>
        <w:t>тока, имеют высоту от 2 до 5 м; их делают из камня, бетона, железобетона, металла. Глубинные наносоуловители строят в виде котлованов, располагаемых на пути селевого потока, наносоудерживающих дамб на подходе к мостам на расстоянии от дороги не менее тройн</w:t>
      </w:r>
      <w:r>
        <w:rPr>
          <w:rFonts w:ascii="Times New Roman" w:hAnsi="Times New Roman"/>
          <w:sz w:val="24"/>
        </w:rPr>
        <w:t>ой длины дамбы.</w:t>
      </w:r>
    </w:p>
    <w:p w:rsidR="00BE6DCC" w:rsidRDefault="002542A9">
      <w:pPr>
        <w:spacing w:after="0" w:line="276" w:lineRule="auto"/>
        <w:jc w:val="both"/>
        <w:rPr>
          <w:rFonts w:ascii="Times New Roman" w:hAnsi="Times New Roman"/>
          <w:sz w:val="24"/>
        </w:rPr>
      </w:pPr>
      <w:r>
        <w:rPr>
          <w:rFonts w:ascii="Times New Roman" w:hAnsi="Times New Roman"/>
          <w:sz w:val="24"/>
        </w:rPr>
        <w:t xml:space="preserve">        Пропуск селевых потоков над дорогой осуществляется по селеспускам (железобетонным лоткам), ширина и высота которых рассчитывается на свободное прохождение селя. У входа на селеспуск устраивают направляющие крылья. Селевой поток можн</w:t>
      </w:r>
      <w:r>
        <w:rPr>
          <w:rFonts w:ascii="Times New Roman" w:hAnsi="Times New Roman"/>
          <w:sz w:val="24"/>
        </w:rPr>
        <w:t>о также пропускать через отверстие моста, построенного над руслом потока. Для беспрепятственного пропуска необходимо, чтобы отверстие моста имело достаточную ширину и отсутствовали препятствия, которые могут вызвать торможение потока, выпадение твердой фаз</w:t>
      </w:r>
      <w:r>
        <w:rPr>
          <w:rFonts w:ascii="Times New Roman" w:hAnsi="Times New Roman"/>
          <w:sz w:val="24"/>
        </w:rPr>
        <w:t>ы и закупорку отверстия.</w:t>
      </w:r>
    </w:p>
    <w:p w:rsidR="00BE6DCC" w:rsidRDefault="002542A9">
      <w:pPr>
        <w:spacing w:after="0" w:line="276" w:lineRule="auto"/>
        <w:jc w:val="both"/>
        <w:rPr>
          <w:rFonts w:ascii="Times New Roman" w:hAnsi="Times New Roman"/>
          <w:sz w:val="24"/>
        </w:rPr>
      </w:pPr>
      <w:r>
        <w:rPr>
          <w:rFonts w:ascii="Times New Roman" w:hAnsi="Times New Roman"/>
          <w:sz w:val="24"/>
        </w:rPr>
        <w:t xml:space="preserve">        Для защиты русел от размыва устраивают бетонные или железобетонные боны-полузапруды, укрепляют дно мощением или бетонированием, дно и берега бетонными тетраэдрами или габионами.</w:t>
      </w:r>
    </w:p>
    <w:p w:rsidR="00BE6DCC" w:rsidRDefault="002542A9">
      <w:pPr>
        <w:spacing w:after="0" w:line="276" w:lineRule="auto"/>
        <w:jc w:val="both"/>
        <w:rPr>
          <w:rFonts w:ascii="Times New Roman" w:hAnsi="Times New Roman"/>
          <w:sz w:val="24"/>
        </w:rPr>
      </w:pPr>
      <w:r>
        <w:rPr>
          <w:rFonts w:ascii="Times New Roman" w:hAnsi="Times New Roman"/>
          <w:sz w:val="24"/>
        </w:rPr>
        <w:t xml:space="preserve">       Селевой поток отводят в сторону от дор</w:t>
      </w:r>
      <w:r>
        <w:rPr>
          <w:rFonts w:ascii="Times New Roman" w:hAnsi="Times New Roman"/>
          <w:sz w:val="24"/>
        </w:rPr>
        <w:t>оги путем строительства на пути селевого потока отводящих дамб, которые перехватывают поток, изменяют его направление и отводят в другое русло или в специально построенный отводной канал.</w:t>
      </w:r>
    </w:p>
    <w:p w:rsidR="00BE6DCC" w:rsidRDefault="002542A9">
      <w:pPr>
        <w:spacing w:after="0" w:line="276" w:lineRule="auto"/>
        <w:jc w:val="both"/>
        <w:rPr>
          <w:rFonts w:ascii="Times New Roman" w:hAnsi="Times New Roman"/>
          <w:sz w:val="24"/>
        </w:rPr>
      </w:pPr>
      <w:r>
        <w:rPr>
          <w:rFonts w:ascii="Times New Roman" w:hAnsi="Times New Roman"/>
          <w:sz w:val="24"/>
        </w:rPr>
        <w:t xml:space="preserve">        Задержание селей и защиту дорог от их ударного воздействия м</w:t>
      </w:r>
      <w:r>
        <w:rPr>
          <w:rFonts w:ascii="Times New Roman" w:hAnsi="Times New Roman"/>
          <w:sz w:val="24"/>
        </w:rPr>
        <w:t>ожно осуществлять с помощью селеотбойных стен, селерезов-гасителей, высоких плотин (например, плотина в Медео имеет высоту 145 м). Плотины строят из грунта, камня, бетона в комплексе с селехранилищами</w:t>
      </w:r>
    </w:p>
    <w:p w:rsidR="00BE6DCC" w:rsidRDefault="002542A9">
      <w:pPr>
        <w:spacing w:after="0" w:line="240" w:lineRule="auto"/>
        <w:jc w:val="both"/>
        <w:rPr>
          <w:rFonts w:ascii="Times New Roman" w:hAnsi="Times New Roman"/>
          <w:sz w:val="24"/>
        </w:rPr>
      </w:pPr>
      <w:r>
        <w:rPr>
          <w:rFonts w:ascii="Times New Roman" w:hAnsi="Times New Roman"/>
          <w:sz w:val="24"/>
        </w:rPr>
        <w:t xml:space="preserve">    </w:t>
      </w:r>
    </w:p>
    <w:p w:rsidR="00BE6DCC" w:rsidRDefault="00BE6DCC">
      <w:pPr>
        <w:spacing w:after="0" w:line="240" w:lineRule="auto"/>
        <w:jc w:val="both"/>
        <w:rPr>
          <w:rFonts w:ascii="Times New Roman" w:hAnsi="Times New Roman"/>
          <w:sz w:val="24"/>
        </w:rPr>
      </w:pPr>
    </w:p>
    <w:p w:rsidR="00BE6DCC" w:rsidRDefault="00BE6DCC">
      <w:pPr>
        <w:spacing w:after="0" w:line="240" w:lineRule="auto"/>
        <w:jc w:val="both"/>
        <w:rPr>
          <w:rFonts w:ascii="Times New Roman" w:hAnsi="Times New Roman"/>
          <w:sz w:val="24"/>
        </w:rPr>
      </w:pP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bookmarkStart w:id="17" w:name="_Hlk55162383"/>
      <w:r>
        <w:rPr>
          <w:rFonts w:ascii="Times New Roman" w:hAnsi="Times New Roman"/>
          <w:b/>
          <w:sz w:val="24"/>
        </w:rPr>
        <w:t>Практическое занятие № 15</w:t>
      </w:r>
    </w:p>
    <w:p w:rsidR="00BE6DCC" w:rsidRDefault="00BE6DC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p>
    <w:p w:rsidR="00BE6DCC" w:rsidRDefault="002542A9">
      <w:pPr>
        <w:spacing w:after="0" w:line="240" w:lineRule="auto"/>
        <w:jc w:val="both"/>
        <w:rPr>
          <w:rFonts w:ascii="Times New Roman" w:hAnsi="Times New Roman"/>
          <w:sz w:val="24"/>
        </w:rPr>
      </w:pPr>
      <w:r>
        <w:rPr>
          <w:rFonts w:ascii="Times New Roman" w:hAnsi="Times New Roman"/>
          <w:b/>
          <w:sz w:val="24"/>
        </w:rPr>
        <w:t>Тема:</w:t>
      </w:r>
      <w:r>
        <w:rPr>
          <w:rFonts w:ascii="Times New Roman" w:hAnsi="Times New Roman"/>
          <w:sz w:val="24"/>
        </w:rPr>
        <w:t xml:space="preserve"> Технологии </w:t>
      </w:r>
      <w:bookmarkStart w:id="18" w:name="_Hlk55162134"/>
      <w:r>
        <w:rPr>
          <w:rFonts w:ascii="Times New Roman" w:hAnsi="Times New Roman"/>
          <w:sz w:val="24"/>
        </w:rPr>
        <w:t>заде</w:t>
      </w:r>
      <w:r>
        <w:rPr>
          <w:rFonts w:ascii="Times New Roman" w:hAnsi="Times New Roman"/>
          <w:sz w:val="24"/>
        </w:rPr>
        <w:t>лки трещин асфальтобетонных покрытий.</w:t>
      </w:r>
      <w:bookmarkEnd w:id="18"/>
    </w:p>
    <w:p w:rsidR="00BE6DCC" w:rsidRDefault="002542A9">
      <w:pPr>
        <w:spacing w:after="0" w:line="240" w:lineRule="auto"/>
        <w:jc w:val="both"/>
        <w:rPr>
          <w:rFonts w:ascii="Times New Roman" w:hAnsi="Times New Roman"/>
          <w:sz w:val="24"/>
        </w:rPr>
      </w:pPr>
      <w:r>
        <w:rPr>
          <w:rFonts w:ascii="Times New Roman" w:hAnsi="Times New Roman"/>
          <w:sz w:val="24"/>
        </w:rPr>
        <w:t>МДК 04.01 Ремонт и содержание автомобильных дорог и аэродромов</w:t>
      </w:r>
    </w:p>
    <w:p w:rsidR="00BE6DCC" w:rsidRDefault="00BE6DCC">
      <w:pPr>
        <w:spacing w:after="0" w:line="240" w:lineRule="auto"/>
        <w:jc w:val="both"/>
        <w:rPr>
          <w:rFonts w:ascii="Times New Roman" w:hAnsi="Times New Roman"/>
          <w:sz w:val="24"/>
        </w:rPr>
      </w:pPr>
    </w:p>
    <w:p w:rsidR="00BE6DCC" w:rsidRDefault="002542A9">
      <w:pPr>
        <w:spacing w:after="0" w:line="240" w:lineRule="auto"/>
        <w:jc w:val="both"/>
        <w:rPr>
          <w:rFonts w:ascii="Times New Roman" w:hAnsi="Times New Roman"/>
          <w:sz w:val="24"/>
        </w:rPr>
      </w:pPr>
      <w:r>
        <w:rPr>
          <w:rFonts w:ascii="Times New Roman" w:hAnsi="Times New Roman"/>
          <w:sz w:val="24"/>
        </w:rPr>
        <w:t>ПМ.04 «Выполнение работ по эксплуатации автомобильных дорог и аэродромов</w:t>
      </w:r>
    </w:p>
    <w:p w:rsidR="00BE6DCC" w:rsidRDefault="002542A9">
      <w:pPr>
        <w:spacing w:after="0" w:line="240" w:lineRule="auto"/>
        <w:jc w:val="both"/>
        <w:rPr>
          <w:rFonts w:ascii="Times New Roman" w:hAnsi="Times New Roman"/>
          <w:sz w:val="24"/>
        </w:rPr>
      </w:pPr>
      <w:r>
        <w:rPr>
          <w:rFonts w:ascii="Times New Roman" w:hAnsi="Times New Roman"/>
          <w:sz w:val="24"/>
        </w:rPr>
        <w:t>Специальность 08.02.05 Строительство и эксплуатация автомобильных дорог и аэродро</w:t>
      </w:r>
      <w:r>
        <w:rPr>
          <w:rFonts w:ascii="Times New Roman" w:hAnsi="Times New Roman"/>
          <w:sz w:val="24"/>
        </w:rPr>
        <w:t xml:space="preserve">мов </w:t>
      </w:r>
    </w:p>
    <w:p w:rsidR="00BE6DCC" w:rsidRDefault="002542A9">
      <w:pPr>
        <w:spacing w:after="0" w:line="240" w:lineRule="auto"/>
        <w:jc w:val="both"/>
        <w:rPr>
          <w:rFonts w:ascii="Times New Roman" w:hAnsi="Times New Roman"/>
          <w:sz w:val="24"/>
        </w:rPr>
      </w:pPr>
      <w:r>
        <w:rPr>
          <w:rFonts w:ascii="Times New Roman" w:hAnsi="Times New Roman"/>
          <w:sz w:val="24"/>
        </w:rPr>
        <w:t xml:space="preserve">курс 4   группа  </w:t>
      </w:r>
    </w:p>
    <w:p w:rsidR="00BE6DCC" w:rsidRDefault="002542A9">
      <w:pPr>
        <w:spacing w:after="0" w:line="240" w:lineRule="auto"/>
        <w:jc w:val="both"/>
        <w:rPr>
          <w:rFonts w:ascii="Times New Roman" w:hAnsi="Times New Roman"/>
          <w:sz w:val="24"/>
        </w:rPr>
      </w:pPr>
      <w:r>
        <w:rPr>
          <w:rFonts w:ascii="Times New Roman" w:hAnsi="Times New Roman"/>
          <w:b/>
          <w:sz w:val="24"/>
        </w:rPr>
        <w:t>Раздел  I.</w:t>
      </w:r>
      <w:r>
        <w:rPr>
          <w:rFonts w:ascii="Times New Roman" w:hAnsi="Times New Roman"/>
          <w:sz w:val="24"/>
        </w:rPr>
        <w:t xml:space="preserve"> Условия работы автомобильных дорог и управление ими. </w:t>
      </w:r>
    </w:p>
    <w:p w:rsidR="00BE6DCC" w:rsidRDefault="002542A9">
      <w:pPr>
        <w:spacing w:after="0" w:line="240" w:lineRule="auto"/>
        <w:jc w:val="both"/>
        <w:rPr>
          <w:rFonts w:ascii="Times New Roman" w:hAnsi="Times New Roman"/>
          <w:sz w:val="24"/>
        </w:rPr>
      </w:pPr>
      <w:r>
        <w:rPr>
          <w:rFonts w:ascii="Times New Roman" w:hAnsi="Times New Roman"/>
          <w:b/>
          <w:sz w:val="24"/>
        </w:rPr>
        <w:t>Тема 1.3. Ремонт и содержание автомобильных дорог, аэродромов</w:t>
      </w:r>
      <w:r>
        <w:rPr>
          <w:rFonts w:ascii="Times New Roman" w:hAnsi="Times New Roman"/>
          <w:sz w:val="24"/>
        </w:rPr>
        <w:t xml:space="preserve">  </w:t>
      </w:r>
    </w:p>
    <w:p w:rsidR="00BE6DCC" w:rsidRDefault="002542A9">
      <w:pPr>
        <w:spacing w:after="0" w:line="240" w:lineRule="auto"/>
        <w:jc w:val="both"/>
        <w:rPr>
          <w:rFonts w:ascii="Times New Roman" w:hAnsi="Times New Roman"/>
          <w:sz w:val="24"/>
        </w:rPr>
      </w:pPr>
      <w:r>
        <w:rPr>
          <w:rFonts w:ascii="Times New Roman" w:hAnsi="Times New Roman"/>
          <w:sz w:val="24"/>
        </w:rPr>
        <w:t xml:space="preserve">ПК 4.2; ПК4.4; ОК1. ОК3 ОК4, ОК5, ОК9, ОК10 </w:t>
      </w:r>
    </w:p>
    <w:p w:rsidR="00BE6DCC" w:rsidRDefault="002542A9">
      <w:pPr>
        <w:spacing w:after="0" w:line="240" w:lineRule="auto"/>
        <w:jc w:val="both"/>
        <w:rPr>
          <w:rFonts w:ascii="Times New Roman" w:hAnsi="Times New Roman"/>
          <w:sz w:val="24"/>
        </w:rPr>
      </w:pPr>
      <w:r>
        <w:rPr>
          <w:rFonts w:ascii="Times New Roman" w:hAnsi="Times New Roman"/>
          <w:sz w:val="24"/>
        </w:rPr>
        <w:t xml:space="preserve">Воспитательный потенциал занятия: формировать </w:t>
      </w:r>
      <w:r>
        <w:rPr>
          <w:rFonts w:ascii="Times New Roman" w:hAnsi="Times New Roman"/>
          <w:sz w:val="24"/>
        </w:rPr>
        <w:t xml:space="preserve">доказательность и аргументированность суждений </w:t>
      </w:r>
    </w:p>
    <w:p w:rsidR="00BE6DCC" w:rsidRDefault="002542A9">
      <w:pPr>
        <w:spacing w:after="0" w:line="240" w:lineRule="auto"/>
        <w:jc w:val="both"/>
        <w:rPr>
          <w:rFonts w:ascii="Times New Roman" w:hAnsi="Times New Roman"/>
          <w:sz w:val="24"/>
        </w:rPr>
      </w:pPr>
      <w:r>
        <w:rPr>
          <w:rFonts w:ascii="Times New Roman" w:hAnsi="Times New Roman"/>
          <w:b/>
          <w:sz w:val="24"/>
        </w:rPr>
        <w:t>Требования к умениям</w:t>
      </w:r>
      <w:r>
        <w:rPr>
          <w:rFonts w:ascii="Times New Roman" w:hAnsi="Times New Roman"/>
          <w:sz w:val="24"/>
        </w:rPr>
        <w:t xml:space="preserve">  (практическому опыту): оценивать и анализировать состояние автомобильных дорог и аэродромов и их сооружений </w:t>
      </w:r>
    </w:p>
    <w:p w:rsidR="00BE6DCC" w:rsidRDefault="002542A9">
      <w:pPr>
        <w:spacing w:after="0" w:line="240" w:lineRule="auto"/>
        <w:jc w:val="both"/>
        <w:rPr>
          <w:rFonts w:ascii="Times New Roman" w:hAnsi="Times New Roman"/>
          <w:sz w:val="24"/>
        </w:rPr>
      </w:pPr>
      <w:r>
        <w:rPr>
          <w:rFonts w:ascii="Times New Roman" w:hAnsi="Times New Roman"/>
          <w:b/>
          <w:sz w:val="24"/>
        </w:rPr>
        <w:t>Цели:</w:t>
      </w:r>
      <w:r>
        <w:rPr>
          <w:rFonts w:ascii="Times New Roman" w:hAnsi="Times New Roman"/>
          <w:sz w:val="24"/>
        </w:rPr>
        <w:t xml:space="preserve"> формировать умения по основным технологиям</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r>
        <w:rPr>
          <w:rFonts w:ascii="Times New Roman" w:hAnsi="Times New Roman"/>
          <w:b/>
          <w:sz w:val="24"/>
        </w:rPr>
        <w:t>Виды работ:</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1.Ознакомиться с</w:t>
      </w:r>
      <w:r>
        <w:rPr>
          <w:rFonts w:ascii="Times New Roman" w:hAnsi="Times New Roman"/>
          <w:sz w:val="24"/>
        </w:rPr>
        <w:t xml:space="preserve"> основными технологиями заделки трещин асфальтобетонных покрытий.</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2. Ответить на контрольные вопросы</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r>
        <w:rPr>
          <w:rFonts w:ascii="Times New Roman" w:hAnsi="Times New Roman"/>
          <w:sz w:val="24"/>
        </w:rPr>
        <w:t xml:space="preserve"> </w:t>
      </w:r>
      <w:r>
        <w:rPr>
          <w:rFonts w:ascii="Times New Roman" w:hAnsi="Times New Roman"/>
          <w:b/>
          <w:sz w:val="24"/>
        </w:rPr>
        <w:t>Обеспечение  занятия:</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1.Комплект учебно-методической документации;</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2.Раздаточный материал для  обучающихся</w:t>
      </w:r>
      <w:bookmarkEnd w:id="17"/>
    </w:p>
    <w:p w:rsidR="00BE6DCC" w:rsidRDefault="002542A9">
      <w:pPr>
        <w:spacing w:after="0" w:line="240" w:lineRule="auto"/>
        <w:contextualSpacing/>
        <w:jc w:val="both"/>
        <w:rPr>
          <w:rFonts w:ascii="Times New Roman" w:hAnsi="Times New Roman"/>
          <w:sz w:val="24"/>
        </w:rPr>
      </w:pPr>
      <w:r>
        <w:rPr>
          <w:rFonts w:ascii="Times New Roman" w:hAnsi="Times New Roman"/>
          <w:sz w:val="24"/>
        </w:rPr>
        <w:tab/>
      </w:r>
    </w:p>
    <w:p w:rsidR="00BE6DCC" w:rsidRDefault="002542A9">
      <w:pPr>
        <w:tabs>
          <w:tab w:val="left" w:pos="5715"/>
        </w:tabs>
        <w:spacing w:after="0" w:line="240" w:lineRule="auto"/>
        <w:jc w:val="both"/>
        <w:rPr>
          <w:rFonts w:ascii="Times New Roman" w:hAnsi="Times New Roman"/>
          <w:sz w:val="24"/>
        </w:rPr>
      </w:pPr>
      <w:r>
        <w:rPr>
          <w:rFonts w:ascii="Times New Roman" w:hAnsi="Times New Roman"/>
          <w:sz w:val="24"/>
        </w:rPr>
        <w:tab/>
      </w:r>
    </w:p>
    <w:p w:rsidR="00BE6DCC" w:rsidRDefault="002542A9">
      <w:pPr>
        <w:spacing w:after="0" w:line="240" w:lineRule="auto"/>
        <w:jc w:val="center"/>
        <w:rPr>
          <w:rFonts w:ascii="Times New Roman" w:hAnsi="Times New Roman"/>
          <w:sz w:val="24"/>
        </w:rPr>
      </w:pPr>
      <w:bookmarkStart w:id="19" w:name="_Hlk55168022"/>
      <w:r>
        <w:rPr>
          <w:rFonts w:ascii="Times New Roman" w:hAnsi="Times New Roman"/>
          <w:b/>
          <w:sz w:val="24"/>
        </w:rPr>
        <w:t>Теоретические сведения:</w:t>
      </w:r>
      <w:bookmarkEnd w:id="19"/>
    </w:p>
    <w:p w:rsidR="00BE6DCC" w:rsidRDefault="00BE6DCC">
      <w:pPr>
        <w:spacing w:after="0" w:line="240" w:lineRule="auto"/>
        <w:contextualSpacing/>
        <w:jc w:val="both"/>
        <w:rPr>
          <w:rFonts w:ascii="Times New Roman" w:hAnsi="Times New Roman"/>
          <w:sz w:val="24"/>
          <w:highlight w:val="yellow"/>
        </w:rPr>
      </w:pP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rPr>
        <w:br/>
      </w:r>
      <w:r>
        <w:rPr>
          <w:rFonts w:ascii="Times New Roman" w:hAnsi="Times New Roman"/>
          <w:sz w:val="24"/>
          <w:highlight w:val="white"/>
        </w:rPr>
        <w:t xml:space="preserve">            Ремон</w:t>
      </w:r>
      <w:r>
        <w:rPr>
          <w:rFonts w:ascii="Times New Roman" w:hAnsi="Times New Roman"/>
          <w:sz w:val="24"/>
          <w:highlight w:val="white"/>
        </w:rPr>
        <w:t>т трещин производят, как правило, весной и осенью, когда они имеют значительное раскрытие. Если ремонт трещин производится летом, его выполняют в утренние часы. В любом случае работы выполняют при сухом покрытии, в сухую погоду при температуре воздуха не н</w:t>
      </w:r>
      <w:r>
        <w:rPr>
          <w:rFonts w:ascii="Times New Roman" w:hAnsi="Times New Roman"/>
          <w:sz w:val="24"/>
          <w:highlight w:val="white"/>
        </w:rPr>
        <w:t>иже +5°С.</w:t>
      </w:r>
    </w:p>
    <w:p w:rsidR="00BE6DCC" w:rsidRDefault="002542A9">
      <w:pPr>
        <w:spacing w:after="0" w:line="240" w:lineRule="auto"/>
        <w:ind w:firstLine="709"/>
        <w:contextualSpacing/>
        <w:jc w:val="both"/>
        <w:rPr>
          <w:rFonts w:ascii="Times New Roman" w:hAnsi="Times New Roman"/>
          <w:b/>
          <w:sz w:val="24"/>
        </w:rPr>
      </w:pPr>
      <w:r>
        <w:rPr>
          <w:rFonts w:ascii="Times New Roman" w:hAnsi="Times New Roman"/>
          <w:sz w:val="24"/>
          <w:highlight w:val="white"/>
        </w:rPr>
        <w:t xml:space="preserve">Наиболее распространённый способ ремонта трещин заключается в заливке их битумом или битумной мастикой. В общем виде технология включает в себя следующие операции </w:t>
      </w:r>
      <w:r>
        <w:rPr>
          <w:rFonts w:ascii="Times New Roman" w:hAnsi="Times New Roman"/>
          <w:b/>
          <w:sz w:val="24"/>
          <w:highlight w:val="white"/>
        </w:rPr>
        <w:t>(рис. 1):</w:t>
      </w:r>
    </w:p>
    <w:p w:rsidR="00BE6DCC" w:rsidRDefault="002542A9">
      <w:pPr>
        <w:numPr>
          <w:ilvl w:val="0"/>
          <w:numId w:val="28"/>
        </w:numPr>
        <w:spacing w:after="0" w:line="240" w:lineRule="auto"/>
        <w:ind w:left="0" w:firstLine="567"/>
        <w:contextualSpacing/>
        <w:jc w:val="both"/>
        <w:rPr>
          <w:rFonts w:ascii="Times New Roman" w:hAnsi="Times New Roman"/>
          <w:sz w:val="24"/>
        </w:rPr>
      </w:pPr>
      <w:r>
        <w:rPr>
          <w:rFonts w:ascii="Times New Roman" w:hAnsi="Times New Roman"/>
          <w:sz w:val="24"/>
          <w:highlight w:val="white"/>
        </w:rPr>
        <w:t>очистка трещин от пыли и грязи; раскрытие трещин;</w:t>
      </w:r>
    </w:p>
    <w:p w:rsidR="00BE6DCC" w:rsidRDefault="002542A9">
      <w:pPr>
        <w:numPr>
          <w:ilvl w:val="0"/>
          <w:numId w:val="28"/>
        </w:numPr>
        <w:spacing w:after="0" w:line="240" w:lineRule="auto"/>
        <w:ind w:left="0" w:firstLine="567"/>
        <w:contextualSpacing/>
        <w:jc w:val="both"/>
        <w:rPr>
          <w:rFonts w:ascii="Times New Roman" w:hAnsi="Times New Roman"/>
          <w:sz w:val="24"/>
        </w:rPr>
      </w:pPr>
      <w:r>
        <w:rPr>
          <w:rFonts w:ascii="Times New Roman" w:hAnsi="Times New Roman"/>
          <w:sz w:val="24"/>
          <w:highlight w:val="white"/>
        </w:rPr>
        <w:t xml:space="preserve">высушивание или </w:t>
      </w:r>
      <w:r>
        <w:rPr>
          <w:rFonts w:ascii="Times New Roman" w:hAnsi="Times New Roman"/>
          <w:sz w:val="24"/>
          <w:highlight w:val="white"/>
        </w:rPr>
        <w:t>разогрев трещин;</w:t>
      </w:r>
    </w:p>
    <w:p w:rsidR="00BE6DCC" w:rsidRDefault="002542A9">
      <w:pPr>
        <w:numPr>
          <w:ilvl w:val="0"/>
          <w:numId w:val="28"/>
        </w:numPr>
        <w:spacing w:after="0" w:line="240" w:lineRule="auto"/>
        <w:ind w:left="0" w:firstLine="567"/>
        <w:contextualSpacing/>
        <w:jc w:val="both"/>
        <w:rPr>
          <w:rFonts w:ascii="Times New Roman" w:hAnsi="Times New Roman"/>
          <w:sz w:val="24"/>
        </w:rPr>
      </w:pPr>
      <w:r>
        <w:rPr>
          <w:rFonts w:ascii="Times New Roman" w:hAnsi="Times New Roman"/>
          <w:sz w:val="24"/>
          <w:highlight w:val="white"/>
        </w:rPr>
        <w:t>обмазка (подгрунтовка);</w:t>
      </w:r>
    </w:p>
    <w:p w:rsidR="00BE6DCC" w:rsidRDefault="002542A9">
      <w:pPr>
        <w:numPr>
          <w:ilvl w:val="0"/>
          <w:numId w:val="28"/>
        </w:numPr>
        <w:spacing w:after="0" w:line="240" w:lineRule="auto"/>
        <w:ind w:left="0" w:firstLine="567"/>
        <w:contextualSpacing/>
        <w:jc w:val="both"/>
        <w:rPr>
          <w:rFonts w:ascii="Times New Roman" w:hAnsi="Times New Roman"/>
          <w:sz w:val="24"/>
        </w:rPr>
      </w:pPr>
      <w:r>
        <w:rPr>
          <w:rFonts w:ascii="Times New Roman" w:hAnsi="Times New Roman"/>
          <w:sz w:val="24"/>
          <w:highlight w:val="white"/>
        </w:rPr>
        <w:t>заполнение трещин заполнителем и герметизирующим материалом;</w:t>
      </w:r>
    </w:p>
    <w:p w:rsidR="00BE6DCC" w:rsidRDefault="002542A9">
      <w:pPr>
        <w:numPr>
          <w:ilvl w:val="0"/>
          <w:numId w:val="28"/>
        </w:numPr>
        <w:spacing w:after="0" w:line="240" w:lineRule="auto"/>
        <w:ind w:left="0" w:firstLine="567"/>
        <w:contextualSpacing/>
        <w:jc w:val="both"/>
        <w:rPr>
          <w:rFonts w:ascii="Times New Roman" w:hAnsi="Times New Roman"/>
          <w:sz w:val="24"/>
        </w:rPr>
      </w:pPr>
      <w:r>
        <w:rPr>
          <w:rFonts w:ascii="Times New Roman" w:hAnsi="Times New Roman"/>
          <w:sz w:val="24"/>
          <w:highlight w:val="white"/>
        </w:rPr>
        <w:t>присыпка фрикционным материалом или заклеивание горячего жидкого заполнителя.</w:t>
      </w:r>
    </w:p>
    <w:p w:rsidR="00BE6DCC" w:rsidRDefault="002542A9">
      <w:pPr>
        <w:spacing w:after="0" w:line="240" w:lineRule="auto"/>
        <w:ind w:firstLine="709"/>
        <w:contextualSpacing/>
        <w:jc w:val="both"/>
        <w:rPr>
          <w:rFonts w:ascii="Times New Roman" w:hAnsi="Times New Roman"/>
          <w:sz w:val="24"/>
          <w:highlight w:val="white"/>
        </w:rPr>
      </w:pPr>
      <w:r>
        <w:rPr>
          <w:rFonts w:ascii="Times New Roman" w:hAnsi="Times New Roman"/>
          <w:sz w:val="24"/>
          <w:highlight w:val="white"/>
        </w:rPr>
        <w:t xml:space="preserve">Это полный набор операций </w:t>
      </w:r>
      <w:r>
        <w:rPr>
          <w:rFonts w:ascii="Times New Roman" w:hAnsi="Times New Roman"/>
          <w:b/>
          <w:sz w:val="24"/>
          <w:highlight w:val="white"/>
        </w:rPr>
        <w:t>(рис. 1, а).</w:t>
      </w:r>
    </w:p>
    <w:p w:rsidR="00BE6DCC" w:rsidRDefault="002542A9">
      <w:pPr>
        <w:spacing w:after="0" w:line="240" w:lineRule="auto"/>
        <w:ind w:firstLine="709"/>
        <w:contextualSpacing/>
        <w:jc w:val="center"/>
        <w:rPr>
          <w:rFonts w:ascii="Times New Roman" w:hAnsi="Times New Roman"/>
          <w:sz w:val="24"/>
        </w:rPr>
      </w:pPr>
      <w:r>
        <w:rPr>
          <w:rFonts w:ascii="Times New Roman" w:hAnsi="Times New Roman"/>
          <w:sz w:val="24"/>
        </w:rPr>
        <w:br/>
      </w:r>
      <w:r>
        <w:rPr>
          <w:rFonts w:ascii="Times New Roman" w:hAnsi="Times New Roman"/>
          <w:noProof/>
          <w:sz w:val="24"/>
        </w:rPr>
        <w:drawing>
          <wp:inline distT="0" distB="0" distL="0" distR="0">
            <wp:extent cx="3508744" cy="2398994"/>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0"/>
                    <a:srcRect/>
                    <a:stretch/>
                  </pic:blipFill>
                  <pic:spPr>
                    <a:xfrm>
                      <a:off x="0" y="0"/>
                      <a:ext cx="3508744" cy="2398994"/>
                    </a:xfrm>
                    <a:prstGeom prst="rect">
                      <a:avLst/>
                    </a:prstGeom>
                  </pic:spPr>
                </pic:pic>
              </a:graphicData>
            </a:graphic>
          </wp:inline>
        </w:drawing>
      </w:r>
      <w:r>
        <w:rPr>
          <w:rFonts w:ascii="Times New Roman" w:hAnsi="Times New Roman"/>
          <w:sz w:val="24"/>
        </w:rPr>
        <w:br/>
      </w:r>
      <w:r>
        <w:rPr>
          <w:rFonts w:ascii="Times New Roman" w:hAnsi="Times New Roman"/>
          <w:sz w:val="24"/>
        </w:rPr>
        <w:br/>
      </w:r>
      <w:r>
        <w:rPr>
          <w:rFonts w:ascii="Times New Roman" w:hAnsi="Times New Roman"/>
          <w:b/>
          <w:sz w:val="24"/>
          <w:highlight w:val="white"/>
        </w:rPr>
        <w:t xml:space="preserve">            Рис. 1.</w:t>
      </w:r>
      <w:r>
        <w:rPr>
          <w:rFonts w:ascii="Times New Roman" w:hAnsi="Times New Roman"/>
          <w:sz w:val="24"/>
          <w:highlight w:val="white"/>
        </w:rPr>
        <w:t xml:space="preserve"> </w:t>
      </w:r>
      <w:r>
        <w:rPr>
          <w:rFonts w:ascii="Times New Roman" w:hAnsi="Times New Roman"/>
          <w:i/>
          <w:sz w:val="24"/>
          <w:highlight w:val="white"/>
        </w:rPr>
        <w:t>Технологическ</w:t>
      </w:r>
      <w:r>
        <w:rPr>
          <w:rFonts w:ascii="Times New Roman" w:hAnsi="Times New Roman"/>
          <w:i/>
          <w:sz w:val="24"/>
          <w:highlight w:val="white"/>
        </w:rPr>
        <w:t>ие операции и варианты технологии устранения трещин:</w:t>
      </w:r>
    </w:p>
    <w:p w:rsidR="00BE6DCC" w:rsidRDefault="002542A9">
      <w:pPr>
        <w:spacing w:after="0" w:line="240" w:lineRule="auto"/>
        <w:ind w:firstLine="709"/>
        <w:contextualSpacing/>
        <w:jc w:val="both"/>
        <w:rPr>
          <w:rFonts w:ascii="Times New Roman" w:hAnsi="Times New Roman"/>
          <w:sz w:val="24"/>
          <w:highlight w:val="white"/>
        </w:rPr>
      </w:pPr>
      <w:r>
        <w:rPr>
          <w:rFonts w:ascii="Times New Roman" w:hAnsi="Times New Roman"/>
          <w:sz w:val="24"/>
          <w:highlight w:val="white"/>
        </w:rPr>
        <w:t xml:space="preserve">0 - состояние трещин до начала работ; </w:t>
      </w:r>
    </w:p>
    <w:p w:rsidR="00BE6DCC" w:rsidRDefault="002542A9">
      <w:pPr>
        <w:spacing w:after="0" w:line="240" w:lineRule="auto"/>
        <w:ind w:firstLine="709"/>
        <w:contextualSpacing/>
        <w:jc w:val="both"/>
        <w:rPr>
          <w:rFonts w:ascii="Times New Roman" w:hAnsi="Times New Roman"/>
          <w:sz w:val="24"/>
          <w:highlight w:val="white"/>
        </w:rPr>
      </w:pPr>
      <w:r>
        <w:rPr>
          <w:rFonts w:ascii="Times New Roman" w:hAnsi="Times New Roman"/>
          <w:sz w:val="24"/>
          <w:highlight w:val="white"/>
        </w:rPr>
        <w:t xml:space="preserve">1 - очистка; </w:t>
      </w:r>
    </w:p>
    <w:p w:rsidR="00BE6DCC" w:rsidRDefault="002542A9">
      <w:pPr>
        <w:spacing w:after="0" w:line="240" w:lineRule="auto"/>
        <w:ind w:firstLine="709"/>
        <w:contextualSpacing/>
        <w:jc w:val="both"/>
        <w:rPr>
          <w:rFonts w:ascii="Times New Roman" w:hAnsi="Times New Roman"/>
          <w:sz w:val="24"/>
          <w:highlight w:val="white"/>
        </w:rPr>
      </w:pPr>
      <w:r>
        <w:rPr>
          <w:rFonts w:ascii="Times New Roman" w:hAnsi="Times New Roman"/>
          <w:sz w:val="24"/>
          <w:highlight w:val="white"/>
        </w:rPr>
        <w:t xml:space="preserve">2 - высушивание и разогрев; </w:t>
      </w:r>
    </w:p>
    <w:p w:rsidR="00BE6DCC" w:rsidRDefault="002542A9">
      <w:pPr>
        <w:spacing w:after="0" w:line="240" w:lineRule="auto"/>
        <w:ind w:firstLine="709"/>
        <w:contextualSpacing/>
        <w:jc w:val="both"/>
        <w:rPr>
          <w:rFonts w:ascii="Times New Roman" w:hAnsi="Times New Roman"/>
          <w:sz w:val="24"/>
          <w:highlight w:val="white"/>
        </w:rPr>
      </w:pPr>
      <w:r>
        <w:rPr>
          <w:rFonts w:ascii="Times New Roman" w:hAnsi="Times New Roman"/>
          <w:sz w:val="24"/>
          <w:highlight w:val="white"/>
        </w:rPr>
        <w:t xml:space="preserve">3 - обмазка; </w:t>
      </w:r>
    </w:p>
    <w:p w:rsidR="00BE6DCC" w:rsidRDefault="002542A9">
      <w:pPr>
        <w:spacing w:after="0" w:line="240" w:lineRule="auto"/>
        <w:ind w:firstLine="709"/>
        <w:contextualSpacing/>
        <w:jc w:val="both"/>
        <w:rPr>
          <w:rFonts w:ascii="Times New Roman" w:hAnsi="Times New Roman"/>
          <w:sz w:val="24"/>
          <w:highlight w:val="white"/>
        </w:rPr>
      </w:pPr>
      <w:r>
        <w:rPr>
          <w:rFonts w:ascii="Times New Roman" w:hAnsi="Times New Roman"/>
          <w:sz w:val="24"/>
          <w:highlight w:val="white"/>
        </w:rPr>
        <w:t xml:space="preserve">4 - заполнение; </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5 - россыпь песка или мелкого щебня;</w:t>
      </w:r>
    </w:p>
    <w:p w:rsidR="00BE6DCC" w:rsidRDefault="002542A9">
      <w:pPr>
        <w:spacing w:after="0" w:line="240" w:lineRule="auto"/>
        <w:ind w:firstLine="709"/>
        <w:contextualSpacing/>
        <w:jc w:val="both"/>
        <w:rPr>
          <w:rFonts w:ascii="Times New Roman" w:hAnsi="Times New Roman"/>
          <w:sz w:val="24"/>
          <w:highlight w:val="white"/>
        </w:rPr>
      </w:pPr>
      <w:r>
        <w:rPr>
          <w:rFonts w:ascii="Times New Roman" w:hAnsi="Times New Roman"/>
          <w:sz w:val="24"/>
          <w:highlight w:val="white"/>
        </w:rPr>
        <w:t xml:space="preserve">а - полный цикл; </w:t>
      </w:r>
    </w:p>
    <w:p w:rsidR="00BE6DCC" w:rsidRDefault="002542A9">
      <w:pPr>
        <w:spacing w:after="0" w:line="240" w:lineRule="auto"/>
        <w:ind w:firstLine="709"/>
        <w:contextualSpacing/>
        <w:jc w:val="both"/>
        <w:rPr>
          <w:rFonts w:ascii="Times New Roman" w:hAnsi="Times New Roman"/>
          <w:sz w:val="24"/>
          <w:highlight w:val="white"/>
        </w:rPr>
      </w:pPr>
      <w:r>
        <w:rPr>
          <w:rFonts w:ascii="Times New Roman" w:hAnsi="Times New Roman"/>
          <w:sz w:val="24"/>
          <w:highlight w:val="white"/>
        </w:rPr>
        <w:t xml:space="preserve">b - без обмазки; </w:t>
      </w:r>
    </w:p>
    <w:p w:rsidR="00BE6DCC" w:rsidRDefault="002542A9">
      <w:pPr>
        <w:spacing w:after="0" w:line="240" w:lineRule="auto"/>
        <w:ind w:firstLine="709"/>
        <w:contextualSpacing/>
        <w:jc w:val="both"/>
        <w:rPr>
          <w:rFonts w:ascii="Times New Roman" w:hAnsi="Times New Roman"/>
          <w:sz w:val="24"/>
          <w:highlight w:val="white"/>
        </w:rPr>
      </w:pPr>
      <w:r>
        <w:rPr>
          <w:rFonts w:ascii="Times New Roman" w:hAnsi="Times New Roman"/>
          <w:sz w:val="24"/>
          <w:highlight w:val="white"/>
        </w:rPr>
        <w:t xml:space="preserve">с - без высушивания и разогрева; </w:t>
      </w:r>
    </w:p>
    <w:p w:rsidR="00BE6DCC" w:rsidRDefault="002542A9">
      <w:pPr>
        <w:spacing w:after="0" w:line="240" w:lineRule="auto"/>
        <w:ind w:firstLine="709"/>
        <w:contextualSpacing/>
        <w:jc w:val="both"/>
        <w:rPr>
          <w:rFonts w:ascii="Times New Roman" w:hAnsi="Times New Roman"/>
          <w:sz w:val="24"/>
          <w:highlight w:val="white"/>
        </w:rPr>
      </w:pPr>
      <w:r>
        <w:rPr>
          <w:rFonts w:ascii="Times New Roman" w:hAnsi="Times New Roman"/>
          <w:sz w:val="24"/>
          <w:highlight w:val="white"/>
        </w:rPr>
        <w:t xml:space="preserve">d - без очистки, высушивания и обмазки; </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е - без высушивания, обмазки и россыпи песка</w:t>
      </w:r>
      <w:r>
        <w:rPr>
          <w:rFonts w:ascii="Times New Roman" w:hAnsi="Times New Roman"/>
          <w:sz w:val="24"/>
        </w:rPr>
        <w:t>.</w:t>
      </w:r>
    </w:p>
    <w:p w:rsidR="00BE6DCC" w:rsidRDefault="002542A9">
      <w:pPr>
        <w:spacing w:after="0" w:line="276" w:lineRule="auto"/>
        <w:ind w:firstLine="709"/>
        <w:contextualSpacing/>
        <w:jc w:val="both"/>
        <w:rPr>
          <w:rFonts w:ascii="Times New Roman" w:hAnsi="Times New Roman"/>
          <w:b/>
          <w:sz w:val="24"/>
        </w:rPr>
      </w:pPr>
      <w:r>
        <w:rPr>
          <w:rFonts w:ascii="Times New Roman" w:hAnsi="Times New Roman"/>
          <w:sz w:val="24"/>
          <w:highlight w:val="white"/>
        </w:rPr>
        <w:t>Если очистка трещин от пыли и грязи производится или завершается продувкой горячим воздухом, то отпадает операция по обмазке трещины би</w:t>
      </w:r>
      <w:r>
        <w:rPr>
          <w:rFonts w:ascii="Times New Roman" w:hAnsi="Times New Roman"/>
          <w:sz w:val="24"/>
          <w:highlight w:val="white"/>
        </w:rPr>
        <w:t xml:space="preserve">тумом (подгрунтовкой), поскольку стенки трещины покрываются расплавленным битумом, имеющимся в асфальтобетоне </w:t>
      </w:r>
      <w:r>
        <w:rPr>
          <w:rFonts w:ascii="Times New Roman" w:hAnsi="Times New Roman"/>
          <w:b/>
          <w:sz w:val="24"/>
          <w:highlight w:val="white"/>
        </w:rPr>
        <w:t xml:space="preserve">(рис. 1, в). </w:t>
      </w:r>
      <w:r>
        <w:rPr>
          <w:rFonts w:ascii="Times New Roman" w:hAnsi="Times New Roman"/>
          <w:sz w:val="24"/>
          <w:highlight w:val="white"/>
        </w:rPr>
        <w:t xml:space="preserve">При ремонте в сухую, тёплую погоду отпадает необходимость высушивания трещины </w:t>
      </w:r>
      <w:r>
        <w:rPr>
          <w:rFonts w:ascii="Times New Roman" w:hAnsi="Times New Roman"/>
          <w:b/>
          <w:sz w:val="24"/>
          <w:highlight w:val="white"/>
        </w:rPr>
        <w:t>(рис. 1, с).</w:t>
      </w:r>
      <w:r>
        <w:rPr>
          <w:rFonts w:ascii="Times New Roman" w:hAnsi="Times New Roman"/>
          <w:sz w:val="24"/>
          <w:highlight w:val="white"/>
        </w:rPr>
        <w:t xml:space="preserve"> При ремонте трещин методом поверхностной о</w:t>
      </w:r>
      <w:r>
        <w:rPr>
          <w:rFonts w:ascii="Times New Roman" w:hAnsi="Times New Roman"/>
          <w:sz w:val="24"/>
          <w:highlight w:val="white"/>
        </w:rPr>
        <w:t xml:space="preserve">бработки исключаются операции по очистке трещин, высушиванию, обмазке и засыпке песком или каменной мелочью </w:t>
      </w:r>
      <w:r>
        <w:rPr>
          <w:rFonts w:ascii="Times New Roman" w:hAnsi="Times New Roman"/>
          <w:b/>
          <w:sz w:val="24"/>
          <w:highlight w:val="white"/>
        </w:rPr>
        <w:t>(рис. 1, d и е).</w:t>
      </w: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sz w:val="24"/>
          <w:highlight w:val="white"/>
        </w:rPr>
        <w:lastRenderedPageBreak/>
        <w:t>Для выполнения работ по ремонту трещин широко применяют различные виды оборудования, которое размещают и монтируют на специальной д</w:t>
      </w:r>
      <w:r>
        <w:rPr>
          <w:rFonts w:ascii="Times New Roman" w:hAnsi="Times New Roman"/>
          <w:sz w:val="24"/>
          <w:highlight w:val="white"/>
        </w:rPr>
        <w:t>орожно-ремонтной машине (дорожный ремонтёр).</w:t>
      </w: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sz w:val="24"/>
          <w:highlight w:val="white"/>
        </w:rPr>
        <w:t xml:space="preserve">Очистка трещин от пыли и грязи - это первая, очень важная рабочая операция по ремонту трещин. Простейший способ выполнения этой операции состоит в прочистке трещин металлическими крючьями с продувкой сжатым </w:t>
      </w:r>
      <w:r>
        <w:rPr>
          <w:rFonts w:ascii="Times New Roman" w:hAnsi="Times New Roman"/>
          <w:sz w:val="24"/>
          <w:highlight w:val="white"/>
        </w:rPr>
        <w:t>воздухом. Лучший результат достигается, когда перед прочисткой трещину увлажняют, прочищают металлическими крючьями или щётками, а затем просушивают сжатым воздухом.</w:t>
      </w: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sz w:val="24"/>
          <w:highlight w:val="white"/>
        </w:rPr>
        <w:t>Трещины шириной от 5 до 50 мм прочищают механическими щётками, имеющими диски (с металличе</w:t>
      </w:r>
      <w:r>
        <w:rPr>
          <w:rFonts w:ascii="Times New Roman" w:hAnsi="Times New Roman"/>
          <w:sz w:val="24"/>
          <w:highlight w:val="white"/>
        </w:rPr>
        <w:t>ским ворсом) разного диаметра и толщины (в зависимости от ширины) или вручную металлическими крючьями; продувают, подсушивают и разогревают струёй горячего сжатого воздуха.</w:t>
      </w: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sz w:val="24"/>
          <w:highlight w:val="white"/>
        </w:rPr>
        <w:t xml:space="preserve">Высокое качество разделки трещин достигается путем прорези канавок на глубину до 5 </w:t>
      </w:r>
      <w:r>
        <w:rPr>
          <w:rFonts w:ascii="Times New Roman" w:hAnsi="Times New Roman"/>
          <w:sz w:val="24"/>
          <w:highlight w:val="white"/>
        </w:rPr>
        <w:t>см и ширину до 3 см фрезой или дисковой пилой с последующим удалением пыли, грязи и смазочных материалов из трещин. В результате получается чистая, правильно оформленная прорезь одной ширины с вертикальными чистыми стенками, что существенно облегчает выпол</w:t>
      </w:r>
      <w:r>
        <w:rPr>
          <w:rFonts w:ascii="Times New Roman" w:hAnsi="Times New Roman"/>
          <w:sz w:val="24"/>
          <w:highlight w:val="white"/>
        </w:rPr>
        <w:t>нение всех последующих операций по заделке трещин и повышает качество работ.</w:t>
      </w: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sz w:val="24"/>
          <w:highlight w:val="white"/>
        </w:rPr>
        <w:t xml:space="preserve">В наборах оборудования для ремонта трещин их очистка производится горячим сжатым воздухом. Воздух от компрессора под давлением по шлангу поступает в газоструйный (бензовоздушный) </w:t>
      </w:r>
      <w:r>
        <w:rPr>
          <w:rFonts w:ascii="Times New Roman" w:hAnsi="Times New Roman"/>
          <w:sz w:val="24"/>
          <w:highlight w:val="white"/>
        </w:rPr>
        <w:t>термоинструмент. Горячая бензовоздушная смесь узконаправленной струёй вырывается из горелки со сверхзвуковой скоростью и благодаря высокой температуре сгорания режет одно- и двухслойные асфальтобетонные покрытия. Одновременно разрез очищается от мелкого му</w:t>
      </w:r>
      <w:r>
        <w:rPr>
          <w:rFonts w:ascii="Times New Roman" w:hAnsi="Times New Roman"/>
          <w:sz w:val="24"/>
          <w:highlight w:val="white"/>
        </w:rPr>
        <w:t>сора, пыли и продуктов разрушения асфальтобетона. Кромки разреза или трещины при этом оплавляются, что способствует лучшему сцеплению асфальтобетона с мастикой, заливаемой в трещину.</w:t>
      </w: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sz w:val="24"/>
          <w:highlight w:val="white"/>
        </w:rPr>
        <w:t>При продувке трещины без разогрева перед нанесением мастики желательно об</w:t>
      </w:r>
      <w:r>
        <w:rPr>
          <w:rFonts w:ascii="Times New Roman" w:hAnsi="Times New Roman"/>
          <w:sz w:val="24"/>
          <w:highlight w:val="white"/>
        </w:rPr>
        <w:t xml:space="preserve">работать её растворителем (или синтетическим клеем на основе толуола). Заливка трещин должна производиться немедленно после очистки. В зависимости от ширины трещин для их заполнения могут быть использованы различные материалы. Узкие трещины шириной до 3-5 </w:t>
      </w:r>
      <w:r>
        <w:rPr>
          <w:rFonts w:ascii="Times New Roman" w:hAnsi="Times New Roman"/>
          <w:sz w:val="24"/>
          <w:highlight w:val="white"/>
        </w:rPr>
        <w:t>мм после очистки промазывают жидким битумом, а затем с помощью заливщика трещин заполняют жидким или вязким разжиженным битумом или битумом СГ 130/120, МГ 200/300, БНД 200/300, нагретым до рабочей температуры 160-170°С. После заполнения битумом трещины при</w:t>
      </w:r>
      <w:r>
        <w:rPr>
          <w:rFonts w:ascii="Times New Roman" w:hAnsi="Times New Roman"/>
          <w:sz w:val="24"/>
          <w:highlight w:val="white"/>
        </w:rPr>
        <w:t>сыпают песком.</w:t>
      </w: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sz w:val="24"/>
          <w:highlight w:val="white"/>
        </w:rPr>
        <w:t>Тонкие «молодые» трещины заделывают также нанесением разогретой полимербитумной мастики в виде ленты, препятствующей выкрашиванию покрытия у кромок трещины. Мастику разглаживают специальным нагреваемым утюжком (башмаком) и посыпают фракциони</w:t>
      </w:r>
      <w:r>
        <w:rPr>
          <w:rFonts w:ascii="Times New Roman" w:hAnsi="Times New Roman"/>
          <w:sz w:val="24"/>
          <w:highlight w:val="white"/>
        </w:rPr>
        <w:t>рованным песком. Покрытие в зоне трещины предварительно подсушивают нагретой струёй сжатого воздуха.</w:t>
      </w: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sz w:val="24"/>
          <w:highlight w:val="white"/>
        </w:rPr>
        <w:t>Средние и широкие трещины шириной до 3 см после очистки обрабатывают жидким битумом по норме 0,1-0,15 л/м</w:t>
      </w:r>
      <w:r>
        <w:rPr>
          <w:rFonts w:ascii="Times New Roman" w:hAnsi="Times New Roman"/>
          <w:sz w:val="24"/>
          <w:vertAlign w:val="superscript"/>
        </w:rPr>
        <w:t>2</w:t>
      </w:r>
      <w:r>
        <w:rPr>
          <w:rFonts w:ascii="Times New Roman" w:hAnsi="Times New Roman"/>
          <w:sz w:val="24"/>
          <w:highlight w:val="white"/>
        </w:rPr>
        <w:t> с помощью распылителя или краскопульта и, исполь</w:t>
      </w:r>
      <w:r>
        <w:rPr>
          <w:rFonts w:ascii="Times New Roman" w:hAnsi="Times New Roman"/>
          <w:sz w:val="24"/>
          <w:highlight w:val="white"/>
        </w:rPr>
        <w:t>зуя раздаточный пистолет заливщика швов, заполняют резинобитумной мастикой, нагретой до 150-170°С. После этого присыпают поверхность сухим нагретым песком или каменной мелочью. Работу выполняют захватками длиной 100-200 м.</w:t>
      </w:r>
    </w:p>
    <w:p w:rsidR="00BE6DCC" w:rsidRDefault="002542A9">
      <w:pPr>
        <w:spacing w:after="0" w:line="276" w:lineRule="auto"/>
        <w:ind w:firstLine="709"/>
        <w:contextualSpacing/>
        <w:jc w:val="both"/>
        <w:rPr>
          <w:rFonts w:ascii="Times New Roman" w:hAnsi="Times New Roman"/>
          <w:b/>
          <w:sz w:val="24"/>
        </w:rPr>
      </w:pPr>
      <w:r>
        <w:rPr>
          <w:rFonts w:ascii="Times New Roman" w:hAnsi="Times New Roman"/>
          <w:sz w:val="24"/>
          <w:highlight w:val="white"/>
        </w:rPr>
        <w:lastRenderedPageBreak/>
        <w:t xml:space="preserve">В </w:t>
      </w:r>
      <w:bookmarkStart w:id="20" w:name="_Hlk55164007"/>
      <w:r>
        <w:rPr>
          <w:rFonts w:ascii="Times New Roman" w:hAnsi="Times New Roman"/>
          <w:sz w:val="24"/>
          <w:highlight w:val="white"/>
        </w:rPr>
        <w:t>состав мастики для заливки швов</w:t>
      </w:r>
      <w:r>
        <w:rPr>
          <w:rFonts w:ascii="Times New Roman" w:hAnsi="Times New Roman"/>
          <w:sz w:val="24"/>
          <w:highlight w:val="white"/>
        </w:rPr>
        <w:t xml:space="preserve"> </w:t>
      </w:r>
      <w:bookmarkEnd w:id="20"/>
      <w:r>
        <w:rPr>
          <w:rFonts w:ascii="Times New Roman" w:hAnsi="Times New Roman"/>
          <w:sz w:val="24"/>
          <w:highlight w:val="white"/>
        </w:rPr>
        <w:t xml:space="preserve">входит вязкий битум, минеральный порошок, резиновая крошка и асбест коротковолокнистый, который может быть заменен синтетическими волокнами </w:t>
      </w:r>
      <w:r>
        <w:rPr>
          <w:rFonts w:ascii="Times New Roman" w:hAnsi="Times New Roman"/>
          <w:b/>
          <w:sz w:val="24"/>
          <w:highlight w:val="white"/>
        </w:rPr>
        <w:t>(табл. 1).</w:t>
      </w:r>
    </w:p>
    <w:p w:rsidR="00BE6DCC" w:rsidRDefault="002542A9">
      <w:pPr>
        <w:spacing w:after="0" w:line="240" w:lineRule="auto"/>
        <w:ind w:firstLine="709"/>
        <w:contextualSpacing/>
        <w:jc w:val="both"/>
        <w:rPr>
          <w:rFonts w:ascii="Times New Roman" w:hAnsi="Times New Roman"/>
          <w:b/>
          <w:sz w:val="24"/>
        </w:rPr>
      </w:pPr>
      <w:r>
        <w:rPr>
          <w:rFonts w:ascii="Times New Roman" w:hAnsi="Times New Roman"/>
          <w:b/>
          <w:sz w:val="24"/>
          <w:highlight w:val="white"/>
        </w:rPr>
        <w:t>Таблица 1 - Состав мастики для заливки швов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5" w:type="dxa"/>
          <w:left w:w="45" w:type="dxa"/>
          <w:bottom w:w="45" w:type="dxa"/>
          <w:right w:w="45" w:type="dxa"/>
        </w:tblCellMar>
        <w:tblLook w:val="04A0" w:firstRow="1" w:lastRow="0" w:firstColumn="1" w:lastColumn="0" w:noHBand="0" w:noVBand="1"/>
      </w:tblPr>
      <w:tblGrid>
        <w:gridCol w:w="3450"/>
        <w:gridCol w:w="1560"/>
        <w:gridCol w:w="1417"/>
        <w:gridCol w:w="1559"/>
        <w:gridCol w:w="1464"/>
      </w:tblGrid>
      <w:tr w:rsidR="00BE6DCC">
        <w:tc>
          <w:tcPr>
            <w:tcW w:w="3450" w:type="dxa"/>
            <w:vMerge w:val="restart"/>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br/>
              <w:t>Компоненты</w:t>
            </w:r>
          </w:p>
        </w:tc>
        <w:tc>
          <w:tcPr>
            <w:tcW w:w="6000" w:type="dxa"/>
            <w:gridSpan w:val="4"/>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Процентная доля по массе для температуры размягч</w:t>
            </w:r>
            <w:r>
              <w:rPr>
                <w:rFonts w:ascii="Times New Roman" w:hAnsi="Times New Roman"/>
                <w:sz w:val="24"/>
              </w:rPr>
              <w:t>ения мастики, %</w:t>
            </w:r>
          </w:p>
        </w:tc>
      </w:tr>
      <w:tr w:rsidR="00BE6DCC">
        <w:tc>
          <w:tcPr>
            <w:tcW w:w="3450" w:type="dxa"/>
            <w:vMerge/>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BE6DCC"/>
        </w:tc>
        <w:tc>
          <w:tcPr>
            <w:tcW w:w="15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55°С</w:t>
            </w:r>
          </w:p>
        </w:tc>
        <w:tc>
          <w:tcPr>
            <w:tcW w:w="1417"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58°С</w:t>
            </w:r>
          </w:p>
        </w:tc>
        <w:tc>
          <w:tcPr>
            <w:tcW w:w="1559"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60°С</w:t>
            </w:r>
          </w:p>
        </w:tc>
        <w:tc>
          <w:tcPr>
            <w:tcW w:w="1464"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65°С</w:t>
            </w:r>
          </w:p>
        </w:tc>
      </w:tr>
      <w:tr w:rsidR="00BE6DCC">
        <w:tc>
          <w:tcPr>
            <w:tcW w:w="345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Битум вязкий 90/130 или 60/90</w:t>
            </w:r>
          </w:p>
        </w:tc>
        <w:tc>
          <w:tcPr>
            <w:tcW w:w="15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br/>
              <w:t>80</w:t>
            </w:r>
          </w:p>
        </w:tc>
        <w:tc>
          <w:tcPr>
            <w:tcW w:w="1417"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br/>
              <w:t>70</w:t>
            </w:r>
          </w:p>
        </w:tc>
        <w:tc>
          <w:tcPr>
            <w:tcW w:w="1559"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br/>
              <w:t>60</w:t>
            </w:r>
          </w:p>
        </w:tc>
        <w:tc>
          <w:tcPr>
            <w:tcW w:w="1464"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br/>
              <w:t>60</w:t>
            </w:r>
          </w:p>
        </w:tc>
      </w:tr>
      <w:tr w:rsidR="00BE6DCC">
        <w:tc>
          <w:tcPr>
            <w:tcW w:w="345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Минеральный порошок</w:t>
            </w:r>
          </w:p>
        </w:tc>
        <w:tc>
          <w:tcPr>
            <w:tcW w:w="15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10</w:t>
            </w:r>
          </w:p>
        </w:tc>
        <w:tc>
          <w:tcPr>
            <w:tcW w:w="1417"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25</w:t>
            </w:r>
          </w:p>
        </w:tc>
        <w:tc>
          <w:tcPr>
            <w:tcW w:w="1559"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25</w:t>
            </w:r>
          </w:p>
        </w:tc>
        <w:tc>
          <w:tcPr>
            <w:tcW w:w="1464"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25</w:t>
            </w:r>
          </w:p>
        </w:tc>
      </w:tr>
      <w:tr w:rsidR="00BE6DCC">
        <w:tc>
          <w:tcPr>
            <w:tcW w:w="345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Резиновая крошка</w:t>
            </w:r>
          </w:p>
        </w:tc>
        <w:tc>
          <w:tcPr>
            <w:tcW w:w="15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10</w:t>
            </w:r>
          </w:p>
        </w:tc>
        <w:tc>
          <w:tcPr>
            <w:tcW w:w="1417"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5</w:t>
            </w:r>
          </w:p>
        </w:tc>
        <w:tc>
          <w:tcPr>
            <w:tcW w:w="1559"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5</w:t>
            </w:r>
          </w:p>
        </w:tc>
        <w:tc>
          <w:tcPr>
            <w:tcW w:w="1464"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w:t>
            </w:r>
          </w:p>
        </w:tc>
      </w:tr>
      <w:tr w:rsidR="00BE6DCC">
        <w:tc>
          <w:tcPr>
            <w:tcW w:w="345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Асбест коротковолокнистый</w:t>
            </w:r>
          </w:p>
        </w:tc>
        <w:tc>
          <w:tcPr>
            <w:tcW w:w="15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w:t>
            </w:r>
          </w:p>
        </w:tc>
        <w:tc>
          <w:tcPr>
            <w:tcW w:w="1417"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w:t>
            </w:r>
          </w:p>
        </w:tc>
        <w:tc>
          <w:tcPr>
            <w:tcW w:w="1559"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10</w:t>
            </w:r>
          </w:p>
        </w:tc>
        <w:tc>
          <w:tcPr>
            <w:tcW w:w="1464"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15</w:t>
            </w:r>
          </w:p>
        </w:tc>
      </w:tr>
    </w:tbl>
    <w:p w:rsidR="00BE6DCC" w:rsidRDefault="002542A9">
      <w:pPr>
        <w:spacing w:after="0" w:line="276" w:lineRule="auto"/>
        <w:ind w:firstLine="709"/>
        <w:contextualSpacing/>
        <w:jc w:val="both"/>
        <w:rPr>
          <w:rFonts w:ascii="Times New Roman" w:hAnsi="Times New Roman"/>
          <w:sz w:val="24"/>
        </w:rPr>
      </w:pPr>
      <w:r>
        <w:rPr>
          <w:rFonts w:ascii="Times New Roman" w:hAnsi="Times New Roman"/>
          <w:sz w:val="24"/>
          <w:highlight w:val="white"/>
        </w:rPr>
        <w:t xml:space="preserve">Резинобитумная композиция (битумная мастика) готовится в передвижном </w:t>
      </w:r>
      <w:r>
        <w:rPr>
          <w:rFonts w:ascii="Times New Roman" w:hAnsi="Times New Roman"/>
          <w:sz w:val="24"/>
          <w:highlight w:val="white"/>
        </w:rPr>
        <w:t>котле.</w:t>
      </w: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sz w:val="24"/>
          <w:highlight w:val="white"/>
        </w:rPr>
        <w:t xml:space="preserve">Средние и широкие трещины могут быть заполнены также полимербитумными вяжущими, эмульсионно-минеральной смесью, песчаной асфальтобетонной смесью или полимербетонной смесью. Очень широкие трещины более 3 см заделывают мелкозернистой асфальтобетонной </w:t>
      </w:r>
      <w:r>
        <w:rPr>
          <w:rFonts w:ascii="Times New Roman" w:hAnsi="Times New Roman"/>
          <w:sz w:val="24"/>
          <w:highlight w:val="white"/>
        </w:rPr>
        <w:t xml:space="preserve">смесью, предварительно смазав стенки трещины разжиженным битумом. После заполнения асфальтобетонной смесью уплотняют катками массой 5-6 т. Трещины шириной 50 мм и более оконтуривают нарезчиком швов или отбойными молотками на всю толщину покрытия, выбирают </w:t>
      </w:r>
      <w:r>
        <w:rPr>
          <w:rFonts w:ascii="Times New Roman" w:hAnsi="Times New Roman"/>
          <w:sz w:val="24"/>
          <w:highlight w:val="white"/>
        </w:rPr>
        <w:t>разрушенный материал, укладывают послойно мастично-щебёночную смесь и присыпают песком.</w:t>
      </w: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sz w:val="24"/>
          <w:highlight w:val="white"/>
        </w:rPr>
        <w:t>Если трещину разделывают не на всю глубину, то во избежание появления отражённой трещины перед герметизацией на дно канавки в трещину укладывают специальный уплотнитель</w:t>
      </w:r>
      <w:r>
        <w:rPr>
          <w:rFonts w:ascii="Times New Roman" w:hAnsi="Times New Roman"/>
          <w:sz w:val="24"/>
          <w:highlight w:val="white"/>
        </w:rPr>
        <w:t>ный шнур, слой битуминизированного песка или слой резиновой крошки.</w:t>
      </w: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sz w:val="24"/>
          <w:highlight w:val="white"/>
        </w:rPr>
        <w:t>Для упрощения технологии заделки трещин и повышения качества этих работ применяют мастики с твердыми наполнителями, которые отличаются повышенной механической прочностью и тепловой устойчи</w:t>
      </w:r>
      <w:r>
        <w:rPr>
          <w:rFonts w:ascii="Times New Roman" w:hAnsi="Times New Roman"/>
          <w:sz w:val="24"/>
          <w:highlight w:val="white"/>
        </w:rPr>
        <w:t>востью, что позволяет увеличить срок службы покрытий после обработки в 2-2,5 раза. Применение мастик с твёрдым наполнителем дает возможность отказаться от посыпки залитой трещины песком или высевками.</w:t>
      </w: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sz w:val="24"/>
          <w:highlight w:val="white"/>
        </w:rPr>
        <w:t>Имеется опыт заполнения широких трещин щебнем с пропитк</w:t>
      </w:r>
      <w:r>
        <w:rPr>
          <w:rFonts w:ascii="Times New Roman" w:hAnsi="Times New Roman"/>
          <w:sz w:val="24"/>
          <w:highlight w:val="white"/>
        </w:rPr>
        <w:t>ой битумом и заклеиванием полосами из стекловолокна, которое заливают сверху битумом, а также опыт заклеивания заполненной трещины специальной битумной лентой, которая разогревается на месте укладки газовой горелки.</w:t>
      </w: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sz w:val="24"/>
          <w:highlight w:val="white"/>
        </w:rPr>
        <w:t xml:space="preserve">Трещины с разрушенными краями </w:t>
      </w:r>
      <w:r>
        <w:rPr>
          <w:rFonts w:ascii="Times New Roman" w:hAnsi="Times New Roman"/>
          <w:sz w:val="24"/>
          <w:highlight w:val="white"/>
        </w:rPr>
        <w:t>разделывают, вырубая асфальтобетон полосой 10-15 см с каждой стороны деформированного слоя. Разделанные трещины заделывают так же, как и выбоины.</w:t>
      </w: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sz w:val="24"/>
          <w:highlight w:val="white"/>
        </w:rPr>
        <w:t>При наличии на покрытии сплошной сетки трещин на небольших участках их перекрывают поверхностной обработкой. С</w:t>
      </w:r>
      <w:r>
        <w:rPr>
          <w:rFonts w:ascii="Times New Roman" w:hAnsi="Times New Roman"/>
          <w:sz w:val="24"/>
          <w:highlight w:val="white"/>
        </w:rPr>
        <w:t>плошную сетку трещин, возникшую из-за неустойчивости основания, ремонтируют как и места пониженной прочности - вырубкой основания и устройством новой поверхностной обработки.</w:t>
      </w: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sz w:val="24"/>
          <w:highlight w:val="white"/>
        </w:rPr>
        <w:t xml:space="preserve">Для ремонта трещин выпускаются специальные комплекты машин и оборудования. </w:t>
      </w: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b/>
          <w:sz w:val="24"/>
        </w:rPr>
        <w:lastRenderedPageBreak/>
        <w:t>Ликви</w:t>
      </w:r>
      <w:r>
        <w:rPr>
          <w:rFonts w:ascii="Times New Roman" w:hAnsi="Times New Roman"/>
          <w:b/>
          <w:sz w:val="24"/>
        </w:rPr>
        <w:t>дация трещин с применением пластификаторов</w:t>
      </w:r>
      <w:r>
        <w:rPr>
          <w:rFonts w:ascii="Times New Roman" w:hAnsi="Times New Roman"/>
          <w:sz w:val="24"/>
          <w:highlight w:val="white"/>
        </w:rPr>
        <w:t>. Обычные способы заполнения трещин органическими вяжущими или пластификаторами и другими составами позволяют обеспечить гидроизоляцию покрытий и снизить вероятность образования выбоин, однако при этом не восстанав</w:t>
      </w:r>
      <w:r>
        <w:rPr>
          <w:rFonts w:ascii="Times New Roman" w:hAnsi="Times New Roman"/>
          <w:sz w:val="24"/>
          <w:highlight w:val="white"/>
        </w:rPr>
        <w:t>ливается сплошность покрытия, а следовательно, и его прочность. Поэтому необходимо искать пути ликвидации трещин с восстановлением сплошности и монолитности покрытия.</w:t>
      </w: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sz w:val="24"/>
          <w:highlight w:val="white"/>
        </w:rPr>
        <w:t>Частично эта задача решается при ремонте трещин с разогревом материала их стенок до высок</w:t>
      </w:r>
      <w:r>
        <w:rPr>
          <w:rFonts w:ascii="Times New Roman" w:hAnsi="Times New Roman"/>
          <w:sz w:val="24"/>
          <w:highlight w:val="white"/>
        </w:rPr>
        <w:t>ой температуры, при которой битум в старом покрытии становится пластическим и соединяется с горячим заполнителем. Более монолитным становится покрытие с трещинами, ремонт которого выполнен методом горячей регенерации на месте.</w:t>
      </w: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sz w:val="24"/>
          <w:highlight w:val="white"/>
        </w:rPr>
        <w:t xml:space="preserve">Одним из способов ликвидации </w:t>
      </w:r>
      <w:r>
        <w:rPr>
          <w:rFonts w:ascii="Times New Roman" w:hAnsi="Times New Roman"/>
          <w:sz w:val="24"/>
          <w:highlight w:val="white"/>
        </w:rPr>
        <w:t>трещин с улучшением сплошности и монолитности покрытия в естественном состоянии летом является пластификация материала покрытия в зоне, прилегающей к трещине. Суть способа состоит в том, что очищенные трещины заполняются реагентами, разжижающими и пластифи</w:t>
      </w:r>
      <w:r>
        <w:rPr>
          <w:rFonts w:ascii="Times New Roman" w:hAnsi="Times New Roman"/>
          <w:sz w:val="24"/>
          <w:highlight w:val="white"/>
        </w:rPr>
        <w:t xml:space="preserve">цирующими битум стенок и кромок покрытия. Пластификатором заполняют трещину и обрабатывают поверхность покрытия, прилегающую к ней. Под действием транспорта при высокой летней температуре происходит закрытие трещин с восстановлением сплошности и прочности </w:t>
      </w:r>
      <w:r>
        <w:rPr>
          <w:rFonts w:ascii="Times New Roman" w:hAnsi="Times New Roman"/>
          <w:sz w:val="24"/>
          <w:highlight w:val="white"/>
        </w:rPr>
        <w:t>материала покрытия. Этот способ наиболее приемлем для ликвидации трещин шириной 3-7 мм, но даёт положительный эффект и при заделке более узких и более широких трещин.</w:t>
      </w: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sz w:val="24"/>
          <w:highlight w:val="white"/>
        </w:rPr>
        <w:t>Очень важное значение имеют характеристики применяемого пластификатора. Он должен быть до</w:t>
      </w:r>
      <w:r>
        <w:rPr>
          <w:rFonts w:ascii="Times New Roman" w:hAnsi="Times New Roman"/>
          <w:sz w:val="24"/>
          <w:highlight w:val="white"/>
        </w:rPr>
        <w:t>статочно жидким в рабочем состоянии, чтобы проникнуть на всю глубину трещины, и достаточно вязким, чтобы не вытекать из нее по уклону до взаимодействия с битумом материала покрытия. Пластификаторы должны хорошо совмещаться с битумом, обладать малой летучес</w:t>
      </w:r>
      <w:r>
        <w:rPr>
          <w:rFonts w:ascii="Times New Roman" w:hAnsi="Times New Roman"/>
          <w:sz w:val="24"/>
          <w:highlight w:val="white"/>
        </w:rPr>
        <w:t>тью и хорошей стабильностью во времени. К таким пластификаторам можно отнести госсиполовую смолу, моторную нефть, антраценовое масло, мазут и др. Эти материалы совмещаются с высокомолекулярными соединениями в битуме, повышают его пластичность и уменьшают х</w:t>
      </w:r>
      <w:r>
        <w:rPr>
          <w:rFonts w:ascii="Times New Roman" w:hAnsi="Times New Roman"/>
          <w:sz w:val="24"/>
          <w:highlight w:val="white"/>
        </w:rPr>
        <w:t>рупкость асфальтобетона. В качестве пластификатора могут быть применены также нефтяные гудроны.</w:t>
      </w: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sz w:val="24"/>
          <w:highlight w:val="white"/>
        </w:rPr>
        <w:t>Пластификатор разогревают до температуры 60-100°С, при которой обеспечивается его свободный розлив. До заполнения пластификатором трещину тщательно очищают от п</w:t>
      </w:r>
      <w:r>
        <w:rPr>
          <w:rFonts w:ascii="Times New Roman" w:hAnsi="Times New Roman"/>
          <w:sz w:val="24"/>
          <w:highlight w:val="white"/>
        </w:rPr>
        <w:t>ыли, песка и щебня, для чего используют металлические щетки и крючья, а затем трещину продувают и просушивают сжатым воздухом. Затем заливщиком швов заполняют трещину пластификатором и обрабатывают им примыкающую к трещине поверхность покрытия шириной по 2</w:t>
      </w:r>
      <w:r>
        <w:rPr>
          <w:rFonts w:ascii="Times New Roman" w:hAnsi="Times New Roman"/>
          <w:sz w:val="24"/>
          <w:highlight w:val="white"/>
        </w:rPr>
        <w:t>0-30 см с каждой стороны. По разлитому пластификатору рассыпают крупнозернистый песок в количестве 0,01 м</w:t>
      </w:r>
      <w:r>
        <w:rPr>
          <w:rFonts w:ascii="Times New Roman" w:hAnsi="Times New Roman"/>
          <w:sz w:val="24"/>
          <w:vertAlign w:val="superscript"/>
        </w:rPr>
        <w:t>3</w:t>
      </w:r>
      <w:r>
        <w:rPr>
          <w:rFonts w:ascii="Times New Roman" w:hAnsi="Times New Roman"/>
          <w:sz w:val="24"/>
          <w:highlight w:val="white"/>
        </w:rPr>
        <w:t>/м</w:t>
      </w:r>
      <w:r>
        <w:rPr>
          <w:rFonts w:ascii="Times New Roman" w:hAnsi="Times New Roman"/>
          <w:sz w:val="24"/>
          <w:vertAlign w:val="superscript"/>
        </w:rPr>
        <w:t>2</w:t>
      </w:r>
      <w:r>
        <w:rPr>
          <w:rFonts w:ascii="Times New Roman" w:hAnsi="Times New Roman"/>
          <w:sz w:val="24"/>
          <w:highlight w:val="white"/>
        </w:rPr>
        <w:t>.</w:t>
      </w: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sz w:val="24"/>
          <w:highlight w:val="white"/>
        </w:rPr>
        <w:t>Закрытие трещины и омоноличивание происходит в течение длительного времени в летний период. Поэтому заполнение трещины пластификатором должно про</w:t>
      </w:r>
      <w:r>
        <w:rPr>
          <w:rFonts w:ascii="Times New Roman" w:hAnsi="Times New Roman"/>
          <w:sz w:val="24"/>
          <w:highlight w:val="white"/>
        </w:rPr>
        <w:t>изводиться уже в конце весны.</w:t>
      </w: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b/>
          <w:sz w:val="24"/>
        </w:rPr>
        <w:t>Заделка трещин геотекстильными лентами</w:t>
      </w:r>
      <w:r>
        <w:rPr>
          <w:rFonts w:ascii="Times New Roman" w:hAnsi="Times New Roman"/>
          <w:sz w:val="24"/>
          <w:highlight w:val="white"/>
        </w:rPr>
        <w:t>. В процессе эксплуатации покрытия с отремонтированными трещинами заполняющий материал через некоторое время начинает разрушаться и выбивается из трещин под действием колёс автомобилей. Тр</w:t>
      </w:r>
      <w:r>
        <w:rPr>
          <w:rFonts w:ascii="Times New Roman" w:hAnsi="Times New Roman"/>
          <w:sz w:val="24"/>
          <w:highlight w:val="white"/>
        </w:rPr>
        <w:t xml:space="preserve">ещины снова раскрываются. Причин этого явления много: не всегда тщательная очистка трещины от пыли, песка и щебня, недостаточно полная обмазка стенок трещин или заполнение не до дна, в результате чего ремонтный материал (заполнитель) не имеет достаточного </w:t>
      </w:r>
      <w:r>
        <w:rPr>
          <w:rFonts w:ascii="Times New Roman" w:hAnsi="Times New Roman"/>
          <w:sz w:val="24"/>
          <w:highlight w:val="white"/>
        </w:rPr>
        <w:t>сцепления с материалом покрытия и др.</w:t>
      </w: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sz w:val="24"/>
          <w:highlight w:val="white"/>
        </w:rPr>
        <w:lastRenderedPageBreak/>
        <w:t>Устойчивость ремонтного материала в трещинах может быть недостаточна и в связи с изменением их ширины при температурных деформациях, а также из-за вертикальных перемещений стенок трещины относительно одна другой при пр</w:t>
      </w:r>
      <w:r>
        <w:rPr>
          <w:rFonts w:ascii="Times New Roman" w:hAnsi="Times New Roman"/>
          <w:sz w:val="24"/>
          <w:highlight w:val="white"/>
        </w:rPr>
        <w:t xml:space="preserve">оезде автомобилей </w:t>
      </w:r>
      <w:r>
        <w:rPr>
          <w:rFonts w:ascii="Times New Roman" w:hAnsi="Times New Roman"/>
          <w:b/>
          <w:sz w:val="24"/>
          <w:highlight w:val="white"/>
        </w:rPr>
        <w:t>(рис. 2.6).</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rPr>
        <w:br/>
      </w:r>
      <w:r>
        <w:rPr>
          <w:rFonts w:ascii="Times New Roman" w:hAnsi="Times New Roman"/>
          <w:noProof/>
          <w:sz w:val="24"/>
        </w:rPr>
        <w:drawing>
          <wp:inline distT="0" distB="0" distL="0" distR="0">
            <wp:extent cx="4152900" cy="1518285"/>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1"/>
                    <a:srcRect/>
                    <a:stretch/>
                  </pic:blipFill>
                  <pic:spPr>
                    <a:xfrm>
                      <a:off x="0" y="0"/>
                      <a:ext cx="4152900" cy="1518285"/>
                    </a:xfrm>
                    <a:prstGeom prst="rect">
                      <a:avLst/>
                    </a:prstGeom>
                  </pic:spPr>
                </pic:pic>
              </a:graphicData>
            </a:graphic>
          </wp:inline>
        </w:drawing>
      </w:r>
      <w:r>
        <w:rPr>
          <w:rFonts w:ascii="Times New Roman" w:hAnsi="Times New Roman"/>
          <w:sz w:val="24"/>
        </w:rPr>
        <w:br/>
      </w:r>
      <w:r>
        <w:rPr>
          <w:rFonts w:ascii="Times New Roman" w:hAnsi="Times New Roman"/>
          <w:sz w:val="24"/>
        </w:rPr>
        <w:br/>
      </w:r>
      <w:r>
        <w:rPr>
          <w:rFonts w:ascii="Times New Roman" w:hAnsi="Times New Roman"/>
          <w:b/>
          <w:sz w:val="24"/>
          <w:highlight w:val="white"/>
        </w:rPr>
        <w:t xml:space="preserve">            Рис. 2.</w:t>
      </w:r>
      <w:r>
        <w:rPr>
          <w:rFonts w:ascii="Times New Roman" w:hAnsi="Times New Roman"/>
          <w:sz w:val="24"/>
          <w:highlight w:val="white"/>
        </w:rPr>
        <w:t xml:space="preserve"> </w:t>
      </w:r>
      <w:r>
        <w:rPr>
          <w:rFonts w:ascii="Times New Roman" w:hAnsi="Times New Roman"/>
          <w:i/>
          <w:sz w:val="24"/>
          <w:highlight w:val="white"/>
        </w:rPr>
        <w:t>Возможные смещения стенок трещин:</w:t>
      </w:r>
    </w:p>
    <w:p w:rsidR="00BE6DCC" w:rsidRDefault="002542A9">
      <w:pPr>
        <w:spacing w:after="0" w:line="240" w:lineRule="auto"/>
        <w:ind w:firstLine="709"/>
        <w:contextualSpacing/>
        <w:jc w:val="both"/>
        <w:rPr>
          <w:rFonts w:ascii="Times New Roman" w:hAnsi="Times New Roman"/>
          <w:sz w:val="24"/>
          <w:highlight w:val="white"/>
        </w:rPr>
      </w:pPr>
      <w:r>
        <w:rPr>
          <w:rFonts w:ascii="Times New Roman" w:hAnsi="Times New Roman"/>
          <w:sz w:val="24"/>
          <w:highlight w:val="white"/>
        </w:rPr>
        <w:t xml:space="preserve">а - под действием температуры; </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б - под действием колеса автомобиля</w:t>
      </w:r>
      <w:r>
        <w:rPr>
          <w:rFonts w:ascii="Times New Roman" w:hAnsi="Times New Roman"/>
          <w:sz w:val="24"/>
        </w:rPr>
        <w:t>.</w:t>
      </w: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sz w:val="24"/>
          <w:highlight w:val="white"/>
        </w:rPr>
        <w:t>Для закрепления ремонтного материала можно заклеить трещину геотекстильным</w:t>
      </w:r>
      <w:r>
        <w:rPr>
          <w:rFonts w:ascii="Times New Roman" w:hAnsi="Times New Roman"/>
          <w:sz w:val="24"/>
          <w:highlight w:val="white"/>
        </w:rPr>
        <w:t xml:space="preserve"> материалом шириной ленты 8-12 см. Такой способ применим при заделке узких и средних трещин </w:t>
      </w:r>
      <w:r>
        <w:rPr>
          <w:rFonts w:ascii="Times New Roman" w:hAnsi="Times New Roman"/>
          <w:b/>
          <w:sz w:val="24"/>
          <w:highlight w:val="white"/>
        </w:rPr>
        <w:t>(рис. 3).</w:t>
      </w:r>
      <w:r>
        <w:rPr>
          <w:rFonts w:ascii="Times New Roman" w:hAnsi="Times New Roman"/>
          <w:sz w:val="24"/>
          <w:highlight w:val="white"/>
        </w:rPr>
        <w:t xml:space="preserve"> Эти трещины очищают продувкой сжатым воздухом, обмазывают жидким битумом или битумной мастикой. Одновременно разливают вязкий битум при температуре 80-170</w:t>
      </w:r>
      <w:r>
        <w:rPr>
          <w:rFonts w:ascii="Times New Roman" w:hAnsi="Times New Roman"/>
          <w:sz w:val="24"/>
          <w:highlight w:val="white"/>
        </w:rPr>
        <w:t>°С шириной полосы по 4-6 см в обе стороны от середины трещины. По разлитому битуму немедленно укладывают заранее заготовленную геотекстильную ленту, сматывая ее с бухты, установленной на ручной тележке. Ленту накладывают на битум и прижимают к нему прижимн</w:t>
      </w:r>
      <w:r>
        <w:rPr>
          <w:rFonts w:ascii="Times New Roman" w:hAnsi="Times New Roman"/>
          <w:sz w:val="24"/>
          <w:highlight w:val="white"/>
        </w:rPr>
        <w:t>ым валиком. Происходит приклеивание ленты к битуму. В точках поворота трещины тележку опирают на валик и поворачивают в нужном направлении.</w:t>
      </w: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sz w:val="24"/>
        </w:rPr>
        <w:br/>
      </w:r>
      <w:r>
        <w:rPr>
          <w:rFonts w:ascii="Times New Roman" w:hAnsi="Times New Roman"/>
          <w:noProof/>
          <w:sz w:val="24"/>
        </w:rPr>
        <w:drawing>
          <wp:inline distT="0" distB="0" distL="0" distR="0">
            <wp:extent cx="4562475" cy="1171575"/>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42"/>
                    <a:srcRect/>
                    <a:stretch/>
                  </pic:blipFill>
                  <pic:spPr>
                    <a:xfrm>
                      <a:off x="0" y="0"/>
                      <a:ext cx="4562475" cy="1171575"/>
                    </a:xfrm>
                    <a:prstGeom prst="rect">
                      <a:avLst/>
                    </a:prstGeom>
                  </pic:spPr>
                </pic:pic>
              </a:graphicData>
            </a:graphic>
          </wp:inline>
        </w:drawing>
      </w:r>
      <w:r>
        <w:rPr>
          <w:rFonts w:ascii="Times New Roman" w:hAnsi="Times New Roman"/>
          <w:sz w:val="24"/>
        </w:rPr>
        <w:br/>
      </w:r>
      <w:r>
        <w:rPr>
          <w:rFonts w:ascii="Times New Roman" w:hAnsi="Times New Roman"/>
          <w:sz w:val="24"/>
        </w:rPr>
        <w:br/>
      </w:r>
      <w:r>
        <w:rPr>
          <w:rFonts w:ascii="Times New Roman" w:hAnsi="Times New Roman"/>
          <w:b/>
          <w:sz w:val="24"/>
          <w:highlight w:val="white"/>
        </w:rPr>
        <w:t xml:space="preserve">            Рис. 3.</w:t>
      </w:r>
      <w:r>
        <w:rPr>
          <w:rFonts w:ascii="Times New Roman" w:hAnsi="Times New Roman"/>
          <w:i/>
          <w:sz w:val="24"/>
          <w:highlight w:val="white"/>
        </w:rPr>
        <w:t>Закрепление ремонтного материала геотекстильными лентами:</w:t>
      </w:r>
    </w:p>
    <w:p w:rsidR="00BE6DCC" w:rsidRDefault="002542A9">
      <w:pPr>
        <w:spacing w:after="0" w:line="276" w:lineRule="auto"/>
        <w:ind w:firstLine="709"/>
        <w:contextualSpacing/>
        <w:jc w:val="both"/>
        <w:rPr>
          <w:rFonts w:ascii="Times New Roman" w:hAnsi="Times New Roman"/>
          <w:sz w:val="24"/>
          <w:highlight w:val="white"/>
        </w:rPr>
      </w:pPr>
      <w:r>
        <w:rPr>
          <w:rFonts w:ascii="Times New Roman" w:hAnsi="Times New Roman"/>
          <w:sz w:val="24"/>
          <w:highlight w:val="white"/>
        </w:rPr>
        <w:t xml:space="preserve">1 - покрытие; </w:t>
      </w:r>
    </w:p>
    <w:p w:rsidR="00BE6DCC" w:rsidRDefault="002542A9">
      <w:pPr>
        <w:spacing w:after="0" w:line="276" w:lineRule="auto"/>
        <w:ind w:firstLine="709"/>
        <w:contextualSpacing/>
        <w:jc w:val="both"/>
        <w:rPr>
          <w:rFonts w:ascii="Times New Roman" w:hAnsi="Times New Roman"/>
          <w:sz w:val="24"/>
          <w:highlight w:val="white"/>
        </w:rPr>
      </w:pPr>
      <w:r>
        <w:rPr>
          <w:rFonts w:ascii="Times New Roman" w:hAnsi="Times New Roman"/>
          <w:sz w:val="24"/>
          <w:highlight w:val="white"/>
        </w:rPr>
        <w:t xml:space="preserve">2 - основание; </w:t>
      </w:r>
    </w:p>
    <w:p w:rsidR="00BE6DCC" w:rsidRDefault="002542A9">
      <w:pPr>
        <w:spacing w:after="0" w:line="276" w:lineRule="auto"/>
        <w:ind w:firstLine="709"/>
        <w:contextualSpacing/>
        <w:jc w:val="both"/>
        <w:rPr>
          <w:rFonts w:ascii="Times New Roman" w:hAnsi="Times New Roman"/>
          <w:sz w:val="24"/>
          <w:highlight w:val="white"/>
        </w:rPr>
      </w:pPr>
      <w:r>
        <w:rPr>
          <w:rFonts w:ascii="Times New Roman" w:hAnsi="Times New Roman"/>
          <w:sz w:val="24"/>
          <w:highlight w:val="white"/>
        </w:rPr>
        <w:t xml:space="preserve">3 - </w:t>
      </w:r>
      <w:r>
        <w:rPr>
          <w:rFonts w:ascii="Times New Roman" w:hAnsi="Times New Roman"/>
          <w:sz w:val="24"/>
          <w:highlight w:val="white"/>
        </w:rPr>
        <w:t xml:space="preserve">остатки пыли, песка, щебня; </w:t>
      </w:r>
    </w:p>
    <w:p w:rsidR="00BE6DCC" w:rsidRDefault="002542A9">
      <w:pPr>
        <w:spacing w:after="0" w:line="276" w:lineRule="auto"/>
        <w:ind w:firstLine="709"/>
        <w:contextualSpacing/>
        <w:jc w:val="both"/>
        <w:rPr>
          <w:rFonts w:ascii="Times New Roman" w:hAnsi="Times New Roman"/>
          <w:sz w:val="24"/>
          <w:highlight w:val="white"/>
        </w:rPr>
      </w:pPr>
      <w:r>
        <w:rPr>
          <w:rFonts w:ascii="Times New Roman" w:hAnsi="Times New Roman"/>
          <w:sz w:val="24"/>
          <w:highlight w:val="white"/>
        </w:rPr>
        <w:t xml:space="preserve">4-ремонтный материал для заполнения трещин; </w:t>
      </w:r>
    </w:p>
    <w:p w:rsidR="00BE6DCC" w:rsidRDefault="002542A9">
      <w:pPr>
        <w:spacing w:after="0" w:line="276" w:lineRule="auto"/>
        <w:ind w:firstLine="709"/>
        <w:contextualSpacing/>
        <w:jc w:val="both"/>
        <w:rPr>
          <w:rFonts w:ascii="Times New Roman" w:hAnsi="Times New Roman"/>
          <w:sz w:val="24"/>
          <w:highlight w:val="white"/>
        </w:rPr>
      </w:pPr>
      <w:r>
        <w:rPr>
          <w:rFonts w:ascii="Times New Roman" w:hAnsi="Times New Roman"/>
          <w:sz w:val="24"/>
          <w:highlight w:val="white"/>
        </w:rPr>
        <w:t xml:space="preserve">5 - битум; </w:t>
      </w: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sz w:val="24"/>
          <w:highlight w:val="white"/>
        </w:rPr>
        <w:t>6 - геотекстильный материал;</w:t>
      </w:r>
    </w:p>
    <w:p w:rsidR="00BE6DCC" w:rsidRDefault="002542A9">
      <w:pPr>
        <w:spacing w:after="0" w:line="276" w:lineRule="auto"/>
        <w:ind w:firstLine="709"/>
        <w:contextualSpacing/>
        <w:jc w:val="both"/>
        <w:rPr>
          <w:rFonts w:ascii="Times New Roman" w:hAnsi="Times New Roman"/>
          <w:sz w:val="24"/>
          <w:highlight w:val="white"/>
        </w:rPr>
      </w:pPr>
      <w:r>
        <w:rPr>
          <w:rFonts w:ascii="Times New Roman" w:hAnsi="Times New Roman"/>
          <w:sz w:val="24"/>
          <w:highlight w:val="white"/>
        </w:rPr>
        <w:t xml:space="preserve">а - узкие и средние трещины; </w:t>
      </w: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sz w:val="24"/>
          <w:highlight w:val="white"/>
        </w:rPr>
        <w:t>b - широкие и очень широкие трещины</w:t>
      </w:r>
      <w:r>
        <w:rPr>
          <w:rFonts w:ascii="Times New Roman" w:hAnsi="Times New Roman"/>
          <w:sz w:val="24"/>
        </w:rPr>
        <w:t>.</w:t>
      </w: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sz w:val="24"/>
          <w:highlight w:val="white"/>
        </w:rPr>
        <w:t>В широких и очень широких трещинах после их очистки и обмазки разливают би</w:t>
      </w:r>
      <w:r>
        <w:rPr>
          <w:rFonts w:ascii="Times New Roman" w:hAnsi="Times New Roman"/>
          <w:sz w:val="24"/>
          <w:highlight w:val="white"/>
        </w:rPr>
        <w:t xml:space="preserve">тум и укладывают по нему текстильную ленту на всю ширину трещины, которая в определенной степени армирует заполнение. Затем трещину заполняют песчаной или </w:t>
      </w:r>
      <w:r>
        <w:rPr>
          <w:rFonts w:ascii="Times New Roman" w:hAnsi="Times New Roman"/>
          <w:sz w:val="24"/>
          <w:highlight w:val="white"/>
        </w:rPr>
        <w:lastRenderedPageBreak/>
        <w:t xml:space="preserve">мелкозернистой асфальтобетонной смесью, разливая по ней вязкий горячий битум, укладывают и прижимают </w:t>
      </w:r>
      <w:r>
        <w:rPr>
          <w:rFonts w:ascii="Times New Roman" w:hAnsi="Times New Roman"/>
          <w:sz w:val="24"/>
          <w:highlight w:val="white"/>
        </w:rPr>
        <w:t>или уплотняют верхнюю геотекстильную ленту шириной больше ширины трещины на 6-10 см с каждой стороны. Для лучшей пропитки геотекстильной ленты сверху по ней может быть разлит битум с расходом 0,5-1 л/м</w:t>
      </w:r>
      <w:r>
        <w:rPr>
          <w:rFonts w:ascii="Times New Roman" w:hAnsi="Times New Roman"/>
          <w:sz w:val="24"/>
          <w:vertAlign w:val="superscript"/>
        </w:rPr>
        <w:t>2</w:t>
      </w:r>
      <w:r>
        <w:rPr>
          <w:rFonts w:ascii="Times New Roman" w:hAnsi="Times New Roman"/>
          <w:sz w:val="24"/>
          <w:highlight w:val="white"/>
        </w:rPr>
        <w:t>.</w:t>
      </w: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sz w:val="24"/>
          <w:highlight w:val="white"/>
        </w:rPr>
        <w:t>Заделка трещин геотекстильными лентами технологическ</w:t>
      </w:r>
      <w:r>
        <w:rPr>
          <w:rFonts w:ascii="Times New Roman" w:hAnsi="Times New Roman"/>
          <w:sz w:val="24"/>
          <w:highlight w:val="white"/>
        </w:rPr>
        <w:t>и более сложна и требует дополнительных затрат ручного труда, который может быть исключен после создания специальных машин или приспособлений для реализации этой технологии. Однако опыт показывает, что эти затраты с избытком компенсируются увеличением в че</w:t>
      </w:r>
      <w:r>
        <w:rPr>
          <w:rFonts w:ascii="Times New Roman" w:hAnsi="Times New Roman"/>
          <w:sz w:val="24"/>
          <w:highlight w:val="white"/>
        </w:rPr>
        <w:t>тыре раза сроков службы заделки трещин по сравнению с обычным заполнением трещин ремонтным материалом.</w:t>
      </w: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b/>
          <w:sz w:val="24"/>
        </w:rPr>
        <w:t>Ремонт трещин и предупреждение образования выбоин путем устройства местной поверхностной обработки</w:t>
      </w:r>
      <w:r>
        <w:rPr>
          <w:rFonts w:ascii="Times New Roman" w:hAnsi="Times New Roman"/>
          <w:sz w:val="24"/>
          <w:highlight w:val="white"/>
        </w:rPr>
        <w:t xml:space="preserve">. Подавляющее число выбоин образуется в результате </w:t>
      </w:r>
      <w:r>
        <w:rPr>
          <w:rFonts w:ascii="Times New Roman" w:hAnsi="Times New Roman"/>
          <w:sz w:val="24"/>
          <w:highlight w:val="white"/>
        </w:rPr>
        <w:t>развития трещин, а также мест шелушения и выкрашивания щебёнок из покрытия. Все эти виды разрушений в начальной стадии могут быть объединены термином «эрозия покрытия».</w:t>
      </w: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sz w:val="24"/>
          <w:highlight w:val="white"/>
        </w:rPr>
        <w:t>Опыт показывает, что ранняя эрозия ежегодно охватывает от 1 до 2 % общей поверхности по</w:t>
      </w:r>
      <w:r>
        <w:rPr>
          <w:rFonts w:ascii="Times New Roman" w:hAnsi="Times New Roman"/>
          <w:sz w:val="24"/>
          <w:highlight w:val="white"/>
        </w:rPr>
        <w:t>крытия при высоком качестве строительства и содержания и от 2 до 4 % и более при невысоком качестве строительства и содержания, а также при существенном возрастании транспортной нагрузки по сравнению с расчётной. Таким образом, через 5 лет эксплуатации эро</w:t>
      </w:r>
      <w:r>
        <w:rPr>
          <w:rFonts w:ascii="Times New Roman" w:hAnsi="Times New Roman"/>
          <w:sz w:val="24"/>
          <w:highlight w:val="white"/>
        </w:rPr>
        <w:t>зия поверхности покрытия может составить от 5 до 10 % площади в первом случае и от 10 до 20 % во втором случае, причем большинство мелких трещин и разрушений перерастут в глубине выбоины.</w:t>
      </w: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sz w:val="24"/>
          <w:highlight w:val="white"/>
        </w:rPr>
        <w:t>Чтобы остановить этот процесс, необходимо своевременно заделывать во</w:t>
      </w:r>
      <w:r>
        <w:rPr>
          <w:rFonts w:ascii="Times New Roman" w:hAnsi="Times New Roman"/>
          <w:sz w:val="24"/>
          <w:highlight w:val="white"/>
        </w:rPr>
        <w:t>зникающие трещины. Одним из путей сдерживания эрозии покрытия является местная поверхностная обработка в зоне образования трещин или сетки трещин. Эта технология особенно целесообразна в начальной стадии появления и развития трещин, когда площадь эрозии по</w:t>
      </w:r>
      <w:r>
        <w:rPr>
          <w:rFonts w:ascii="Times New Roman" w:hAnsi="Times New Roman"/>
          <w:sz w:val="24"/>
          <w:highlight w:val="white"/>
        </w:rPr>
        <w:t>крытия составляет 1-2 % от общей площади покрытия, а ширина трещин не превышает 15 мм. При ремонте одиночных трещин поверхностная обработка из мелкозернистого щебня устраивается на всю длину трещины полосой, ширина которой составляет 30-40 см.</w:t>
      </w: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sz w:val="24"/>
          <w:highlight w:val="white"/>
        </w:rPr>
        <w:t>В местах, гд</w:t>
      </w:r>
      <w:r>
        <w:rPr>
          <w:rFonts w:ascii="Times New Roman" w:hAnsi="Times New Roman"/>
          <w:sz w:val="24"/>
          <w:highlight w:val="white"/>
        </w:rPr>
        <w:t>е несколько трещин расположены рядом или образовалась сетка трещин, поверхностная обработка устраивается на всей площади, поражённой трещинами. Такая технология широко применяется во Франции и ряде других стран.</w:t>
      </w: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sz w:val="24"/>
          <w:highlight w:val="white"/>
        </w:rPr>
        <w:t>Поверхностная обработка для ремонта трещин у</w:t>
      </w:r>
      <w:r>
        <w:rPr>
          <w:rFonts w:ascii="Times New Roman" w:hAnsi="Times New Roman"/>
          <w:sz w:val="24"/>
          <w:highlight w:val="white"/>
        </w:rPr>
        <w:t>страивается из щебня с размером фракций 4-6 мм и расходом щебня 5 л и битума 1,1 л на 1 м</w:t>
      </w:r>
      <w:r>
        <w:rPr>
          <w:rFonts w:ascii="Times New Roman" w:hAnsi="Times New Roman"/>
          <w:sz w:val="24"/>
          <w:vertAlign w:val="superscript"/>
        </w:rPr>
        <w:t xml:space="preserve">2 </w:t>
      </w:r>
      <w:r>
        <w:rPr>
          <w:rFonts w:ascii="Times New Roman" w:hAnsi="Times New Roman"/>
          <w:sz w:val="24"/>
          <w:highlight w:val="white"/>
        </w:rPr>
        <w:t>ремонтируемого покрытия. Работы выполняются специально созданной машиной типа «Стоппер» фирмы «Секмэр» (Франция) или аналогичными машинами фирмы «Savalco» (Швеция) и</w:t>
      </w:r>
      <w:r>
        <w:rPr>
          <w:rFonts w:ascii="Times New Roman" w:hAnsi="Times New Roman"/>
          <w:sz w:val="24"/>
          <w:highlight w:val="white"/>
        </w:rPr>
        <w:t xml:space="preserve"> др.</w:t>
      </w: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sz w:val="24"/>
          <w:highlight w:val="white"/>
        </w:rPr>
        <w:t>Машина типа «Стоппер» состоит из обогреваемой цистерны ёмкостью 3100 л для вяжущего (битума или битумной эмульсии), кузова для щебня емкостью 5 м</w:t>
      </w:r>
      <w:r>
        <w:rPr>
          <w:rFonts w:ascii="Times New Roman" w:hAnsi="Times New Roman"/>
          <w:sz w:val="24"/>
          <w:vertAlign w:val="superscript"/>
        </w:rPr>
        <w:t>3</w:t>
      </w:r>
      <w:r>
        <w:rPr>
          <w:rFonts w:ascii="Times New Roman" w:hAnsi="Times New Roman"/>
          <w:sz w:val="24"/>
          <w:highlight w:val="white"/>
        </w:rPr>
        <w:t>, грейферного ковша для загрузки щебня в кузов, распределителя битума, распределителя щебня, консоли опер</w:t>
      </w:r>
      <w:r>
        <w:rPr>
          <w:rFonts w:ascii="Times New Roman" w:hAnsi="Times New Roman"/>
          <w:sz w:val="24"/>
          <w:highlight w:val="white"/>
        </w:rPr>
        <w:t xml:space="preserve">атора с пультом управления и электронным оборудованием, пневматического катка для предварительного уплотнения </w:t>
      </w:r>
      <w:r>
        <w:rPr>
          <w:rFonts w:ascii="Times New Roman" w:hAnsi="Times New Roman"/>
          <w:b/>
          <w:sz w:val="24"/>
          <w:highlight w:val="white"/>
        </w:rPr>
        <w:t>(рис. 4).</w:t>
      </w:r>
    </w:p>
    <w:p w:rsidR="00BE6DCC" w:rsidRDefault="002542A9">
      <w:pPr>
        <w:spacing w:after="0" w:line="240" w:lineRule="auto"/>
        <w:ind w:firstLine="709"/>
        <w:contextualSpacing/>
        <w:jc w:val="center"/>
        <w:rPr>
          <w:rFonts w:ascii="Times New Roman" w:hAnsi="Times New Roman"/>
          <w:sz w:val="24"/>
        </w:rPr>
      </w:pPr>
      <w:r>
        <w:rPr>
          <w:rFonts w:ascii="Times New Roman" w:hAnsi="Times New Roman"/>
          <w:sz w:val="24"/>
        </w:rPr>
        <w:lastRenderedPageBreak/>
        <w:br/>
      </w:r>
      <w:r>
        <w:rPr>
          <w:rFonts w:ascii="Times New Roman" w:hAnsi="Times New Roman"/>
          <w:noProof/>
          <w:sz w:val="24"/>
        </w:rPr>
        <w:drawing>
          <wp:inline distT="0" distB="0" distL="0" distR="0">
            <wp:extent cx="4038600" cy="2457450"/>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43"/>
                    <a:srcRect/>
                    <a:stretch/>
                  </pic:blipFill>
                  <pic:spPr>
                    <a:xfrm>
                      <a:off x="0" y="0"/>
                      <a:ext cx="4038600" cy="2457450"/>
                    </a:xfrm>
                    <a:prstGeom prst="rect">
                      <a:avLst/>
                    </a:prstGeom>
                  </pic:spPr>
                </pic:pic>
              </a:graphicData>
            </a:graphic>
          </wp:inline>
        </w:drawing>
      </w:r>
      <w:r>
        <w:rPr>
          <w:rFonts w:ascii="Times New Roman" w:hAnsi="Times New Roman"/>
          <w:sz w:val="24"/>
        </w:rPr>
        <w:br/>
      </w:r>
      <w:r>
        <w:rPr>
          <w:rFonts w:ascii="Times New Roman" w:hAnsi="Times New Roman"/>
          <w:sz w:val="24"/>
        </w:rPr>
        <w:br/>
      </w:r>
      <w:r>
        <w:rPr>
          <w:rFonts w:ascii="Times New Roman" w:hAnsi="Times New Roman"/>
          <w:b/>
          <w:sz w:val="24"/>
          <w:highlight w:val="white"/>
        </w:rPr>
        <w:t xml:space="preserve">            Рис. 4.</w:t>
      </w:r>
      <w:r>
        <w:rPr>
          <w:rFonts w:ascii="Times New Roman" w:hAnsi="Times New Roman"/>
          <w:sz w:val="24"/>
          <w:highlight w:val="white"/>
        </w:rPr>
        <w:t xml:space="preserve"> </w:t>
      </w:r>
      <w:r>
        <w:rPr>
          <w:rFonts w:ascii="Times New Roman" w:hAnsi="Times New Roman"/>
          <w:i/>
          <w:sz w:val="24"/>
          <w:highlight w:val="white"/>
        </w:rPr>
        <w:t>Предупреждение образования ямочности путём местной поверхностной обработки машиной типа «Стоппер» фирмы «Сэкмэр»</w:t>
      </w:r>
      <w:r>
        <w:rPr>
          <w:rFonts w:ascii="Times New Roman" w:hAnsi="Times New Roman"/>
          <w:i/>
          <w:sz w:val="24"/>
          <w:highlight w:val="white"/>
        </w:rPr>
        <w:t xml:space="preserve"> (Франция).</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Машина в рабочем режиме движется задним ходом со скоростью от 3,5 км/ч до 7,0 км/ч. Специально обученный оператор с консоли оператора визуально определяет местоположение и размеры трещины или сетки трещин и с пульта управления устанавливает про</w:t>
      </w:r>
      <w:r>
        <w:rPr>
          <w:rFonts w:ascii="Times New Roman" w:hAnsi="Times New Roman"/>
          <w:sz w:val="24"/>
          <w:highlight w:val="white"/>
        </w:rPr>
        <w:t>грамму распределения битума и щебня так, чтобы закрыть трещины полосой поверхностной обработки шириной 30-40 см.</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Распределение вяжущего осуществляется под давлением через 20 плоскоструйных сопел в виде мелких брызг. Поэтому вяжущее равномерно покрывает всю</w:t>
      </w:r>
      <w:r>
        <w:rPr>
          <w:rFonts w:ascii="Times New Roman" w:hAnsi="Times New Roman"/>
          <w:sz w:val="24"/>
          <w:highlight w:val="white"/>
        </w:rPr>
        <w:t xml:space="preserve"> обрабатываемую поверхность и проникает в трещины и мелкие поры. Выходное отверстие распределителя щебня находится на расстоянии около 1 м от распределителя битума, поэтому временной разрыв между распределением битума и щебня составляет около одной секунды</w:t>
      </w:r>
      <w:r>
        <w:rPr>
          <w:rFonts w:ascii="Times New Roman" w:hAnsi="Times New Roman"/>
          <w:sz w:val="24"/>
          <w:highlight w:val="white"/>
        </w:rPr>
        <w:t>.</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Исходя из заданного местоположения трещин и их длины включаются соответствующие сопла распределителя вяжущего и заслонка распределителя щебня. Максимальная ширина обрабатываемой полосы 3,1 м. В пределах этой полосы одновременно могут обрабатываться все в</w:t>
      </w:r>
      <w:r>
        <w:rPr>
          <w:rFonts w:ascii="Times New Roman" w:hAnsi="Times New Roman"/>
          <w:sz w:val="24"/>
          <w:highlight w:val="white"/>
        </w:rPr>
        <w:t>стречающиеся трещины.</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Достоинство технологии ремонта трещин методом поверхностной обработки состоит в отсутствии ручного труда, высокой производительности и экономичности. Трещины заполняются вяжущим и мелким щебнем и закрываются водонепроницаемым шерохова</w:t>
      </w:r>
      <w:r>
        <w:rPr>
          <w:rFonts w:ascii="Times New Roman" w:hAnsi="Times New Roman"/>
          <w:sz w:val="24"/>
          <w:highlight w:val="white"/>
        </w:rPr>
        <w:t xml:space="preserve">тым слоем </w:t>
      </w:r>
      <w:r>
        <w:rPr>
          <w:rFonts w:ascii="Times New Roman" w:hAnsi="Times New Roman"/>
          <w:b/>
          <w:sz w:val="24"/>
          <w:highlight w:val="white"/>
        </w:rPr>
        <w:t>(рис. 5).</w:t>
      </w:r>
      <w:r>
        <w:rPr>
          <w:rFonts w:ascii="Times New Roman" w:hAnsi="Times New Roman"/>
          <w:sz w:val="24"/>
          <w:highlight w:val="white"/>
        </w:rPr>
        <w:t xml:space="preserve"> Наиболее целесообразно применение этой технологии для ремонта мелких трещин на ранней стадии их развития, что позволяет предупредить образование крупных трещин и выбоин, т.е. практически избежать необходимости ямочного ремонта. Таким об</w:t>
      </w:r>
      <w:r>
        <w:rPr>
          <w:rFonts w:ascii="Times New Roman" w:hAnsi="Times New Roman"/>
          <w:sz w:val="24"/>
          <w:highlight w:val="white"/>
        </w:rPr>
        <w:t>разом, создаются основы стратегии профилактического предупредительного ремонта.</w:t>
      </w:r>
    </w:p>
    <w:p w:rsidR="00BE6DCC" w:rsidRDefault="002542A9">
      <w:pPr>
        <w:spacing w:after="0" w:line="240" w:lineRule="auto"/>
        <w:ind w:firstLine="709"/>
        <w:contextualSpacing/>
        <w:jc w:val="both"/>
        <w:rPr>
          <w:rFonts w:ascii="Times New Roman" w:hAnsi="Times New Roman"/>
          <w:sz w:val="24"/>
          <w:highlight w:val="white"/>
        </w:rPr>
      </w:pPr>
      <w:r>
        <w:rPr>
          <w:rFonts w:ascii="Times New Roman" w:hAnsi="Times New Roman"/>
          <w:sz w:val="24"/>
        </w:rPr>
        <w:br/>
      </w:r>
      <w:r>
        <w:rPr>
          <w:rFonts w:ascii="Times New Roman" w:hAnsi="Times New Roman"/>
          <w:noProof/>
          <w:sz w:val="24"/>
        </w:rPr>
        <w:drawing>
          <wp:inline distT="0" distB="0" distL="0" distR="0">
            <wp:extent cx="3105150" cy="1666875"/>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44"/>
                    <a:srcRect/>
                    <a:stretch/>
                  </pic:blipFill>
                  <pic:spPr>
                    <a:xfrm>
                      <a:off x="0" y="0"/>
                      <a:ext cx="3105150" cy="1666875"/>
                    </a:xfrm>
                    <a:prstGeom prst="rect">
                      <a:avLst/>
                    </a:prstGeom>
                  </pic:spPr>
                </pic:pic>
              </a:graphicData>
            </a:graphic>
          </wp:inline>
        </w:drawing>
      </w:r>
      <w:r>
        <w:rPr>
          <w:rFonts w:ascii="Times New Roman" w:hAnsi="Times New Roman"/>
          <w:sz w:val="24"/>
        </w:rPr>
        <w:br/>
      </w:r>
      <w:r>
        <w:rPr>
          <w:rFonts w:ascii="Times New Roman" w:hAnsi="Times New Roman"/>
          <w:sz w:val="24"/>
        </w:rPr>
        <w:lastRenderedPageBreak/>
        <w:br/>
      </w:r>
      <w:r>
        <w:rPr>
          <w:rFonts w:ascii="Times New Roman" w:hAnsi="Times New Roman"/>
          <w:b/>
          <w:sz w:val="24"/>
          <w:highlight w:val="white"/>
        </w:rPr>
        <w:t xml:space="preserve">              Рис. 5.</w:t>
      </w:r>
      <w:r>
        <w:rPr>
          <w:rFonts w:ascii="Times New Roman" w:hAnsi="Times New Roman"/>
          <w:sz w:val="24"/>
          <w:highlight w:val="white"/>
        </w:rPr>
        <w:t xml:space="preserve"> </w:t>
      </w:r>
      <w:r>
        <w:rPr>
          <w:rFonts w:ascii="Times New Roman" w:hAnsi="Times New Roman"/>
          <w:i/>
          <w:sz w:val="24"/>
          <w:highlight w:val="white"/>
        </w:rPr>
        <w:t>Заполнение трещин вяжущим материалом и щебнем.</w:t>
      </w:r>
    </w:p>
    <w:p w:rsidR="00BE6DCC" w:rsidRDefault="002542A9">
      <w:pPr>
        <w:tabs>
          <w:tab w:val="left" w:pos="3870"/>
        </w:tabs>
        <w:spacing w:after="0" w:line="240" w:lineRule="auto"/>
        <w:contextualSpacing/>
        <w:jc w:val="both"/>
        <w:outlineLvl w:val="2"/>
        <w:rPr>
          <w:rFonts w:ascii="Times New Roman" w:hAnsi="Times New Roman"/>
          <w:b/>
          <w:sz w:val="24"/>
        </w:rPr>
      </w:pPr>
      <w:r>
        <w:rPr>
          <w:rFonts w:ascii="Times New Roman" w:hAnsi="Times New Roman"/>
          <w:b/>
          <w:sz w:val="24"/>
        </w:rPr>
        <w:tab/>
      </w:r>
    </w:p>
    <w:p w:rsidR="00BE6DCC" w:rsidRDefault="00BE6DCC">
      <w:pPr>
        <w:spacing w:after="0" w:line="240" w:lineRule="auto"/>
        <w:contextualSpacing/>
        <w:jc w:val="both"/>
        <w:outlineLvl w:val="2"/>
        <w:rPr>
          <w:rFonts w:ascii="Times New Roman" w:hAnsi="Times New Roman"/>
          <w:b/>
          <w:sz w:val="24"/>
        </w:rPr>
      </w:pPr>
    </w:p>
    <w:p w:rsidR="00BE6DCC" w:rsidRDefault="002542A9">
      <w:pPr>
        <w:spacing w:after="0" w:line="240" w:lineRule="auto"/>
        <w:contextualSpacing/>
        <w:jc w:val="center"/>
        <w:outlineLvl w:val="2"/>
        <w:rPr>
          <w:rFonts w:ascii="Times New Roman" w:hAnsi="Times New Roman"/>
          <w:b/>
          <w:sz w:val="24"/>
        </w:rPr>
      </w:pPr>
      <w:r>
        <w:rPr>
          <w:rFonts w:ascii="Times New Roman" w:hAnsi="Times New Roman"/>
          <w:b/>
          <w:sz w:val="24"/>
        </w:rPr>
        <w:t>Контрольные вопросы</w:t>
      </w:r>
    </w:p>
    <w:p w:rsidR="00BE6DCC" w:rsidRDefault="00BE6DCC">
      <w:pPr>
        <w:spacing w:after="0" w:line="240" w:lineRule="auto"/>
        <w:ind w:firstLine="426"/>
        <w:contextualSpacing/>
        <w:jc w:val="both"/>
        <w:outlineLvl w:val="2"/>
        <w:rPr>
          <w:rFonts w:ascii="Times New Roman" w:hAnsi="Times New Roman"/>
          <w:sz w:val="24"/>
        </w:rPr>
      </w:pPr>
    </w:p>
    <w:p w:rsidR="00BE6DCC" w:rsidRDefault="002542A9">
      <w:pPr>
        <w:spacing w:after="0" w:line="240" w:lineRule="auto"/>
        <w:ind w:firstLine="426"/>
        <w:contextualSpacing/>
        <w:jc w:val="both"/>
        <w:outlineLvl w:val="2"/>
        <w:rPr>
          <w:rFonts w:ascii="Times New Roman" w:hAnsi="Times New Roman"/>
          <w:sz w:val="24"/>
        </w:rPr>
      </w:pPr>
      <w:r>
        <w:rPr>
          <w:rFonts w:ascii="Times New Roman" w:hAnsi="Times New Roman"/>
          <w:sz w:val="24"/>
        </w:rPr>
        <w:t>1. Как и чем ремонтируют трещины асфальтобетонных покрытий?</w:t>
      </w:r>
    </w:p>
    <w:p w:rsidR="00BE6DCC" w:rsidRDefault="002542A9">
      <w:pPr>
        <w:spacing w:after="0" w:line="240" w:lineRule="auto"/>
        <w:ind w:firstLine="426"/>
        <w:contextualSpacing/>
        <w:jc w:val="both"/>
        <w:outlineLvl w:val="2"/>
        <w:rPr>
          <w:rFonts w:ascii="Times New Roman" w:hAnsi="Times New Roman"/>
          <w:sz w:val="24"/>
        </w:rPr>
      </w:pPr>
      <w:r>
        <w:rPr>
          <w:rFonts w:ascii="Times New Roman" w:hAnsi="Times New Roman"/>
          <w:sz w:val="24"/>
        </w:rPr>
        <w:t>2. Опишите основные технологии ремонта трещин</w:t>
      </w:r>
      <w:r>
        <w:rPr>
          <w:rFonts w:ascii="Calibri" w:hAnsi="Calibri"/>
        </w:rPr>
        <w:t xml:space="preserve"> </w:t>
      </w:r>
      <w:r>
        <w:rPr>
          <w:rFonts w:ascii="Times New Roman" w:hAnsi="Times New Roman"/>
          <w:sz w:val="24"/>
        </w:rPr>
        <w:t>асфальтобетонных покрытий?</w:t>
      </w:r>
    </w:p>
    <w:p w:rsidR="00BE6DCC" w:rsidRDefault="002542A9">
      <w:pPr>
        <w:spacing w:after="0" w:line="240" w:lineRule="auto"/>
        <w:ind w:firstLine="426"/>
        <w:contextualSpacing/>
        <w:jc w:val="both"/>
        <w:outlineLvl w:val="2"/>
        <w:rPr>
          <w:rFonts w:ascii="Times New Roman" w:hAnsi="Times New Roman"/>
          <w:sz w:val="24"/>
        </w:rPr>
      </w:pPr>
      <w:r>
        <w:rPr>
          <w:rFonts w:ascii="Times New Roman" w:hAnsi="Times New Roman"/>
          <w:sz w:val="24"/>
        </w:rPr>
        <w:t>3. Санация трещин в асфальтобетонных покрытиях герметиками горячего и холодного применения.</w:t>
      </w:r>
    </w:p>
    <w:p w:rsidR="00BE6DCC" w:rsidRDefault="002542A9">
      <w:pPr>
        <w:spacing w:after="0" w:line="240" w:lineRule="auto"/>
        <w:ind w:firstLine="426"/>
        <w:contextualSpacing/>
        <w:jc w:val="both"/>
        <w:outlineLvl w:val="2"/>
        <w:rPr>
          <w:rFonts w:ascii="Times New Roman" w:hAnsi="Times New Roman"/>
          <w:sz w:val="24"/>
        </w:rPr>
      </w:pPr>
      <w:r>
        <w:rPr>
          <w:rFonts w:ascii="Times New Roman" w:hAnsi="Times New Roman"/>
          <w:sz w:val="24"/>
        </w:rPr>
        <w:t>4. Санация трещин и деформационных швов в цементобетонных покрытиях.</w:t>
      </w:r>
    </w:p>
    <w:p w:rsidR="00BE6DCC" w:rsidRDefault="002542A9">
      <w:pPr>
        <w:spacing w:after="0" w:line="240" w:lineRule="auto"/>
        <w:ind w:firstLine="426"/>
        <w:contextualSpacing/>
        <w:jc w:val="both"/>
        <w:outlineLvl w:val="2"/>
        <w:rPr>
          <w:rFonts w:ascii="Times New Roman" w:hAnsi="Times New Roman"/>
          <w:sz w:val="24"/>
        </w:rPr>
      </w:pPr>
      <w:r>
        <w:rPr>
          <w:rFonts w:ascii="Times New Roman" w:hAnsi="Times New Roman"/>
          <w:sz w:val="24"/>
        </w:rPr>
        <w:t>5. Какие требования пр</w:t>
      </w:r>
      <w:r>
        <w:rPr>
          <w:rFonts w:ascii="Times New Roman" w:hAnsi="Times New Roman"/>
          <w:sz w:val="24"/>
        </w:rPr>
        <w:t>едъявляются к применяемым материалам при ремонте трещин в асфальтобетонных и цементобетонных покрытиях.</w:t>
      </w:r>
    </w:p>
    <w:p w:rsidR="00BE6DCC" w:rsidRDefault="00BE6DCC">
      <w:pPr>
        <w:ind w:right="-284"/>
        <w:rPr>
          <w:rFonts w:ascii="Calibri" w:hAnsi="Calibri"/>
        </w:rPr>
      </w:pPr>
    </w:p>
    <w:p w:rsidR="00BE6DCC" w:rsidRDefault="00BE6DCC">
      <w:pPr>
        <w:spacing w:after="0" w:line="240" w:lineRule="auto"/>
        <w:jc w:val="both"/>
        <w:rPr>
          <w:rFonts w:ascii="Times New Roman" w:hAnsi="Times New Roman"/>
          <w:sz w:val="24"/>
        </w:rPr>
      </w:pPr>
    </w:p>
    <w:p w:rsidR="00BE6DCC" w:rsidRDefault="00BE6DCC">
      <w:pPr>
        <w:spacing w:after="0" w:line="240" w:lineRule="auto"/>
        <w:jc w:val="both"/>
        <w:rPr>
          <w:rFonts w:ascii="Times New Roman" w:hAnsi="Times New Roman"/>
          <w:sz w:val="24"/>
        </w:rPr>
      </w:pPr>
    </w:p>
    <w:p w:rsidR="00BE6DCC" w:rsidRDefault="00BE6DCC">
      <w:pPr>
        <w:spacing w:after="0" w:line="240" w:lineRule="auto"/>
        <w:jc w:val="both"/>
        <w:rPr>
          <w:rFonts w:ascii="Times New Roman" w:hAnsi="Times New Roman"/>
          <w:sz w:val="24"/>
        </w:rPr>
      </w:pP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r>
        <w:rPr>
          <w:rFonts w:ascii="Times New Roman" w:hAnsi="Times New Roman"/>
          <w:b/>
          <w:sz w:val="24"/>
        </w:rPr>
        <w:t>Практическое занятие № 16</w:t>
      </w:r>
    </w:p>
    <w:p w:rsidR="00BE6DCC" w:rsidRDefault="002542A9">
      <w:pPr>
        <w:spacing w:after="0" w:line="240" w:lineRule="auto"/>
        <w:jc w:val="both"/>
        <w:rPr>
          <w:rFonts w:ascii="Times New Roman" w:hAnsi="Times New Roman"/>
          <w:sz w:val="24"/>
        </w:rPr>
      </w:pPr>
      <w:r>
        <w:rPr>
          <w:rFonts w:ascii="Times New Roman" w:hAnsi="Times New Roman"/>
          <w:b/>
          <w:sz w:val="24"/>
        </w:rPr>
        <w:t>Тема:</w:t>
      </w:r>
      <w:r>
        <w:rPr>
          <w:rFonts w:ascii="Times New Roman" w:hAnsi="Times New Roman"/>
          <w:sz w:val="24"/>
        </w:rPr>
        <w:t xml:space="preserve"> Ямочный ремонт асфальтобетонных покрытий</w:t>
      </w:r>
    </w:p>
    <w:p w:rsidR="00BE6DCC" w:rsidRDefault="00BE6DCC">
      <w:pPr>
        <w:spacing w:after="0" w:line="240" w:lineRule="auto"/>
        <w:jc w:val="both"/>
        <w:rPr>
          <w:rFonts w:ascii="Times New Roman" w:hAnsi="Times New Roman"/>
          <w:sz w:val="24"/>
        </w:rPr>
      </w:pP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Раздел  I.</w:t>
      </w:r>
      <w:r>
        <w:rPr>
          <w:rFonts w:ascii="Times New Roman" w:hAnsi="Times New Roman"/>
          <w:sz w:val="24"/>
        </w:rPr>
        <w:t xml:space="preserve"> Условия работы автомобильных дорог и управление ими.</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 xml:space="preserve">Тема 1.3. </w:t>
      </w:r>
      <w:r>
        <w:rPr>
          <w:rFonts w:ascii="Times New Roman" w:hAnsi="Times New Roman"/>
          <w:b/>
          <w:sz w:val="24"/>
        </w:rPr>
        <w:t>Ремонт и содержание автомобильных дорог, аэродромов</w:t>
      </w:r>
      <w:r>
        <w:rPr>
          <w:rFonts w:ascii="Times New Roman" w:hAnsi="Times New Roman"/>
          <w:sz w:val="24"/>
        </w:rPr>
        <w:t xml:space="preserve"> </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ПК 4.2; ПК4.4; ОК1. ОК3 ОК4, ОК5, ОК9, ОК10</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Воспитательный потенциал занятия: формировать доказательность и аргументированность суждений</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Требования к умениям</w:t>
      </w:r>
      <w:r>
        <w:rPr>
          <w:rFonts w:ascii="Times New Roman" w:hAnsi="Times New Roman"/>
          <w:sz w:val="24"/>
        </w:rPr>
        <w:t xml:space="preserve">  (практическому опыту): выполнение технологич</w:t>
      </w:r>
      <w:r>
        <w:rPr>
          <w:rFonts w:ascii="Times New Roman" w:hAnsi="Times New Roman"/>
          <w:sz w:val="24"/>
        </w:rPr>
        <w:t>еских процессов ремонта автомобильных дорог и 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Цели:</w:t>
      </w:r>
      <w:r>
        <w:rPr>
          <w:rFonts w:ascii="Times New Roman" w:hAnsi="Times New Roman"/>
          <w:sz w:val="24"/>
        </w:rPr>
        <w:t xml:space="preserve"> формировать умения по основным технологиям  ямочного ремонта асфальтобетонных покрытий.</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r>
        <w:rPr>
          <w:rFonts w:ascii="Times New Roman" w:hAnsi="Times New Roman"/>
          <w:b/>
          <w:sz w:val="24"/>
        </w:rPr>
        <w:t>Виды работ:</w:t>
      </w:r>
    </w:p>
    <w:p w:rsidR="00BE6DCC" w:rsidRDefault="002542A9">
      <w:pPr>
        <w:spacing w:after="0" w:line="240" w:lineRule="auto"/>
        <w:ind w:firstLine="426"/>
        <w:contextualSpacing/>
        <w:jc w:val="both"/>
        <w:rPr>
          <w:rFonts w:ascii="Times New Roman" w:hAnsi="Times New Roman"/>
          <w:sz w:val="24"/>
        </w:rPr>
      </w:pPr>
      <w:r>
        <w:rPr>
          <w:rFonts w:ascii="Times New Roman" w:hAnsi="Times New Roman"/>
          <w:sz w:val="24"/>
        </w:rPr>
        <w:t xml:space="preserve">1Укажите, от каких факторов зависит выбор технологии при ремонте выбоин и просадок на </w:t>
      </w:r>
      <w:r>
        <w:rPr>
          <w:rFonts w:ascii="Times New Roman" w:hAnsi="Times New Roman"/>
          <w:sz w:val="24"/>
        </w:rPr>
        <w:t>дорожных покрытиях нежесткого типа?</w:t>
      </w:r>
    </w:p>
    <w:p w:rsidR="00BE6DCC" w:rsidRDefault="002542A9">
      <w:pPr>
        <w:spacing w:after="0" w:line="240" w:lineRule="auto"/>
        <w:ind w:firstLine="426"/>
        <w:contextualSpacing/>
        <w:jc w:val="both"/>
        <w:rPr>
          <w:rFonts w:ascii="Times New Roman" w:hAnsi="Times New Roman"/>
          <w:sz w:val="24"/>
        </w:rPr>
      </w:pPr>
      <w:r>
        <w:rPr>
          <w:rFonts w:ascii="Times New Roman" w:hAnsi="Times New Roman"/>
          <w:sz w:val="24"/>
        </w:rPr>
        <w:t>2.Опишите, какие применяются технологии при ремонте асфальтобетонных покрытий, и назовите условия их эффективного применения?</w:t>
      </w:r>
    </w:p>
    <w:p w:rsidR="00BE6DCC" w:rsidRDefault="002542A9">
      <w:pPr>
        <w:spacing w:after="0" w:line="240" w:lineRule="auto"/>
        <w:ind w:firstLine="426"/>
        <w:contextualSpacing/>
        <w:jc w:val="both"/>
        <w:rPr>
          <w:rFonts w:ascii="Times New Roman" w:hAnsi="Times New Roman"/>
          <w:sz w:val="24"/>
        </w:rPr>
      </w:pPr>
      <w:r>
        <w:rPr>
          <w:rFonts w:ascii="Times New Roman" w:hAnsi="Times New Roman"/>
          <w:sz w:val="24"/>
        </w:rPr>
        <w:t>3. Перечислите технологические операции, выполняемые при производстве ремонтных работ выбоин и</w:t>
      </w:r>
      <w:r>
        <w:rPr>
          <w:rFonts w:ascii="Times New Roman" w:hAnsi="Times New Roman"/>
          <w:sz w:val="24"/>
        </w:rPr>
        <w:t xml:space="preserve"> просадок на дорожных покрытиях?</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4. Перечислите факторы, влияющие на процессы разрушения асфальтобетонных покрытий при эксплуатации автомобильных дорог?</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r>
        <w:rPr>
          <w:rFonts w:ascii="Times New Roman" w:hAnsi="Times New Roman"/>
          <w:sz w:val="24"/>
        </w:rPr>
        <w:t xml:space="preserve"> </w:t>
      </w:r>
      <w:r>
        <w:rPr>
          <w:rFonts w:ascii="Times New Roman" w:hAnsi="Times New Roman"/>
          <w:b/>
          <w:sz w:val="24"/>
        </w:rPr>
        <w:t>Обеспечение  занятия:</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1.Комплект учебно-методической документации;</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2.Раздаточный материал для  обучающ</w:t>
      </w:r>
      <w:r>
        <w:rPr>
          <w:rFonts w:ascii="Times New Roman" w:hAnsi="Times New Roman"/>
          <w:sz w:val="24"/>
        </w:rPr>
        <w:t>ихся</w:t>
      </w:r>
    </w:p>
    <w:p w:rsidR="00BE6DCC" w:rsidRDefault="002542A9">
      <w:pPr>
        <w:spacing w:after="0" w:line="240" w:lineRule="auto"/>
        <w:contextualSpacing/>
        <w:jc w:val="both"/>
        <w:rPr>
          <w:rFonts w:ascii="Times New Roman" w:hAnsi="Times New Roman"/>
          <w:sz w:val="24"/>
        </w:rPr>
      </w:pPr>
      <w:r>
        <w:rPr>
          <w:rFonts w:ascii="Times New Roman" w:hAnsi="Times New Roman"/>
          <w:sz w:val="24"/>
        </w:rPr>
        <w:tab/>
      </w:r>
    </w:p>
    <w:p w:rsidR="00BE6DCC" w:rsidRDefault="002542A9">
      <w:pPr>
        <w:tabs>
          <w:tab w:val="left" w:pos="5715"/>
        </w:tabs>
        <w:spacing w:after="0" w:line="240" w:lineRule="auto"/>
        <w:jc w:val="both"/>
        <w:rPr>
          <w:rFonts w:ascii="Times New Roman" w:hAnsi="Times New Roman"/>
          <w:sz w:val="24"/>
        </w:rPr>
      </w:pPr>
      <w:r>
        <w:rPr>
          <w:rFonts w:ascii="Times New Roman" w:hAnsi="Times New Roman"/>
          <w:sz w:val="24"/>
        </w:rPr>
        <w:tab/>
      </w:r>
    </w:p>
    <w:p w:rsidR="00BE6DCC" w:rsidRDefault="002542A9">
      <w:pPr>
        <w:spacing w:after="0" w:line="240" w:lineRule="auto"/>
        <w:jc w:val="center"/>
        <w:rPr>
          <w:rFonts w:ascii="Times New Roman" w:hAnsi="Times New Roman"/>
          <w:sz w:val="24"/>
        </w:rPr>
      </w:pPr>
      <w:r>
        <w:rPr>
          <w:rFonts w:ascii="Times New Roman" w:hAnsi="Times New Roman"/>
          <w:b/>
          <w:sz w:val="24"/>
        </w:rPr>
        <w:t>Теоретические сведения:</w:t>
      </w:r>
    </w:p>
    <w:p w:rsidR="00BE6DCC" w:rsidRDefault="00BE6DCC">
      <w:pPr>
        <w:spacing w:after="0" w:line="240" w:lineRule="auto"/>
        <w:contextualSpacing/>
        <w:jc w:val="both"/>
        <w:rPr>
          <w:rFonts w:ascii="Times New Roman" w:hAnsi="Times New Roman"/>
          <w:sz w:val="24"/>
          <w:highlight w:val="yellow"/>
        </w:rPr>
      </w:pPr>
    </w:p>
    <w:p w:rsidR="00BE6DCC" w:rsidRDefault="00BE6DCC">
      <w:pPr>
        <w:spacing w:after="0" w:line="240" w:lineRule="auto"/>
        <w:contextualSpacing/>
        <w:jc w:val="both"/>
        <w:rPr>
          <w:rFonts w:ascii="Calibri" w:hAnsi="Calibri"/>
          <w:i/>
          <w:highlight w:val="yellow"/>
        </w:rPr>
      </w:pP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Задача ямочного ремонта состоит в восстановлении сплошности, ровности, прочности, сцепных качеств и водонепроницаемости покрытия и обеспечении нормативного срока службы отремонтированных участков. При ямочном ремонте прим</w:t>
      </w:r>
      <w:r>
        <w:rPr>
          <w:rFonts w:ascii="Times New Roman" w:hAnsi="Times New Roman"/>
          <w:sz w:val="24"/>
          <w:highlight w:val="white"/>
        </w:rPr>
        <w:t xml:space="preserve">еняют различные способы, материалы, машины и оборудование. Выбор того или иного способа зависит от размеров, глубины и количества выбоин и других дефектов </w:t>
      </w:r>
      <w:r>
        <w:rPr>
          <w:rFonts w:ascii="Times New Roman" w:hAnsi="Times New Roman"/>
          <w:sz w:val="24"/>
          <w:highlight w:val="white"/>
        </w:rPr>
        <w:lastRenderedPageBreak/>
        <w:t>покрытия, типа покрытия и материалов его слоев, имеющихся ресурсов, погодных условий, требований к пр</w:t>
      </w:r>
      <w:r>
        <w:rPr>
          <w:rFonts w:ascii="Times New Roman" w:hAnsi="Times New Roman"/>
          <w:sz w:val="24"/>
          <w:highlight w:val="white"/>
        </w:rPr>
        <w:t>одолжительности ремонтных работ и т.д.</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Традиционный способ предусматривает обрубку кромок выбоины с приданием ей прямоугольного очертания, очистку ее от асфальтобетонного лома и грязи, подгрунтовку дна и кромок выбоины, заполнение её ремонтным материалом и</w:t>
      </w:r>
      <w:r>
        <w:rPr>
          <w:rFonts w:ascii="Times New Roman" w:hAnsi="Times New Roman"/>
          <w:sz w:val="24"/>
          <w:highlight w:val="white"/>
        </w:rPr>
        <w:t xml:space="preserve"> уплотнение. Для придания выбоине прямоугольного очертания используют небольшие холодные фрезерные машины, дисковые пилы, перфораторы.</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В качестве ремонтного материала преимущественно используют асфальтобетонные смеси, требующие уплотнения, а из средств мех</w:t>
      </w:r>
      <w:r>
        <w:rPr>
          <w:rFonts w:ascii="Times New Roman" w:hAnsi="Times New Roman"/>
          <w:sz w:val="24"/>
          <w:highlight w:val="white"/>
        </w:rPr>
        <w:t>анизации - малогабаритные катки и вибротрамбовки.</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При проведении работ в условиях повышенного увлажнения выбоины перед подгрунтовкой просушивают сжатым воздухом (горячим или холодным), а также с применением горелок инфракрасного излучения. Если покрытие ре</w:t>
      </w:r>
      <w:r>
        <w:rPr>
          <w:rFonts w:ascii="Times New Roman" w:hAnsi="Times New Roman"/>
          <w:sz w:val="24"/>
          <w:highlight w:val="white"/>
        </w:rPr>
        <w:t>монтируют небольшими картами (до 25 м</w:t>
      </w:r>
      <w:r>
        <w:rPr>
          <w:rFonts w:ascii="Times New Roman" w:hAnsi="Times New Roman"/>
          <w:sz w:val="24"/>
          <w:vertAlign w:val="superscript"/>
        </w:rPr>
        <w:t>2</w:t>
      </w:r>
      <w:r>
        <w:rPr>
          <w:rFonts w:ascii="Times New Roman" w:hAnsi="Times New Roman"/>
          <w:sz w:val="24"/>
          <w:highlight w:val="white"/>
        </w:rPr>
        <w:t>), разогревают всю площадь; при ремонте большими картами - по периметру участка.</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После подготовки выбоину заполняют ремонтным материалом с учётом запаса на уплотнение. При глубине выбоин до 5 см смесь укладывают в один</w:t>
      </w:r>
      <w:r>
        <w:rPr>
          <w:rFonts w:ascii="Times New Roman" w:hAnsi="Times New Roman"/>
          <w:sz w:val="24"/>
          <w:highlight w:val="white"/>
        </w:rPr>
        <w:t xml:space="preserve"> слой, более 5 см - в два слоя. Уплотнение производят от краёв к середине ремонтируемых участков. При заделке выбоин глубже 5 см в нижний слой укладывают крупнозернистую смесь и уплотняют. Такой метод позволяет получить высокое качество ремонта, но требует</w:t>
      </w:r>
      <w:r>
        <w:rPr>
          <w:rFonts w:ascii="Times New Roman" w:hAnsi="Times New Roman"/>
          <w:sz w:val="24"/>
          <w:highlight w:val="white"/>
        </w:rPr>
        <w:t xml:space="preserve"> выполнения значительного количества операций. Применяется при ремонте всех видов покрытий из асфальтобетонных и битумоминеральных материалов.</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Мелкие выбоины глубиной до 1,5-2 см на площади 1-2 м</w:t>
      </w:r>
      <w:r>
        <w:rPr>
          <w:rFonts w:ascii="Times New Roman" w:hAnsi="Times New Roman"/>
          <w:sz w:val="24"/>
          <w:vertAlign w:val="superscript"/>
        </w:rPr>
        <w:t>2</w:t>
      </w:r>
      <w:r>
        <w:rPr>
          <w:rFonts w:ascii="Times New Roman" w:hAnsi="Times New Roman"/>
          <w:sz w:val="24"/>
          <w:highlight w:val="white"/>
        </w:rPr>
        <w:t> и более ремонтируют по методу поверхностных обработок с при</w:t>
      </w:r>
      <w:r>
        <w:rPr>
          <w:rFonts w:ascii="Times New Roman" w:hAnsi="Times New Roman"/>
          <w:sz w:val="24"/>
          <w:highlight w:val="white"/>
        </w:rPr>
        <w:t>менением щебня мелких фракций.</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 xml:space="preserve">Метод ремонта с разогревом поврежденного покрытия и повторным использованием его материала основан на применении специального оборудования для разогрева покрытия - асфальторазогревателя. Метод позволяет получить высокое </w:t>
      </w:r>
      <w:r>
        <w:rPr>
          <w:rFonts w:ascii="Times New Roman" w:hAnsi="Times New Roman"/>
          <w:sz w:val="24"/>
          <w:highlight w:val="white"/>
        </w:rPr>
        <w:t>качество ремонта, обеспечивает экономию материала, упрощает технологию производства работ, но имеет существенные ограничения по погодным условиям (ветер и температура воздуха). Применяется при ремонте всех видов покрытий из асфальтобетонных и битумоминерал</w:t>
      </w:r>
      <w:r>
        <w:rPr>
          <w:rFonts w:ascii="Times New Roman" w:hAnsi="Times New Roman"/>
          <w:sz w:val="24"/>
          <w:highlight w:val="white"/>
        </w:rPr>
        <w:t>ьных смесей.</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Метод ремонта заполнением выбоин, ям и просадок без вырубания или разогрева старого покрытия заключается в заполнении этих деформаций и разрушений холодной полимерасфальтобетонной смесью, холодным асфальтобетоном, влажной органоминеральной сме</w:t>
      </w:r>
      <w:r>
        <w:rPr>
          <w:rFonts w:ascii="Times New Roman" w:hAnsi="Times New Roman"/>
          <w:sz w:val="24"/>
          <w:highlight w:val="white"/>
        </w:rPr>
        <w:t xml:space="preserve">сью и т.п. Метод отличается простотой исполнения, позволяет выполнять работу в холодную погоду при влажном и мокром покрытии, однако не обеспечивает высокого качества и долговечности отремонтированного покрытия. Применяется при ремонте покрытий на дорогах </w:t>
      </w:r>
      <w:r>
        <w:rPr>
          <w:rFonts w:ascii="Times New Roman" w:hAnsi="Times New Roman"/>
          <w:sz w:val="24"/>
          <w:highlight w:val="white"/>
        </w:rPr>
        <w:t>с низкой интенсивностью движения или как временная, экстренная мера на дорогах с высокой интенсивностью движения.</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По типу применяемого ремонтного материала различают две группы способов ямочного ремонта: </w:t>
      </w:r>
      <w:r>
        <w:rPr>
          <w:rFonts w:ascii="Times New Roman" w:hAnsi="Times New Roman"/>
          <w:b/>
          <w:sz w:val="24"/>
        </w:rPr>
        <w:t>холодные и горячие</w:t>
      </w:r>
      <w:r>
        <w:rPr>
          <w:rFonts w:ascii="Times New Roman" w:hAnsi="Times New Roman"/>
          <w:sz w:val="24"/>
          <w:highlight w:val="white"/>
        </w:rPr>
        <w:t>.</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b/>
          <w:sz w:val="24"/>
        </w:rPr>
        <w:t>Холодные способы</w:t>
      </w:r>
      <w:r>
        <w:rPr>
          <w:rFonts w:ascii="Times New Roman" w:hAnsi="Times New Roman"/>
          <w:sz w:val="24"/>
          <w:highlight w:val="white"/>
        </w:rPr>
        <w:t> основаны на исп</w:t>
      </w:r>
      <w:r>
        <w:rPr>
          <w:rFonts w:ascii="Times New Roman" w:hAnsi="Times New Roman"/>
          <w:sz w:val="24"/>
          <w:highlight w:val="white"/>
        </w:rPr>
        <w:t>ользовании в качестве ремонтного материала холодных битумоминеральных смесей, влажных органоминеральных смесей (ВОМС) или холодного асфальтобетона. Применяются в основном для ремонта покрытий из чёрного щебня и холодного асфальтобетона на дорогах низких ка</w:t>
      </w:r>
      <w:r>
        <w:rPr>
          <w:rFonts w:ascii="Times New Roman" w:hAnsi="Times New Roman"/>
          <w:sz w:val="24"/>
          <w:highlight w:val="white"/>
        </w:rPr>
        <w:t>тегорий, а также при необходимости срочной или временной заделки выбоин в более ранние сроки на дорогах высоких категорий.</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Работу по ямочному ремонту этим способом начинают весной, как правило, при температуре воздуха не ниже +10°С. При необходимости холод</w:t>
      </w:r>
      <w:r>
        <w:rPr>
          <w:rFonts w:ascii="Times New Roman" w:hAnsi="Times New Roman"/>
          <w:sz w:val="24"/>
          <w:highlight w:val="white"/>
        </w:rPr>
        <w:t>ные смеси могут быть использованы для ямочного ремонта и при более низкой температуре (от +5°С до -5°С). В этом случае перед укладкой холодный чёрный щебень или холодную асфальтобетонную смесь разогревают до температуры 50-70°С, при помощи горелок нагреваю</w:t>
      </w:r>
      <w:r>
        <w:rPr>
          <w:rFonts w:ascii="Times New Roman" w:hAnsi="Times New Roman"/>
          <w:sz w:val="24"/>
          <w:highlight w:val="white"/>
        </w:rPr>
        <w:t xml:space="preserve">т дно и стенки </w:t>
      </w:r>
      <w:r>
        <w:rPr>
          <w:rFonts w:ascii="Times New Roman" w:hAnsi="Times New Roman"/>
          <w:sz w:val="24"/>
          <w:highlight w:val="white"/>
        </w:rPr>
        <w:lastRenderedPageBreak/>
        <w:t>выбоин до момента появления на их поверхности битума. При отсутствии горелок поверхность дна и стенок обмазывают битумом с вязкостью 130/200 или 200/300, разогретым до температуры 140-150°С. После этого укладывают ремонтный материал и уплотн</w:t>
      </w:r>
      <w:r>
        <w:rPr>
          <w:rFonts w:ascii="Times New Roman" w:hAnsi="Times New Roman"/>
          <w:sz w:val="24"/>
          <w:highlight w:val="white"/>
        </w:rPr>
        <w:t>яют.</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Формирование покрытия в месте ремонта холодным способом происходит под движением транспорта в течение 20-40 суток и зависит от свойств жидкого битума или битумной эмульсии, вида минерального порошка, погодных условий, интенсивности и состава движения.</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Холодные асфальтобетонные слои для ямочного ремонта готовят с применением жидкого среднегустеющего или медленногустеющего битума с вязкостью 70/130, по той же технологии, что и горячие асфальтобетонные смеси, при температуре нагрева битума 80-90°С и темпе</w:t>
      </w:r>
      <w:r>
        <w:rPr>
          <w:rFonts w:ascii="Times New Roman" w:hAnsi="Times New Roman"/>
          <w:sz w:val="24"/>
          <w:highlight w:val="white"/>
        </w:rPr>
        <w:t>ратуре смеси на выходе из смесителя 90-120°С. Смеси можно хранить в штабелях высотой до 2 м. В летний период их можно держать на открытых площадках, в осенне-зимний период - в закрытых складах или под навесом.</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Ремонтные работы можно выполнять при более низ</w:t>
      </w:r>
      <w:r>
        <w:rPr>
          <w:rFonts w:ascii="Times New Roman" w:hAnsi="Times New Roman"/>
          <w:sz w:val="24"/>
          <w:highlight w:val="white"/>
        </w:rPr>
        <w:t>кой температуре воздуха, заготавливать заранее ремонтный материал. Стоимость работ по данной технологии ниже, чем при горячем способе. Главный недостаток состоит в сравнительно небольших сроках службы отремонтированного покрытия на дорогах с движением тяжё</w:t>
      </w:r>
      <w:r>
        <w:rPr>
          <w:rFonts w:ascii="Times New Roman" w:hAnsi="Times New Roman"/>
          <w:sz w:val="24"/>
          <w:highlight w:val="white"/>
        </w:rPr>
        <w:t>лых грузовых автомобилей и автобусов.</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b/>
          <w:sz w:val="24"/>
        </w:rPr>
        <w:t>Горячие способы</w:t>
      </w:r>
      <w:r>
        <w:rPr>
          <w:rFonts w:ascii="Times New Roman" w:hAnsi="Times New Roman"/>
          <w:sz w:val="24"/>
          <w:highlight w:val="white"/>
        </w:rPr>
        <w:t> основаны на применении в качестве ремонтного материала горячих асфальтобетонных смесей: мелкозернистые, крупнозернистые и песчаные смеси, литой асфальтобетон и др. Состав и свойства применяемой для ремо</w:t>
      </w:r>
      <w:r>
        <w:rPr>
          <w:rFonts w:ascii="Times New Roman" w:hAnsi="Times New Roman"/>
          <w:sz w:val="24"/>
          <w:highlight w:val="white"/>
        </w:rPr>
        <w:t>нта асфальтобетонной смеси должны быть аналогичны той, из которой сделано покрытие. Смесь готовится по обычной технологии приготовления горячего асфальтобетона. Горячие способы применяют при ремонте дорог с асфальтобетонным покрытием. Работы можно выполнят</w:t>
      </w:r>
      <w:r>
        <w:rPr>
          <w:rFonts w:ascii="Times New Roman" w:hAnsi="Times New Roman"/>
          <w:sz w:val="24"/>
          <w:highlight w:val="white"/>
        </w:rPr>
        <w:t>ь при температуре воздуха не ниже +10°С при оттаявшем основании и сухом покрытии. При использовании разогревателя ремонтируемого покрытия допускается выполнять ремонт при температуре воздуха не ниже +5°С. Горячие способы ямочного ремонта позволяют обеспечи</w:t>
      </w:r>
      <w:r>
        <w:rPr>
          <w:rFonts w:ascii="Times New Roman" w:hAnsi="Times New Roman"/>
          <w:sz w:val="24"/>
          <w:highlight w:val="white"/>
        </w:rPr>
        <w:t>ть более высокое качество и длительный срок службы отремонтированного покрытия.</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Как правило, все работы по ямочному ремонту выполняют ранней весной, как только позволят погодные условия и состояние покрытия. Летом и осенью заделку выбоин и ям производят не</w:t>
      </w:r>
      <w:r>
        <w:rPr>
          <w:rFonts w:ascii="Times New Roman" w:hAnsi="Times New Roman"/>
          <w:sz w:val="24"/>
          <w:highlight w:val="white"/>
        </w:rPr>
        <w:t xml:space="preserve">медленно после их появления. Технология и организация работ различными способами имеют свои особенности. Однако для всех способов ямочного ремонта есть общие технологические операции, которые выполняются в определенной последовательности. Все эти операции </w:t>
      </w:r>
      <w:r>
        <w:rPr>
          <w:rFonts w:ascii="Times New Roman" w:hAnsi="Times New Roman"/>
          <w:sz w:val="24"/>
          <w:highlight w:val="white"/>
        </w:rPr>
        <w:t>можно разделить на подготовительные, основные и заключительные.</w:t>
      </w:r>
    </w:p>
    <w:p w:rsidR="00BE6DCC" w:rsidRDefault="002542A9">
      <w:pPr>
        <w:spacing w:after="0" w:line="240" w:lineRule="auto"/>
        <w:ind w:firstLine="567"/>
        <w:contextualSpacing/>
        <w:jc w:val="both"/>
        <w:rPr>
          <w:rFonts w:ascii="Times New Roman" w:hAnsi="Times New Roman"/>
          <w:sz w:val="24"/>
        </w:rPr>
      </w:pPr>
      <w:r>
        <w:rPr>
          <w:rFonts w:ascii="Times New Roman" w:hAnsi="Times New Roman"/>
          <w:sz w:val="24"/>
          <w:highlight w:val="white"/>
        </w:rPr>
        <w:t>Подготовительные работы включают в себя:</w:t>
      </w:r>
    </w:p>
    <w:p w:rsidR="00BE6DCC" w:rsidRDefault="002542A9">
      <w:pPr>
        <w:numPr>
          <w:ilvl w:val="0"/>
          <w:numId w:val="29"/>
        </w:numPr>
        <w:spacing w:after="0" w:line="240" w:lineRule="auto"/>
        <w:ind w:left="0" w:firstLine="567"/>
        <w:contextualSpacing/>
        <w:jc w:val="both"/>
        <w:rPr>
          <w:rFonts w:ascii="Times New Roman" w:hAnsi="Times New Roman"/>
          <w:sz w:val="24"/>
        </w:rPr>
      </w:pPr>
      <w:r>
        <w:rPr>
          <w:rFonts w:ascii="Times New Roman" w:hAnsi="Times New Roman"/>
          <w:sz w:val="24"/>
          <w:highlight w:val="white"/>
        </w:rPr>
        <w:t>установку ограждения мест производства работ, дорожных знаков и устройство освещения, если работы выполняют в ночное время;</w:t>
      </w:r>
    </w:p>
    <w:p w:rsidR="00BE6DCC" w:rsidRDefault="002542A9">
      <w:pPr>
        <w:numPr>
          <w:ilvl w:val="0"/>
          <w:numId w:val="29"/>
        </w:numPr>
        <w:spacing w:after="0" w:line="240" w:lineRule="auto"/>
        <w:ind w:left="0" w:firstLine="567"/>
        <w:contextualSpacing/>
        <w:jc w:val="both"/>
        <w:rPr>
          <w:rFonts w:ascii="Times New Roman" w:hAnsi="Times New Roman"/>
          <w:sz w:val="24"/>
        </w:rPr>
      </w:pPr>
      <w:r>
        <w:rPr>
          <w:rFonts w:ascii="Times New Roman" w:hAnsi="Times New Roman"/>
          <w:sz w:val="24"/>
          <w:highlight w:val="white"/>
        </w:rPr>
        <w:t>разметку мест ремонта (карт</w:t>
      </w:r>
      <w:r>
        <w:rPr>
          <w:rFonts w:ascii="Times New Roman" w:hAnsi="Times New Roman"/>
          <w:sz w:val="24"/>
          <w:highlight w:val="white"/>
        </w:rPr>
        <w:t>);</w:t>
      </w:r>
    </w:p>
    <w:p w:rsidR="00BE6DCC" w:rsidRDefault="002542A9">
      <w:pPr>
        <w:numPr>
          <w:ilvl w:val="0"/>
          <w:numId w:val="29"/>
        </w:numPr>
        <w:spacing w:after="0" w:line="240" w:lineRule="auto"/>
        <w:ind w:left="0" w:firstLine="567"/>
        <w:contextualSpacing/>
        <w:jc w:val="both"/>
        <w:rPr>
          <w:rFonts w:ascii="Times New Roman" w:hAnsi="Times New Roman"/>
          <w:sz w:val="24"/>
        </w:rPr>
      </w:pPr>
      <w:r>
        <w:rPr>
          <w:rFonts w:ascii="Times New Roman" w:hAnsi="Times New Roman"/>
          <w:sz w:val="24"/>
          <w:highlight w:val="white"/>
        </w:rPr>
        <w:t>вырубку, разломку или фрезерование поврежденных участков покрытия и уборку снятого материала;</w:t>
      </w:r>
    </w:p>
    <w:p w:rsidR="00BE6DCC" w:rsidRDefault="002542A9">
      <w:pPr>
        <w:numPr>
          <w:ilvl w:val="0"/>
          <w:numId w:val="29"/>
        </w:numPr>
        <w:spacing w:after="0" w:line="240" w:lineRule="auto"/>
        <w:ind w:left="0" w:firstLine="567"/>
        <w:contextualSpacing/>
        <w:jc w:val="both"/>
        <w:rPr>
          <w:rFonts w:ascii="Times New Roman" w:hAnsi="Times New Roman"/>
          <w:sz w:val="24"/>
        </w:rPr>
      </w:pPr>
      <w:r>
        <w:rPr>
          <w:rFonts w:ascii="Times New Roman" w:hAnsi="Times New Roman"/>
          <w:sz w:val="24"/>
          <w:highlight w:val="white"/>
        </w:rPr>
        <w:t>очистку выбоин от остатков материала, пыли и грязи;</w:t>
      </w:r>
    </w:p>
    <w:p w:rsidR="00BE6DCC" w:rsidRDefault="002542A9">
      <w:pPr>
        <w:numPr>
          <w:ilvl w:val="0"/>
          <w:numId w:val="29"/>
        </w:numPr>
        <w:spacing w:after="0" w:line="240" w:lineRule="auto"/>
        <w:ind w:left="0" w:firstLine="567"/>
        <w:contextualSpacing/>
        <w:jc w:val="both"/>
        <w:rPr>
          <w:rFonts w:ascii="Times New Roman" w:hAnsi="Times New Roman"/>
          <w:sz w:val="24"/>
        </w:rPr>
      </w:pPr>
      <w:r>
        <w:rPr>
          <w:rFonts w:ascii="Times New Roman" w:hAnsi="Times New Roman"/>
          <w:sz w:val="24"/>
          <w:highlight w:val="white"/>
        </w:rPr>
        <w:t>просушку дна и стенок выбоины, если ремонт производится горячим способом при мокром покрытии;</w:t>
      </w:r>
    </w:p>
    <w:p w:rsidR="00BE6DCC" w:rsidRDefault="002542A9">
      <w:pPr>
        <w:numPr>
          <w:ilvl w:val="0"/>
          <w:numId w:val="29"/>
        </w:numPr>
        <w:spacing w:after="0" w:line="240" w:lineRule="auto"/>
        <w:ind w:left="0" w:firstLine="567"/>
        <w:contextualSpacing/>
        <w:jc w:val="both"/>
        <w:rPr>
          <w:rFonts w:ascii="Times New Roman" w:hAnsi="Times New Roman"/>
          <w:sz w:val="24"/>
        </w:rPr>
      </w:pPr>
      <w:r>
        <w:rPr>
          <w:rFonts w:ascii="Times New Roman" w:hAnsi="Times New Roman"/>
          <w:sz w:val="24"/>
          <w:highlight w:val="white"/>
        </w:rPr>
        <w:t>обработку (</w:t>
      </w:r>
      <w:r>
        <w:rPr>
          <w:rFonts w:ascii="Times New Roman" w:hAnsi="Times New Roman"/>
          <w:sz w:val="24"/>
          <w:highlight w:val="white"/>
        </w:rPr>
        <w:t>подгрунтовку) дна и стенок выбоины битумной эмульсией или битумом.</w:t>
      </w:r>
    </w:p>
    <w:p w:rsidR="00BE6DCC" w:rsidRDefault="002542A9">
      <w:pPr>
        <w:spacing w:after="0" w:line="240" w:lineRule="auto"/>
        <w:ind w:firstLine="567"/>
        <w:contextualSpacing/>
        <w:jc w:val="both"/>
        <w:rPr>
          <w:rFonts w:ascii="Times New Roman" w:hAnsi="Times New Roman"/>
          <w:sz w:val="24"/>
        </w:rPr>
      </w:pPr>
      <w:r>
        <w:rPr>
          <w:rFonts w:ascii="Times New Roman" w:hAnsi="Times New Roman"/>
          <w:sz w:val="24"/>
          <w:highlight w:val="white"/>
        </w:rPr>
        <w:t>Разметку мест ремонта (карт ремонта) производят при помощи натянутого шнура или мелом с помощью рейки. Место ремонта очерчивают прямыми линиями, параллельными и перпендикулярными оси дороги</w:t>
      </w:r>
      <w:r>
        <w:rPr>
          <w:rFonts w:ascii="Times New Roman" w:hAnsi="Times New Roman"/>
          <w:sz w:val="24"/>
          <w:highlight w:val="white"/>
        </w:rPr>
        <w:t>, придавая контуру правильную форму и захватывая неповреждённое покрытие на ширину 3-5 см. Несколько выбоин, находящихся на расстоянии до 0,5 м одна от другой, объединяют в общую карту.</w:t>
      </w:r>
    </w:p>
    <w:p w:rsidR="00BE6DCC" w:rsidRDefault="002542A9">
      <w:pPr>
        <w:spacing w:after="0" w:line="240" w:lineRule="auto"/>
        <w:ind w:firstLine="567"/>
        <w:contextualSpacing/>
        <w:jc w:val="both"/>
        <w:rPr>
          <w:rFonts w:ascii="Times New Roman" w:hAnsi="Times New Roman"/>
          <w:sz w:val="24"/>
        </w:rPr>
      </w:pPr>
      <w:r>
        <w:rPr>
          <w:rFonts w:ascii="Times New Roman" w:hAnsi="Times New Roman"/>
          <w:sz w:val="24"/>
          <w:highlight w:val="white"/>
        </w:rPr>
        <w:lastRenderedPageBreak/>
        <w:t>Вырубку, разломку или фрезерование покрытия в пределах размеченной кар</w:t>
      </w:r>
      <w:r>
        <w:rPr>
          <w:rFonts w:ascii="Times New Roman" w:hAnsi="Times New Roman"/>
          <w:sz w:val="24"/>
          <w:highlight w:val="white"/>
        </w:rPr>
        <w:t>ты производят на толщину разрушенного слоя покрытия, но не менее 4 см по всей зоне ремонта. При этом если выбоина по глубине затронула нижний слой покрытия, разрыхляется и удаляется толщина нижнего слоя с разрушенной структурой.</w:t>
      </w:r>
    </w:p>
    <w:p w:rsidR="00BE6DCC" w:rsidRDefault="002542A9">
      <w:pPr>
        <w:spacing w:after="0" w:line="240" w:lineRule="auto"/>
        <w:ind w:firstLine="567"/>
        <w:contextualSpacing/>
        <w:jc w:val="both"/>
        <w:rPr>
          <w:rFonts w:ascii="Times New Roman" w:hAnsi="Times New Roman"/>
          <w:sz w:val="24"/>
          <w:highlight w:val="white"/>
        </w:rPr>
      </w:pPr>
      <w:r>
        <w:rPr>
          <w:rFonts w:ascii="Times New Roman" w:hAnsi="Times New Roman"/>
          <w:sz w:val="24"/>
          <w:highlight w:val="white"/>
        </w:rPr>
        <w:t>Очень важно снять и удалить</w:t>
      </w:r>
      <w:r>
        <w:rPr>
          <w:rFonts w:ascii="Times New Roman" w:hAnsi="Times New Roman"/>
          <w:sz w:val="24"/>
          <w:highlight w:val="white"/>
        </w:rPr>
        <w:t xml:space="preserve"> весь разрушенный и ослабленный слой асфальтобетона, захватывая по всему размеченному контуру полосу шириной не менее 3-5 см из прочного, неразрушенного асфальтобетона. Нельзя оставлять не удалёнными эти краевые полосы выбоины, поскольку монолитность асфал</w:t>
      </w:r>
      <w:r>
        <w:rPr>
          <w:rFonts w:ascii="Times New Roman" w:hAnsi="Times New Roman"/>
          <w:sz w:val="24"/>
          <w:highlight w:val="white"/>
        </w:rPr>
        <w:t xml:space="preserve">ьтобетона здесь ослаблена за счёт образования микротрещин, расшатывания и выкрашивания отдельных щебёнок из стен выбоины </w:t>
      </w:r>
      <w:r>
        <w:rPr>
          <w:rFonts w:ascii="Times New Roman" w:hAnsi="Times New Roman"/>
          <w:b/>
          <w:sz w:val="24"/>
          <w:highlight w:val="white"/>
        </w:rPr>
        <w:t xml:space="preserve">(рис. 1, а). </w:t>
      </w:r>
      <w:r>
        <w:rPr>
          <w:rFonts w:ascii="Times New Roman" w:hAnsi="Times New Roman"/>
          <w:sz w:val="24"/>
          <w:highlight w:val="white"/>
        </w:rPr>
        <w:t>В выбоине собирается вода, которая под динамическим воздействием колёс автомобилей проникает в межслойное пространство и о</w:t>
      </w:r>
      <w:r>
        <w:rPr>
          <w:rFonts w:ascii="Times New Roman" w:hAnsi="Times New Roman"/>
          <w:sz w:val="24"/>
          <w:highlight w:val="white"/>
        </w:rPr>
        <w:t>слабляет сцепление верхнего слоя асфальтобетона с нижним. Поэтому, если оставить ослабленные края выбоины, то после укладки ремонтного материала, через некоторое время ослабленные края могут разрушаться, вновь уложенный материал потеряет связь с прочным ст</w:t>
      </w:r>
      <w:r>
        <w:rPr>
          <w:rFonts w:ascii="Times New Roman" w:hAnsi="Times New Roman"/>
          <w:sz w:val="24"/>
          <w:highlight w:val="white"/>
        </w:rPr>
        <w:t>арым материалом и начнётся развитие выбоины.</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rPr>
        <w:br/>
      </w:r>
      <w:r>
        <w:rPr>
          <w:rFonts w:ascii="Times New Roman" w:hAnsi="Times New Roman"/>
          <w:sz w:val="24"/>
        </w:rPr>
        <w:br/>
      </w:r>
      <w:r>
        <w:rPr>
          <w:rFonts w:ascii="Times New Roman" w:hAnsi="Times New Roman"/>
          <w:noProof/>
          <w:sz w:val="24"/>
        </w:rPr>
        <w:drawing>
          <wp:inline distT="0" distB="0" distL="0" distR="0">
            <wp:extent cx="2143125" cy="2409825"/>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45"/>
                    <a:srcRect/>
                    <a:stretch/>
                  </pic:blipFill>
                  <pic:spPr>
                    <a:xfrm>
                      <a:off x="0" y="0"/>
                      <a:ext cx="2143125" cy="2409825"/>
                    </a:xfrm>
                    <a:prstGeom prst="rect">
                      <a:avLst/>
                    </a:prstGeom>
                  </pic:spPr>
                </pic:pic>
              </a:graphicData>
            </a:graphic>
          </wp:inline>
        </w:drawing>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b/>
          <w:sz w:val="24"/>
          <w:highlight w:val="white"/>
        </w:rPr>
        <w:t>Рис. 1.</w:t>
      </w:r>
      <w:r>
        <w:rPr>
          <w:rFonts w:ascii="Times New Roman" w:hAnsi="Times New Roman"/>
          <w:sz w:val="24"/>
          <w:highlight w:val="white"/>
        </w:rPr>
        <w:t xml:space="preserve"> </w:t>
      </w:r>
      <w:r>
        <w:rPr>
          <w:rFonts w:ascii="Times New Roman" w:hAnsi="Times New Roman"/>
          <w:i/>
          <w:sz w:val="24"/>
          <w:highlight w:val="white"/>
        </w:rPr>
        <w:t>Разделка выбоины перед укладкой ремонтного материала:</w:t>
      </w:r>
    </w:p>
    <w:p w:rsidR="00BE6DCC" w:rsidRDefault="002542A9">
      <w:pPr>
        <w:spacing w:after="0" w:line="240" w:lineRule="auto"/>
        <w:ind w:firstLine="709"/>
        <w:contextualSpacing/>
        <w:jc w:val="both"/>
        <w:rPr>
          <w:rFonts w:ascii="Times New Roman" w:hAnsi="Times New Roman"/>
          <w:sz w:val="24"/>
          <w:highlight w:val="white"/>
        </w:rPr>
      </w:pPr>
      <w:r>
        <w:rPr>
          <w:rFonts w:ascii="Times New Roman" w:hAnsi="Times New Roman"/>
          <w:sz w:val="24"/>
          <w:highlight w:val="white"/>
        </w:rPr>
        <w:t xml:space="preserve">а - разделка ослабленных мест; </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b - разделка краёв выбоины после фрезерования;</w:t>
      </w:r>
    </w:p>
    <w:p w:rsidR="00BE6DCC" w:rsidRDefault="002542A9">
      <w:pPr>
        <w:spacing w:after="0" w:line="240" w:lineRule="auto"/>
        <w:ind w:firstLine="709"/>
        <w:contextualSpacing/>
        <w:jc w:val="both"/>
        <w:rPr>
          <w:rFonts w:ascii="Times New Roman" w:hAnsi="Times New Roman"/>
          <w:sz w:val="24"/>
          <w:highlight w:val="white"/>
        </w:rPr>
      </w:pPr>
      <w:r>
        <w:rPr>
          <w:rFonts w:ascii="Times New Roman" w:hAnsi="Times New Roman"/>
          <w:sz w:val="24"/>
          <w:highlight w:val="white"/>
        </w:rPr>
        <w:t xml:space="preserve">1 - ослабленная стенка выбоины; </w:t>
      </w:r>
    </w:p>
    <w:p w:rsidR="00BE6DCC" w:rsidRDefault="002542A9">
      <w:pPr>
        <w:spacing w:after="0" w:line="240" w:lineRule="auto"/>
        <w:ind w:firstLine="709"/>
        <w:contextualSpacing/>
        <w:jc w:val="both"/>
        <w:rPr>
          <w:rFonts w:ascii="Times New Roman" w:hAnsi="Times New Roman"/>
          <w:sz w:val="24"/>
          <w:highlight w:val="white"/>
        </w:rPr>
      </w:pPr>
      <w:r>
        <w:rPr>
          <w:rFonts w:ascii="Times New Roman" w:hAnsi="Times New Roman"/>
          <w:sz w:val="24"/>
          <w:highlight w:val="white"/>
        </w:rPr>
        <w:t xml:space="preserve">2 - отслоившаяся часть покрытия; </w:t>
      </w:r>
    </w:p>
    <w:p w:rsidR="00BE6DCC" w:rsidRDefault="002542A9">
      <w:pPr>
        <w:spacing w:after="0" w:line="240" w:lineRule="auto"/>
        <w:ind w:firstLine="709"/>
        <w:contextualSpacing/>
        <w:jc w:val="both"/>
        <w:rPr>
          <w:rFonts w:ascii="Times New Roman" w:hAnsi="Times New Roman"/>
          <w:sz w:val="24"/>
          <w:highlight w:val="white"/>
        </w:rPr>
      </w:pPr>
      <w:r>
        <w:rPr>
          <w:rFonts w:ascii="Times New Roman" w:hAnsi="Times New Roman"/>
          <w:sz w:val="24"/>
          <w:highlight w:val="white"/>
        </w:rPr>
        <w:t xml:space="preserve">3 - разрушенная часть дна выбоины; </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4 - обрубленная или скошенная стенка выбоины</w:t>
      </w:r>
      <w:r>
        <w:rPr>
          <w:rFonts w:ascii="Times New Roman" w:hAnsi="Times New Roman"/>
          <w:sz w:val="24"/>
        </w:rPr>
        <w:t>.</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Стенки кромок выбоины после вырубания должны быть вертикальными по всему контуру. Вырубка и разломка покрытия может осуществляться при помощи отбойного пневматического молот</w:t>
      </w:r>
      <w:r>
        <w:rPr>
          <w:rFonts w:ascii="Times New Roman" w:hAnsi="Times New Roman"/>
          <w:sz w:val="24"/>
          <w:highlight w:val="white"/>
        </w:rPr>
        <w:t>ка или лома, бетонолома, нарезчика швов и рыхлителя или при помощи дорожной фрезы.</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При использовании дорожной фрезы для разделки выбоины образуются округленные передняя и задняя стенки выбоины, которые должны быть обрезаны дисковой пилой или отбойным молот</w:t>
      </w:r>
      <w:r>
        <w:rPr>
          <w:rFonts w:ascii="Times New Roman" w:hAnsi="Times New Roman"/>
          <w:sz w:val="24"/>
          <w:highlight w:val="white"/>
        </w:rPr>
        <w:t xml:space="preserve">ком. В противном случае верхняя часть уложенного слоя ремонтного материала в местах сопряжения со старым материалом будет очень тонкой и быстро разрушится </w:t>
      </w:r>
      <w:r>
        <w:rPr>
          <w:rFonts w:ascii="Times New Roman" w:hAnsi="Times New Roman"/>
          <w:b/>
          <w:sz w:val="24"/>
          <w:highlight w:val="white"/>
        </w:rPr>
        <w:t>(рис. 1, b).</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Разрыхлённый материал старого покрытия удаляется из выбоины вручную, а при использовании</w:t>
      </w:r>
      <w:r>
        <w:rPr>
          <w:rFonts w:ascii="Times New Roman" w:hAnsi="Times New Roman"/>
          <w:sz w:val="24"/>
          <w:highlight w:val="white"/>
        </w:rPr>
        <w:t xml:space="preserve"> дорожной фрезы снятый материал (гранулят) погрузочным конвейером подается в самосвал и вывозится. Очистку карты осуществляют с помощью лопат, сжатого воздуха, а при большой площади карты - с помощью подметально-уборочных машин. </w:t>
      </w:r>
      <w:r>
        <w:rPr>
          <w:rFonts w:ascii="Times New Roman" w:hAnsi="Times New Roman"/>
          <w:sz w:val="24"/>
          <w:highlight w:val="white"/>
        </w:rPr>
        <w:lastRenderedPageBreak/>
        <w:t>Просушку дна и стенок карты</w:t>
      </w:r>
      <w:r>
        <w:rPr>
          <w:rFonts w:ascii="Times New Roman" w:hAnsi="Times New Roman"/>
          <w:sz w:val="24"/>
          <w:highlight w:val="white"/>
        </w:rPr>
        <w:t xml:space="preserve"> производят по необходимости путём продувки горячим или холодным воздухом.</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Обработку вяжущим (подгрунтовку) дна и стенок выбоин производят в случае укладки в качестве ремонтного материала горячих асфальтобетонных смесей. Это необходимо для того, чтобы обес</w:t>
      </w:r>
      <w:r>
        <w:rPr>
          <w:rFonts w:ascii="Times New Roman" w:hAnsi="Times New Roman"/>
          <w:sz w:val="24"/>
          <w:highlight w:val="white"/>
        </w:rPr>
        <w:t>печить лучшее приживание материала старого асфальтобетона к новому.</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Дно и стенки очищенной карты обрабатывают жидким среднегустеющим битумом с вязкостью 40/70, разогретым до температуры 60-70°С с расходом 0,5 л/м</w:t>
      </w:r>
      <w:r>
        <w:rPr>
          <w:rFonts w:ascii="Times New Roman" w:hAnsi="Times New Roman"/>
          <w:sz w:val="24"/>
          <w:vertAlign w:val="superscript"/>
        </w:rPr>
        <w:t>2</w:t>
      </w:r>
      <w:r>
        <w:rPr>
          <w:rFonts w:ascii="Times New Roman" w:hAnsi="Times New Roman"/>
          <w:sz w:val="24"/>
          <w:highlight w:val="white"/>
        </w:rPr>
        <w:t> или битумной эмульсией с расходом 0,8 л/м</w:t>
      </w:r>
      <w:r>
        <w:rPr>
          <w:rFonts w:ascii="Times New Roman" w:hAnsi="Times New Roman"/>
          <w:sz w:val="24"/>
          <w:vertAlign w:val="superscript"/>
        </w:rPr>
        <w:t>2</w:t>
      </w:r>
      <w:r>
        <w:rPr>
          <w:rFonts w:ascii="Times New Roman" w:hAnsi="Times New Roman"/>
          <w:sz w:val="24"/>
          <w:highlight w:val="white"/>
        </w:rPr>
        <w:t>. При отсутствии средств механизации битум нагревают в передвижных битумных котлах и распределяют по основанию с помощью лейки.</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Заполнение выбоины ремонтным материалом можно производить только после выполнения всех подготовительных работ. Технология укладк</w:t>
      </w:r>
      <w:r>
        <w:rPr>
          <w:rFonts w:ascii="Times New Roman" w:hAnsi="Times New Roman"/>
          <w:sz w:val="24"/>
          <w:highlight w:val="white"/>
        </w:rPr>
        <w:t>и и последовательность операций зависит от способа и объёмов выполнения работ, а также от вида ремонтного материала. При небольших объёмах работ и отсутствии средств механизации укладка ремонтного материала может производиться вручную.</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 xml:space="preserve">Температура горячей </w:t>
      </w:r>
      <w:r>
        <w:rPr>
          <w:rFonts w:ascii="Times New Roman" w:hAnsi="Times New Roman"/>
          <w:sz w:val="24"/>
          <w:highlight w:val="white"/>
        </w:rPr>
        <w:t>асфальтобетонной смеси, доставленной к месту укладки, должна быть близкой к температуре приготовления, но не ниже 110-120°С. Наиболее целесообразно укладывать смесь при такой температуре, когда она легко обрабатывается, а в процессе укладки не образуются в</w:t>
      </w:r>
      <w:r>
        <w:rPr>
          <w:rFonts w:ascii="Times New Roman" w:hAnsi="Times New Roman"/>
          <w:sz w:val="24"/>
          <w:highlight w:val="white"/>
        </w:rPr>
        <w:t>олны и деформации при проходе катка. В зависимости от типа смеси и ее состава такой температурой считают: для многощебенистой смеси - 140-160°С; для среднещебенистой смеси - 120-140°С; для малощебенистой смеси - 100-130°С.</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Укладка смеси в карту производитс</w:t>
      </w:r>
      <w:r>
        <w:rPr>
          <w:rFonts w:ascii="Times New Roman" w:hAnsi="Times New Roman"/>
          <w:sz w:val="24"/>
          <w:highlight w:val="white"/>
        </w:rPr>
        <w:t>я в один слой при глубине вырубки до 50 мм и в два слоя при глубине более 50 мм. При этом в нижний слой может быть уложена крупнозернистая смесь с размером щебня до 40 мм, а в верхний слой - только мелкозернистая смесь с размером фракций до 20 мм.</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 xml:space="preserve">Толщина </w:t>
      </w:r>
      <w:r>
        <w:rPr>
          <w:rFonts w:ascii="Times New Roman" w:hAnsi="Times New Roman"/>
          <w:sz w:val="24"/>
          <w:highlight w:val="white"/>
        </w:rPr>
        <w:t>слоя укладки в рыхлом теле должна быть больше толщины слоя в плотном теле с учётом коэффициента запаса на уплотнение, который принимают: для горячих асфальтобетонных смесей 1,25- 1,30; для холодных асфальтобетонных смесей 1,5-1,6; для влажных органоминерал</w:t>
      </w:r>
      <w:r>
        <w:rPr>
          <w:rFonts w:ascii="Times New Roman" w:hAnsi="Times New Roman"/>
          <w:sz w:val="24"/>
          <w:highlight w:val="white"/>
        </w:rPr>
        <w:t>ьных смесей 1,7-1,8, для щебёночных и гравийных материалов, обработанных вяжущим, 1,3-1,4.</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При укладке ремонтного материала механизированным способом смесь подается из бункера-термоса через поворотный лоток или гибкий рукав большого диаметра непосредственн</w:t>
      </w:r>
      <w:r>
        <w:rPr>
          <w:rFonts w:ascii="Times New Roman" w:hAnsi="Times New Roman"/>
          <w:sz w:val="24"/>
          <w:highlight w:val="white"/>
        </w:rPr>
        <w:t>о в выбоину и равномерно разравнивается по всей площади. Укладка асфальтобетонных смесей при заделке карт площадью 10-20 м</w:t>
      </w:r>
      <w:r>
        <w:rPr>
          <w:rFonts w:ascii="Times New Roman" w:hAnsi="Times New Roman"/>
          <w:sz w:val="24"/>
          <w:vertAlign w:val="superscript"/>
        </w:rPr>
        <w:t>2</w:t>
      </w:r>
      <w:r>
        <w:rPr>
          <w:rFonts w:ascii="Times New Roman" w:hAnsi="Times New Roman"/>
          <w:sz w:val="24"/>
          <w:highlight w:val="white"/>
        </w:rPr>
        <w:t> может производиться асфальтоукладчиком. При этом смесь укладывается на всю ширину карты за один проход, чтобы избежать дополнительно</w:t>
      </w:r>
      <w:r>
        <w:rPr>
          <w:rFonts w:ascii="Times New Roman" w:hAnsi="Times New Roman"/>
          <w:sz w:val="24"/>
          <w:highlight w:val="white"/>
        </w:rPr>
        <w:t>го продольного шва сопряжения полос укладки. Уплотнение асфальтобетонной смеси, уложенной в нижний слой покрытия, производят пневмотрамбовками, электротрамбовками или ручными виброкатками по направлению от краев к середине.</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Асфальтобетонную смесь, уложенну</w:t>
      </w:r>
      <w:r>
        <w:rPr>
          <w:rFonts w:ascii="Times New Roman" w:hAnsi="Times New Roman"/>
          <w:sz w:val="24"/>
          <w:highlight w:val="white"/>
        </w:rPr>
        <w:t>ю в верхний слой, а также смесь, уложенную в один слой при глубине выбоины до 50 мм уплотняют самоходным вибрационным катком (вначале два прохода по следу без вибрации, а затем два прохода по следу с вибрацией) или статическими гладковольцовыми катками лег</w:t>
      </w:r>
      <w:r>
        <w:rPr>
          <w:rFonts w:ascii="Times New Roman" w:hAnsi="Times New Roman"/>
          <w:sz w:val="24"/>
          <w:highlight w:val="white"/>
        </w:rPr>
        <w:t>кого типа массой 6-8 т до 6 проходов по одному следу, а затем тяжёлыми катками с гладкими вальцами массой 10-18 т до 15-18 проходов по одному следу.</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Коэффициент уплотнения должен иметь значение не ниже 0,98 для песчаных и малощебенистых асфальтобетонных см</w:t>
      </w:r>
      <w:r>
        <w:rPr>
          <w:rFonts w:ascii="Times New Roman" w:hAnsi="Times New Roman"/>
          <w:sz w:val="24"/>
          <w:highlight w:val="white"/>
        </w:rPr>
        <w:t>есей и 0,99 для средне- и многощебенистых смесей.</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Уплотнение горячих асфальтобетонных смесей начинают при максимально возможной температуре, при которой не образуются деформации в процессе укатки. Уплотнение должно обеспечить не только требуемую плотность,</w:t>
      </w:r>
      <w:r>
        <w:rPr>
          <w:rFonts w:ascii="Times New Roman" w:hAnsi="Times New Roman"/>
          <w:sz w:val="24"/>
          <w:highlight w:val="white"/>
        </w:rPr>
        <w:t xml:space="preserve"> но и ровность ремонтного слоя, а также расположение в одном уровне отремонтированного покрытия со старым. Для лучшего сопряжения нового покрытия со старым и формирования единого монолитного </w:t>
      </w:r>
      <w:r>
        <w:rPr>
          <w:rFonts w:ascii="Times New Roman" w:hAnsi="Times New Roman"/>
          <w:sz w:val="24"/>
          <w:highlight w:val="white"/>
        </w:rPr>
        <w:lastRenderedPageBreak/>
        <w:t>слоя при укладке горячих смесей стык по всему контуру вырубки про</w:t>
      </w:r>
      <w:r>
        <w:rPr>
          <w:rFonts w:ascii="Times New Roman" w:hAnsi="Times New Roman"/>
          <w:sz w:val="24"/>
          <w:highlight w:val="white"/>
        </w:rPr>
        <w:t>гревают при помощи линейки горелок или электроразогревателя. Выступающие над поверхностью покрытия стыки заделок выбоин устраняют фрезерующими или шлифовальными машинами. Заключительные работы - это уборка оставшихся отходов от ремонта с погрузкой их в сам</w:t>
      </w:r>
      <w:r>
        <w:rPr>
          <w:rFonts w:ascii="Times New Roman" w:hAnsi="Times New Roman"/>
          <w:sz w:val="24"/>
          <w:highlight w:val="white"/>
        </w:rPr>
        <w:t>освалы и снятие ограждений и дорожных знаков, восстановление линий разметки в зоне выполнения ямочного ремонта.</w:t>
      </w:r>
    </w:p>
    <w:p w:rsidR="00BE6DCC" w:rsidRDefault="002542A9">
      <w:pPr>
        <w:spacing w:after="0" w:line="240" w:lineRule="auto"/>
        <w:ind w:firstLine="709"/>
        <w:contextualSpacing/>
        <w:rPr>
          <w:rFonts w:ascii="Times New Roman" w:hAnsi="Times New Roman"/>
          <w:sz w:val="24"/>
        </w:rPr>
      </w:pPr>
      <w:r>
        <w:rPr>
          <w:rFonts w:ascii="Times New Roman" w:hAnsi="Times New Roman"/>
          <w:sz w:val="24"/>
          <w:highlight w:val="white"/>
        </w:rPr>
        <w:t xml:space="preserve">Качество ремонта и срок службы отремонтированного покрытия зависят прежде всего от соблюдения требований к качеству выполнения всех технологических операций </w:t>
      </w:r>
      <w:r>
        <w:rPr>
          <w:rFonts w:ascii="Times New Roman" w:hAnsi="Times New Roman"/>
          <w:b/>
          <w:sz w:val="24"/>
          <w:highlight w:val="white"/>
        </w:rPr>
        <w:t>(рис. 2).</w:t>
      </w:r>
      <w:r>
        <w:rPr>
          <w:rFonts w:ascii="Times New Roman" w:hAnsi="Times New Roman"/>
          <w:b/>
          <w:sz w:val="24"/>
        </w:rPr>
        <w:br/>
      </w:r>
      <w:r>
        <w:rPr>
          <w:rFonts w:ascii="Times New Roman" w:hAnsi="Times New Roman"/>
          <w:sz w:val="24"/>
        </w:rPr>
        <w:br/>
      </w:r>
      <w:r>
        <w:rPr>
          <w:rFonts w:ascii="Times New Roman" w:hAnsi="Times New Roman"/>
          <w:noProof/>
          <w:sz w:val="24"/>
        </w:rPr>
        <w:drawing>
          <wp:inline distT="0" distB="0" distL="0" distR="0">
            <wp:extent cx="2314575" cy="3000375"/>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6"/>
                    <a:srcRect/>
                    <a:stretch/>
                  </pic:blipFill>
                  <pic:spPr>
                    <a:xfrm>
                      <a:off x="0" y="0"/>
                      <a:ext cx="2314575" cy="3000375"/>
                    </a:xfrm>
                    <a:prstGeom prst="rect">
                      <a:avLst/>
                    </a:prstGeom>
                  </pic:spPr>
                </pic:pic>
              </a:graphicData>
            </a:graphic>
          </wp:inline>
        </w:drawing>
      </w:r>
      <w:r>
        <w:rPr>
          <w:rFonts w:ascii="Times New Roman" w:hAnsi="Times New Roman"/>
          <w:sz w:val="24"/>
        </w:rPr>
        <w:br/>
      </w:r>
      <w:r>
        <w:rPr>
          <w:rFonts w:ascii="Times New Roman" w:hAnsi="Times New Roman"/>
          <w:sz w:val="24"/>
        </w:rPr>
        <w:br/>
      </w:r>
      <w:r>
        <w:rPr>
          <w:rFonts w:ascii="Times New Roman" w:hAnsi="Times New Roman"/>
          <w:b/>
          <w:sz w:val="24"/>
          <w:highlight w:val="white"/>
        </w:rPr>
        <w:t xml:space="preserve">            Рис. 2.</w:t>
      </w:r>
      <w:r>
        <w:rPr>
          <w:rFonts w:ascii="Times New Roman" w:hAnsi="Times New Roman"/>
          <w:sz w:val="24"/>
          <w:highlight w:val="white"/>
        </w:rPr>
        <w:t xml:space="preserve"> </w:t>
      </w:r>
      <w:r>
        <w:rPr>
          <w:rFonts w:ascii="Times New Roman" w:hAnsi="Times New Roman"/>
          <w:i/>
          <w:sz w:val="24"/>
          <w:highlight w:val="white"/>
        </w:rPr>
        <w:t>Последовательность основных операций ямочного ремонта:</w:t>
      </w:r>
    </w:p>
    <w:p w:rsidR="00BE6DCC" w:rsidRDefault="002542A9">
      <w:pPr>
        <w:spacing w:after="0" w:line="240" w:lineRule="auto"/>
        <w:ind w:firstLine="709"/>
        <w:contextualSpacing/>
        <w:jc w:val="both"/>
        <w:rPr>
          <w:rFonts w:ascii="Times New Roman" w:hAnsi="Times New Roman"/>
          <w:sz w:val="24"/>
          <w:highlight w:val="white"/>
        </w:rPr>
      </w:pPr>
      <w:r>
        <w:rPr>
          <w:rFonts w:ascii="Times New Roman" w:hAnsi="Times New Roman"/>
          <w:sz w:val="24"/>
          <w:highlight w:val="white"/>
        </w:rPr>
        <w:t>а - правил</w:t>
      </w:r>
      <w:r>
        <w:rPr>
          <w:rFonts w:ascii="Times New Roman" w:hAnsi="Times New Roman"/>
          <w:sz w:val="24"/>
          <w:highlight w:val="white"/>
        </w:rPr>
        <w:t xml:space="preserve">ьно; </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b - неправильно;</w:t>
      </w:r>
    </w:p>
    <w:p w:rsidR="00BE6DCC" w:rsidRDefault="002542A9">
      <w:pPr>
        <w:spacing w:after="0" w:line="240" w:lineRule="auto"/>
        <w:ind w:firstLine="709"/>
        <w:contextualSpacing/>
        <w:jc w:val="both"/>
        <w:rPr>
          <w:rFonts w:ascii="Times New Roman" w:hAnsi="Times New Roman"/>
          <w:sz w:val="24"/>
          <w:highlight w:val="white"/>
        </w:rPr>
      </w:pPr>
      <w:r>
        <w:rPr>
          <w:rFonts w:ascii="Times New Roman" w:hAnsi="Times New Roman"/>
          <w:sz w:val="24"/>
          <w:highlight w:val="white"/>
        </w:rPr>
        <w:t xml:space="preserve">1 - выбоина до ремонта; </w:t>
      </w:r>
    </w:p>
    <w:p w:rsidR="00BE6DCC" w:rsidRDefault="002542A9">
      <w:pPr>
        <w:spacing w:after="0" w:line="240" w:lineRule="auto"/>
        <w:ind w:firstLine="709"/>
        <w:contextualSpacing/>
        <w:jc w:val="both"/>
        <w:rPr>
          <w:rFonts w:ascii="Times New Roman" w:hAnsi="Times New Roman"/>
          <w:sz w:val="24"/>
          <w:highlight w:val="white"/>
        </w:rPr>
      </w:pPr>
      <w:r>
        <w:rPr>
          <w:rFonts w:ascii="Times New Roman" w:hAnsi="Times New Roman"/>
          <w:sz w:val="24"/>
          <w:highlight w:val="white"/>
        </w:rPr>
        <w:t xml:space="preserve">2 - вырубка или вырезание, очистка и обработка вяжущим (подгрунтовка); </w:t>
      </w:r>
    </w:p>
    <w:p w:rsidR="00BE6DCC" w:rsidRDefault="002542A9">
      <w:pPr>
        <w:spacing w:after="0" w:line="240" w:lineRule="auto"/>
        <w:ind w:firstLine="709"/>
        <w:contextualSpacing/>
        <w:jc w:val="both"/>
        <w:rPr>
          <w:rFonts w:ascii="Times New Roman" w:hAnsi="Times New Roman"/>
          <w:sz w:val="24"/>
          <w:highlight w:val="white"/>
        </w:rPr>
      </w:pPr>
      <w:r>
        <w:rPr>
          <w:rFonts w:ascii="Times New Roman" w:hAnsi="Times New Roman"/>
          <w:sz w:val="24"/>
          <w:highlight w:val="white"/>
        </w:rPr>
        <w:t xml:space="preserve">3 - заполнение ремонтным материалом; </w:t>
      </w:r>
    </w:p>
    <w:p w:rsidR="00BE6DCC" w:rsidRDefault="002542A9">
      <w:pPr>
        <w:spacing w:after="0" w:line="240" w:lineRule="auto"/>
        <w:ind w:firstLine="709"/>
        <w:contextualSpacing/>
        <w:jc w:val="both"/>
        <w:rPr>
          <w:rFonts w:ascii="Times New Roman" w:hAnsi="Times New Roman"/>
          <w:sz w:val="24"/>
          <w:highlight w:val="white"/>
        </w:rPr>
      </w:pPr>
      <w:r>
        <w:rPr>
          <w:rFonts w:ascii="Times New Roman" w:hAnsi="Times New Roman"/>
          <w:sz w:val="24"/>
          <w:highlight w:val="white"/>
        </w:rPr>
        <w:t xml:space="preserve">4 - уплотнение; </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5 - вид отремонтированной выбоины</w:t>
      </w:r>
      <w:r>
        <w:rPr>
          <w:rFonts w:ascii="Times New Roman" w:hAnsi="Times New Roman"/>
          <w:sz w:val="24"/>
        </w:rPr>
        <w:t>.</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 xml:space="preserve">Наиболее важными являются следующие </w:t>
      </w:r>
      <w:r>
        <w:rPr>
          <w:rFonts w:ascii="Times New Roman" w:hAnsi="Times New Roman"/>
          <w:sz w:val="24"/>
          <w:highlight w:val="white"/>
        </w:rPr>
        <w:t>требования:</w:t>
      </w:r>
    </w:p>
    <w:p w:rsidR="00BE6DCC" w:rsidRDefault="002542A9">
      <w:pPr>
        <w:numPr>
          <w:ilvl w:val="0"/>
          <w:numId w:val="30"/>
        </w:numPr>
        <w:spacing w:after="0" w:line="240" w:lineRule="auto"/>
        <w:ind w:left="0" w:firstLine="567"/>
        <w:contextualSpacing/>
        <w:jc w:val="both"/>
        <w:rPr>
          <w:rFonts w:ascii="Times New Roman" w:hAnsi="Times New Roman"/>
          <w:sz w:val="24"/>
        </w:rPr>
      </w:pPr>
      <w:r>
        <w:rPr>
          <w:rFonts w:ascii="Times New Roman" w:hAnsi="Times New Roman"/>
          <w:sz w:val="24"/>
          <w:highlight w:val="white"/>
        </w:rPr>
        <w:t>ремонт должен выполняться при температуре воздуха не ниже допустимой для данного ремонтного материала на сухом и чистом покрытии;</w:t>
      </w:r>
    </w:p>
    <w:p w:rsidR="00BE6DCC" w:rsidRDefault="002542A9">
      <w:pPr>
        <w:numPr>
          <w:ilvl w:val="0"/>
          <w:numId w:val="30"/>
        </w:numPr>
        <w:spacing w:after="0" w:line="240" w:lineRule="auto"/>
        <w:ind w:left="0" w:firstLine="567"/>
        <w:contextualSpacing/>
        <w:jc w:val="both"/>
        <w:rPr>
          <w:rFonts w:ascii="Times New Roman" w:hAnsi="Times New Roman"/>
          <w:sz w:val="24"/>
        </w:rPr>
      </w:pPr>
      <w:r>
        <w:rPr>
          <w:rFonts w:ascii="Times New Roman" w:hAnsi="Times New Roman"/>
          <w:sz w:val="24"/>
          <w:highlight w:val="white"/>
        </w:rPr>
        <w:t>при вырубке старого покрытия должен быть удалён ослабленный материал из всех зон выбоины, где имеются трещины, обл</w:t>
      </w:r>
      <w:r>
        <w:rPr>
          <w:rFonts w:ascii="Times New Roman" w:hAnsi="Times New Roman"/>
          <w:sz w:val="24"/>
          <w:highlight w:val="white"/>
        </w:rPr>
        <w:t>омы и выкрашивания; карта ремонта должна быть очищена и просушена;</w:t>
      </w:r>
    </w:p>
    <w:p w:rsidR="00BE6DCC" w:rsidRDefault="002542A9">
      <w:pPr>
        <w:numPr>
          <w:ilvl w:val="0"/>
          <w:numId w:val="30"/>
        </w:numPr>
        <w:spacing w:after="0" w:line="240" w:lineRule="auto"/>
        <w:ind w:left="0" w:firstLine="567"/>
        <w:contextualSpacing/>
        <w:jc w:val="both"/>
        <w:rPr>
          <w:rFonts w:ascii="Times New Roman" w:hAnsi="Times New Roman"/>
          <w:sz w:val="24"/>
        </w:rPr>
      </w:pPr>
      <w:r>
        <w:rPr>
          <w:rFonts w:ascii="Times New Roman" w:hAnsi="Times New Roman"/>
          <w:sz w:val="24"/>
          <w:highlight w:val="white"/>
        </w:rPr>
        <w:t>формы карты ремонта должны быть правильными, стенки отвесными, а дно ровным; вся поверхность выбоины должна быть обработана вяжущим;</w:t>
      </w:r>
    </w:p>
    <w:p w:rsidR="00BE6DCC" w:rsidRDefault="002542A9">
      <w:pPr>
        <w:numPr>
          <w:ilvl w:val="0"/>
          <w:numId w:val="30"/>
        </w:numPr>
        <w:spacing w:after="0" w:line="240" w:lineRule="auto"/>
        <w:ind w:left="0" w:firstLine="567"/>
        <w:contextualSpacing/>
        <w:jc w:val="both"/>
        <w:rPr>
          <w:rFonts w:ascii="Times New Roman" w:hAnsi="Times New Roman"/>
          <w:sz w:val="24"/>
        </w:rPr>
      </w:pPr>
      <w:r>
        <w:rPr>
          <w:rFonts w:ascii="Times New Roman" w:hAnsi="Times New Roman"/>
          <w:sz w:val="24"/>
          <w:highlight w:val="white"/>
        </w:rPr>
        <w:t>ремонтный материал должен быть уложен при оптимальной те</w:t>
      </w:r>
      <w:r>
        <w:rPr>
          <w:rFonts w:ascii="Times New Roman" w:hAnsi="Times New Roman"/>
          <w:sz w:val="24"/>
          <w:highlight w:val="white"/>
        </w:rPr>
        <w:t>мпературе для данного вида смеси; толщина слоя должна быть больше глубины выбоины с учётом запаса на коэффициент уплотнения;</w:t>
      </w:r>
    </w:p>
    <w:p w:rsidR="00BE6DCC" w:rsidRDefault="002542A9">
      <w:pPr>
        <w:numPr>
          <w:ilvl w:val="0"/>
          <w:numId w:val="30"/>
        </w:numPr>
        <w:spacing w:after="0" w:line="240" w:lineRule="auto"/>
        <w:ind w:left="0" w:firstLine="567"/>
        <w:contextualSpacing/>
        <w:jc w:val="both"/>
        <w:rPr>
          <w:rFonts w:ascii="Times New Roman" w:hAnsi="Times New Roman"/>
          <w:sz w:val="24"/>
        </w:rPr>
      </w:pPr>
      <w:r>
        <w:rPr>
          <w:rFonts w:ascii="Times New Roman" w:hAnsi="Times New Roman"/>
          <w:sz w:val="24"/>
          <w:highlight w:val="white"/>
        </w:rPr>
        <w:t>ремонтный материал должен быть тщательно выровнен и уплотнён вровень с поверхностью покрытия;</w:t>
      </w:r>
    </w:p>
    <w:p w:rsidR="00BE6DCC" w:rsidRDefault="002542A9">
      <w:pPr>
        <w:numPr>
          <w:ilvl w:val="0"/>
          <w:numId w:val="30"/>
        </w:numPr>
        <w:spacing w:after="0" w:line="240" w:lineRule="auto"/>
        <w:ind w:left="0" w:firstLine="567"/>
        <w:contextualSpacing/>
        <w:jc w:val="both"/>
        <w:rPr>
          <w:rFonts w:ascii="Times New Roman" w:hAnsi="Times New Roman"/>
          <w:sz w:val="24"/>
        </w:rPr>
      </w:pPr>
      <w:r>
        <w:rPr>
          <w:rFonts w:ascii="Times New Roman" w:hAnsi="Times New Roman"/>
          <w:sz w:val="24"/>
          <w:highlight w:val="white"/>
        </w:rPr>
        <w:lastRenderedPageBreak/>
        <w:t>не допускается образование слоя новог</w:t>
      </w:r>
      <w:r>
        <w:rPr>
          <w:rFonts w:ascii="Times New Roman" w:hAnsi="Times New Roman"/>
          <w:sz w:val="24"/>
          <w:highlight w:val="white"/>
        </w:rPr>
        <w:t>о материала на старом покрытии у кромки карты для избежания толчков при наезде автомобиля и быстрого разрушения отремонтированного участка.</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Результатом правильно выполненного ремонта является высота уложенного слоя после уплотнения, точно равная глубине вы</w:t>
      </w:r>
      <w:r>
        <w:rPr>
          <w:rFonts w:ascii="Times New Roman" w:hAnsi="Times New Roman"/>
          <w:sz w:val="24"/>
          <w:highlight w:val="white"/>
        </w:rPr>
        <w:t>боины без неровностей; правильные геометрические формы и незаметные швы, оптимальное уплотнение уложенного материала и его хорошее соединение с материалом старого покрытия, большой срок службы отремонтированного покрытия. Результатом неправильно выполненно</w:t>
      </w:r>
      <w:r>
        <w:rPr>
          <w:rFonts w:ascii="Times New Roman" w:hAnsi="Times New Roman"/>
          <w:sz w:val="24"/>
          <w:highlight w:val="white"/>
        </w:rPr>
        <w:t>го ремонта могут являться неровности уплотнённого материла, когда его поверхность выше или ниже поверхности покрытия, произвольные формы карты в плане, недостаточное уплотнение и плохое соединение ремонтного материала с материалом старого покрытия, наличие</w:t>
      </w:r>
      <w:r>
        <w:rPr>
          <w:rFonts w:ascii="Times New Roman" w:hAnsi="Times New Roman"/>
          <w:sz w:val="24"/>
          <w:highlight w:val="white"/>
        </w:rPr>
        <w:t xml:space="preserve"> выступов и наплывов на кромках карты и т.д. Под действием транспорта и климатических факторов участки такого ремонта быстро разрушаются.</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b/>
          <w:sz w:val="24"/>
        </w:rPr>
        <w:t>Ямочный ремонт покрытий из чёрного щебня или гравия</w:t>
      </w:r>
      <w:r>
        <w:rPr>
          <w:rFonts w:ascii="Times New Roman" w:hAnsi="Times New Roman"/>
          <w:sz w:val="24"/>
          <w:highlight w:val="white"/>
        </w:rPr>
        <w:t xml:space="preserve">. При ремонте таких покрытий могут быть использованы более простые </w:t>
      </w:r>
      <w:r>
        <w:rPr>
          <w:rFonts w:ascii="Times New Roman" w:hAnsi="Times New Roman"/>
          <w:sz w:val="24"/>
          <w:highlight w:val="white"/>
        </w:rPr>
        <w:t>материалы и методы ремонта, позволяющие снизить затраты на содержание дорог с чёрнощебёночными и чёрногравийными покрытиями. Чаще всего эти методы основаны на применении в качестве ремонтного материала холодных битумоминеральных смесей или материалов, обра</w:t>
      </w:r>
      <w:r>
        <w:rPr>
          <w:rFonts w:ascii="Times New Roman" w:hAnsi="Times New Roman"/>
          <w:sz w:val="24"/>
          <w:highlight w:val="white"/>
        </w:rPr>
        <w:t>ботанных битумной эмульсией. Одним из таких материалов является смесь органического вяжущего (жидкого битума или эмульсии) с влажным минеральным материалом (щебнем, песком или гравийно-песчаной смесью), укладываемая в холодном состоянии. В качестве активат</w:t>
      </w:r>
      <w:r>
        <w:rPr>
          <w:rFonts w:ascii="Times New Roman" w:hAnsi="Times New Roman"/>
          <w:sz w:val="24"/>
          <w:highlight w:val="white"/>
        </w:rPr>
        <w:t>ора при применении жидкого битума или гудрона используется цемент или известь.</w:t>
      </w:r>
    </w:p>
    <w:p w:rsidR="00BE6DCC" w:rsidRDefault="002542A9">
      <w:pPr>
        <w:spacing w:after="0" w:line="240" w:lineRule="auto"/>
        <w:ind w:firstLine="709"/>
        <w:contextualSpacing/>
        <w:jc w:val="both"/>
        <w:rPr>
          <w:rFonts w:ascii="Times New Roman" w:hAnsi="Times New Roman"/>
          <w:sz w:val="24"/>
          <w:highlight w:val="white"/>
        </w:rPr>
      </w:pPr>
      <w:r>
        <w:rPr>
          <w:rFonts w:ascii="Times New Roman" w:hAnsi="Times New Roman"/>
          <w:sz w:val="24"/>
          <w:highlight w:val="white"/>
        </w:rPr>
        <w:t xml:space="preserve">Так, например, для ремонта выбоин глубиной до 5 см применяют ремонтную смесь в составе: </w:t>
      </w:r>
    </w:p>
    <w:p w:rsidR="00BE6DCC" w:rsidRDefault="002542A9">
      <w:pPr>
        <w:numPr>
          <w:ilvl w:val="0"/>
          <w:numId w:val="31"/>
        </w:numPr>
        <w:spacing w:after="0" w:line="240" w:lineRule="auto"/>
        <w:ind w:left="142" w:firstLine="0"/>
        <w:contextualSpacing/>
        <w:jc w:val="both"/>
        <w:rPr>
          <w:rFonts w:ascii="Times New Roman" w:hAnsi="Times New Roman"/>
          <w:sz w:val="24"/>
          <w:highlight w:val="white"/>
        </w:rPr>
      </w:pPr>
      <w:r>
        <w:rPr>
          <w:rFonts w:ascii="Times New Roman" w:hAnsi="Times New Roman"/>
          <w:sz w:val="24"/>
          <w:highlight w:val="white"/>
        </w:rPr>
        <w:t xml:space="preserve">щебень 5-20 мм - 25 %; </w:t>
      </w:r>
    </w:p>
    <w:p w:rsidR="00BE6DCC" w:rsidRDefault="002542A9">
      <w:pPr>
        <w:numPr>
          <w:ilvl w:val="0"/>
          <w:numId w:val="31"/>
        </w:numPr>
        <w:spacing w:after="0" w:line="240" w:lineRule="auto"/>
        <w:ind w:left="142" w:firstLine="0"/>
        <w:contextualSpacing/>
        <w:jc w:val="both"/>
        <w:rPr>
          <w:rFonts w:ascii="Times New Roman" w:hAnsi="Times New Roman"/>
          <w:sz w:val="24"/>
          <w:highlight w:val="white"/>
        </w:rPr>
      </w:pPr>
      <w:r>
        <w:rPr>
          <w:rFonts w:ascii="Times New Roman" w:hAnsi="Times New Roman"/>
          <w:sz w:val="24"/>
          <w:highlight w:val="white"/>
        </w:rPr>
        <w:t xml:space="preserve">песок - 68 %; минеральный порошок - 5 %; </w:t>
      </w:r>
    </w:p>
    <w:p w:rsidR="00BE6DCC" w:rsidRDefault="002542A9">
      <w:pPr>
        <w:numPr>
          <w:ilvl w:val="0"/>
          <w:numId w:val="31"/>
        </w:numPr>
        <w:spacing w:after="0" w:line="240" w:lineRule="auto"/>
        <w:ind w:left="142" w:firstLine="0"/>
        <w:contextualSpacing/>
        <w:jc w:val="both"/>
        <w:rPr>
          <w:rFonts w:ascii="Times New Roman" w:hAnsi="Times New Roman"/>
          <w:sz w:val="24"/>
          <w:highlight w:val="white"/>
        </w:rPr>
      </w:pPr>
      <w:r>
        <w:rPr>
          <w:rFonts w:ascii="Times New Roman" w:hAnsi="Times New Roman"/>
          <w:sz w:val="24"/>
          <w:highlight w:val="white"/>
        </w:rPr>
        <w:t>цемент (известь) - 2 %</w:t>
      </w:r>
      <w:r>
        <w:rPr>
          <w:rFonts w:ascii="Times New Roman" w:hAnsi="Times New Roman"/>
          <w:sz w:val="24"/>
          <w:highlight w:val="white"/>
        </w:rPr>
        <w:t xml:space="preserve">; </w:t>
      </w:r>
    </w:p>
    <w:p w:rsidR="00BE6DCC" w:rsidRDefault="002542A9">
      <w:pPr>
        <w:numPr>
          <w:ilvl w:val="0"/>
          <w:numId w:val="31"/>
        </w:numPr>
        <w:spacing w:after="0" w:line="240" w:lineRule="auto"/>
        <w:ind w:left="142" w:firstLine="0"/>
        <w:contextualSpacing/>
        <w:jc w:val="both"/>
        <w:rPr>
          <w:rFonts w:ascii="Times New Roman" w:hAnsi="Times New Roman"/>
          <w:sz w:val="24"/>
          <w:highlight w:val="white"/>
        </w:rPr>
      </w:pPr>
      <w:r>
        <w:rPr>
          <w:rFonts w:ascii="Times New Roman" w:hAnsi="Times New Roman"/>
          <w:sz w:val="24"/>
          <w:highlight w:val="white"/>
        </w:rPr>
        <w:t>жидкий битум </w:t>
      </w:r>
      <w:r>
        <w:rPr>
          <w:rFonts w:ascii="Calibri" w:hAnsi="Calibri"/>
          <w:noProof/>
        </w:rPr>
        <w:drawing>
          <wp:inline distT="0" distB="0" distL="0" distR="0">
            <wp:extent cx="695325" cy="238125"/>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47"/>
                    <a:srcRect/>
                    <a:stretch/>
                  </pic:blipFill>
                  <pic:spPr>
                    <a:xfrm>
                      <a:off x="0" y="0"/>
                      <a:ext cx="695325" cy="238125"/>
                    </a:xfrm>
                    <a:prstGeom prst="rect">
                      <a:avLst/>
                    </a:prstGeom>
                  </pic:spPr>
                </pic:pic>
              </a:graphicData>
            </a:graphic>
          </wp:inline>
        </w:drawing>
      </w:r>
      <w:r>
        <w:rPr>
          <w:rFonts w:ascii="Times New Roman" w:hAnsi="Times New Roman"/>
          <w:sz w:val="24"/>
          <w:highlight w:val="white"/>
        </w:rPr>
        <w:t xml:space="preserve"> - сверх массы 5 %; </w:t>
      </w:r>
    </w:p>
    <w:p w:rsidR="00BE6DCC" w:rsidRDefault="002542A9">
      <w:pPr>
        <w:numPr>
          <w:ilvl w:val="0"/>
          <w:numId w:val="31"/>
        </w:numPr>
        <w:spacing w:after="0" w:line="240" w:lineRule="auto"/>
        <w:ind w:left="142" w:firstLine="0"/>
        <w:contextualSpacing/>
        <w:jc w:val="both"/>
        <w:rPr>
          <w:rFonts w:ascii="Times New Roman" w:hAnsi="Times New Roman"/>
          <w:sz w:val="24"/>
        </w:rPr>
      </w:pPr>
      <w:r>
        <w:rPr>
          <w:rFonts w:ascii="Times New Roman" w:hAnsi="Times New Roman"/>
          <w:sz w:val="24"/>
          <w:highlight w:val="white"/>
        </w:rPr>
        <w:t>вода - около 4 %.</w:t>
      </w:r>
    </w:p>
    <w:p w:rsidR="00BE6DCC" w:rsidRDefault="002542A9">
      <w:pPr>
        <w:spacing w:after="0" w:line="240" w:lineRule="auto"/>
        <w:ind w:left="142"/>
        <w:contextualSpacing/>
        <w:jc w:val="both"/>
        <w:rPr>
          <w:rFonts w:ascii="Times New Roman" w:hAnsi="Times New Roman"/>
          <w:sz w:val="24"/>
        </w:rPr>
      </w:pPr>
      <w:r>
        <w:rPr>
          <w:rFonts w:ascii="Times New Roman" w:hAnsi="Times New Roman"/>
          <w:sz w:val="24"/>
          <w:highlight w:val="white"/>
        </w:rPr>
        <w:t>Смесь готовят в мешалках принудительного действия в такой последовательности:</w:t>
      </w:r>
    </w:p>
    <w:p w:rsidR="00BE6DCC" w:rsidRDefault="002542A9">
      <w:pPr>
        <w:numPr>
          <w:ilvl w:val="0"/>
          <w:numId w:val="32"/>
        </w:numPr>
        <w:spacing w:after="0" w:line="240" w:lineRule="auto"/>
        <w:ind w:left="142" w:firstLine="0"/>
        <w:contextualSpacing/>
        <w:jc w:val="both"/>
        <w:rPr>
          <w:rFonts w:ascii="Times New Roman" w:hAnsi="Times New Roman"/>
          <w:sz w:val="24"/>
        </w:rPr>
      </w:pPr>
      <w:r>
        <w:rPr>
          <w:rFonts w:ascii="Times New Roman" w:hAnsi="Times New Roman"/>
          <w:sz w:val="24"/>
          <w:highlight w:val="white"/>
        </w:rPr>
        <w:t>в мешалку загружают минеральные материалы при естественной влажности (щебень, песок, минеральный порошок, активатор), пере</w:t>
      </w:r>
      <w:r>
        <w:rPr>
          <w:rFonts w:ascii="Times New Roman" w:hAnsi="Times New Roman"/>
          <w:sz w:val="24"/>
          <w:highlight w:val="white"/>
        </w:rPr>
        <w:t>мешивают;</w:t>
      </w:r>
    </w:p>
    <w:p w:rsidR="00BE6DCC" w:rsidRDefault="002542A9">
      <w:pPr>
        <w:numPr>
          <w:ilvl w:val="0"/>
          <w:numId w:val="32"/>
        </w:numPr>
        <w:spacing w:after="0" w:line="240" w:lineRule="auto"/>
        <w:ind w:left="142" w:firstLine="0"/>
        <w:contextualSpacing/>
        <w:jc w:val="both"/>
        <w:rPr>
          <w:rFonts w:ascii="Times New Roman" w:hAnsi="Times New Roman"/>
          <w:sz w:val="24"/>
        </w:rPr>
      </w:pPr>
      <w:r>
        <w:rPr>
          <w:rFonts w:ascii="Times New Roman" w:hAnsi="Times New Roman"/>
          <w:sz w:val="24"/>
          <w:highlight w:val="white"/>
        </w:rPr>
        <w:t>добавляют расчётное количество воды и перемешивают;</w:t>
      </w:r>
    </w:p>
    <w:p w:rsidR="00BE6DCC" w:rsidRDefault="002542A9">
      <w:pPr>
        <w:numPr>
          <w:ilvl w:val="0"/>
          <w:numId w:val="32"/>
        </w:numPr>
        <w:spacing w:after="0" w:line="240" w:lineRule="auto"/>
        <w:ind w:left="142" w:firstLine="0"/>
        <w:contextualSpacing/>
        <w:jc w:val="both"/>
        <w:rPr>
          <w:rFonts w:ascii="Times New Roman" w:hAnsi="Times New Roman"/>
          <w:sz w:val="24"/>
        </w:rPr>
      </w:pPr>
      <w:r>
        <w:rPr>
          <w:rFonts w:ascii="Times New Roman" w:hAnsi="Times New Roman"/>
          <w:sz w:val="24"/>
          <w:highlight w:val="white"/>
        </w:rPr>
        <w:t>вводят органическое вяжущее, нагретое до температуры 60°С, и окончательно перемешивают.</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Количество вводимой воды корректируют в зависимости от собственной влажности минеральных материалов.</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 xml:space="preserve">При </w:t>
      </w:r>
      <w:r>
        <w:rPr>
          <w:rFonts w:ascii="Times New Roman" w:hAnsi="Times New Roman"/>
          <w:sz w:val="24"/>
          <w:highlight w:val="white"/>
        </w:rPr>
        <w:t>изготовлении смеси минеральные материалы не подогревают и не просушивают, что существенно упрощает технологию приготовления и снижает стоимость материала. Смесь можно заготавливать впрок.</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Перед укладкой смеси дно и стенки выбоины не подгрунтовывают битумом</w:t>
      </w:r>
      <w:r>
        <w:rPr>
          <w:rFonts w:ascii="Times New Roman" w:hAnsi="Times New Roman"/>
          <w:sz w:val="24"/>
          <w:highlight w:val="white"/>
        </w:rPr>
        <w:t xml:space="preserve"> или эмульсией, а смачивают или промывают водой. Уложенную смесь уплотняют и открывают движение. Окончательное формирование слоя происходит под движением транспорта.</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Ямочный ремонт с применением влажных битумоминеральных смесей можно производить при положи</w:t>
      </w:r>
      <w:r>
        <w:rPr>
          <w:rFonts w:ascii="Times New Roman" w:hAnsi="Times New Roman"/>
          <w:sz w:val="24"/>
          <w:highlight w:val="white"/>
        </w:rPr>
        <w:t>тельной температуре не выше +30°С и при отрицательной температуре не ниже -10°С в сухую и сырую погоду.</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b/>
          <w:sz w:val="24"/>
        </w:rPr>
        <w:t>Ямочный ремонт чёрнощебенистых покрытий методом пропитки</w:t>
      </w:r>
      <w:r>
        <w:rPr>
          <w:rFonts w:ascii="Times New Roman" w:hAnsi="Times New Roman"/>
          <w:sz w:val="24"/>
          <w:highlight w:val="white"/>
        </w:rPr>
        <w:t>. В качестве ремонтного материала применяют щебень, предварительно обработанный в мешалке горячи</w:t>
      </w:r>
      <w:r>
        <w:rPr>
          <w:rFonts w:ascii="Times New Roman" w:hAnsi="Times New Roman"/>
          <w:sz w:val="24"/>
          <w:highlight w:val="white"/>
        </w:rPr>
        <w:t>м вязким битумом в количестве 1,5-2 % от массы щебня.</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lastRenderedPageBreak/>
        <w:t>После разметки контура выбоины обрубают её края, вскирковывают старые покрытия и удаляют разрыхлённый материал, обрабатывают дно и стенки выбоины горячим битумом с расходом 0,6 л/м</w:t>
      </w:r>
      <w:r>
        <w:rPr>
          <w:rFonts w:ascii="Times New Roman" w:hAnsi="Times New Roman"/>
          <w:sz w:val="24"/>
          <w:vertAlign w:val="superscript"/>
        </w:rPr>
        <w:t>2</w:t>
      </w:r>
      <w:r>
        <w:rPr>
          <w:rFonts w:ascii="Times New Roman" w:hAnsi="Times New Roman"/>
          <w:sz w:val="24"/>
          <w:highlight w:val="white"/>
        </w:rPr>
        <w:t>. Затем укладывают чё</w:t>
      </w:r>
      <w:r>
        <w:rPr>
          <w:rFonts w:ascii="Times New Roman" w:hAnsi="Times New Roman"/>
          <w:sz w:val="24"/>
          <w:highlight w:val="white"/>
        </w:rPr>
        <w:t>рный щебень фракции 15-30 мм и уплотняют ручной трамбовкой или виброкатком; разливают битум с расходом 4 л/м</w:t>
      </w:r>
      <w:r>
        <w:rPr>
          <w:rFonts w:ascii="Times New Roman" w:hAnsi="Times New Roman"/>
          <w:sz w:val="24"/>
          <w:vertAlign w:val="superscript"/>
        </w:rPr>
        <w:t>2</w:t>
      </w:r>
      <w:r>
        <w:rPr>
          <w:rFonts w:ascii="Times New Roman" w:hAnsi="Times New Roman"/>
          <w:sz w:val="24"/>
          <w:highlight w:val="white"/>
        </w:rPr>
        <w:t>; укладывают второй слой чёрного щебня фракций 10-20 мм и уплотняют его; обрабатывают щебень битумом с расходом 2 л/м</w:t>
      </w:r>
      <w:r>
        <w:rPr>
          <w:rFonts w:ascii="Times New Roman" w:hAnsi="Times New Roman"/>
          <w:sz w:val="24"/>
          <w:vertAlign w:val="superscript"/>
        </w:rPr>
        <w:t>2</w:t>
      </w:r>
      <w:r>
        <w:rPr>
          <w:rFonts w:ascii="Times New Roman" w:hAnsi="Times New Roman"/>
          <w:sz w:val="24"/>
          <w:highlight w:val="white"/>
        </w:rPr>
        <w:t>; рассыпают каменный отсев фр</w:t>
      </w:r>
      <w:r>
        <w:rPr>
          <w:rFonts w:ascii="Times New Roman" w:hAnsi="Times New Roman"/>
          <w:sz w:val="24"/>
          <w:highlight w:val="white"/>
        </w:rPr>
        <w:t>акций 0-10 мм и уплотняют пневматическим вибрационным катком. По такой же технологии можно производить ремонт методом пропитки и с применением щебня, не обработанного битумом. При этом увеличивается расход битума: при первом разливе - 5 л/м</w:t>
      </w:r>
      <w:r>
        <w:rPr>
          <w:rFonts w:ascii="Times New Roman" w:hAnsi="Times New Roman"/>
          <w:sz w:val="24"/>
          <w:vertAlign w:val="superscript"/>
        </w:rPr>
        <w:t>2</w:t>
      </w:r>
      <w:r>
        <w:rPr>
          <w:rFonts w:ascii="Times New Roman" w:hAnsi="Times New Roman"/>
          <w:sz w:val="24"/>
          <w:highlight w:val="white"/>
        </w:rPr>
        <w:t xml:space="preserve">, при втором - </w:t>
      </w:r>
      <w:r>
        <w:rPr>
          <w:rFonts w:ascii="Times New Roman" w:hAnsi="Times New Roman"/>
          <w:sz w:val="24"/>
          <w:highlight w:val="white"/>
        </w:rPr>
        <w:t>3 л/м</w:t>
      </w:r>
      <w:r>
        <w:rPr>
          <w:rFonts w:ascii="Times New Roman" w:hAnsi="Times New Roman"/>
          <w:sz w:val="24"/>
          <w:vertAlign w:val="superscript"/>
        </w:rPr>
        <w:t>2</w:t>
      </w:r>
      <w:r>
        <w:rPr>
          <w:rFonts w:ascii="Times New Roman" w:hAnsi="Times New Roman"/>
          <w:sz w:val="24"/>
          <w:highlight w:val="white"/>
        </w:rPr>
        <w:t>. Распределённый битум пропитывает слои щебня на всю глубину, в результате чего формируется единый монолитный слой. В этом суть метода пропитки. Для пропитки применяют вязкие битумы 130/200 и 200/300 при температуре 140-160°С.</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Упрощённый способ ямочн</w:t>
      </w:r>
      <w:r>
        <w:rPr>
          <w:rFonts w:ascii="Times New Roman" w:hAnsi="Times New Roman"/>
          <w:sz w:val="24"/>
          <w:highlight w:val="white"/>
        </w:rPr>
        <w:t>ого ремонта с пропиткой щебня битумной эмульсией или жидким битумом широко применяется во Франции для заделывания небольших выбоин на дорогах с низкой и средней интенсивностью движения. Такие выбоины носят название «куриное гнездо».</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Технология ремонта сост</w:t>
      </w:r>
      <w:r>
        <w:rPr>
          <w:rFonts w:ascii="Times New Roman" w:hAnsi="Times New Roman"/>
          <w:sz w:val="24"/>
          <w:highlight w:val="white"/>
        </w:rPr>
        <w:t>оит из следующих операций:</w:t>
      </w:r>
    </w:p>
    <w:p w:rsidR="00BE6DCC" w:rsidRDefault="002542A9">
      <w:pPr>
        <w:numPr>
          <w:ilvl w:val="0"/>
          <w:numId w:val="33"/>
        </w:numPr>
        <w:spacing w:after="0" w:line="240" w:lineRule="auto"/>
        <w:ind w:left="0" w:firstLine="426"/>
        <w:contextualSpacing/>
        <w:jc w:val="both"/>
        <w:rPr>
          <w:rFonts w:ascii="Times New Roman" w:hAnsi="Times New Roman"/>
          <w:sz w:val="24"/>
        </w:rPr>
      </w:pPr>
      <w:r>
        <w:rPr>
          <w:rFonts w:ascii="Times New Roman" w:hAnsi="Times New Roman"/>
          <w:sz w:val="24"/>
          <w:highlight w:val="white"/>
        </w:rPr>
        <w:t>вначале выбоины или ямы засыпают вручную щебнем крупного размера - 10-14 или 14-25 мм;</w:t>
      </w:r>
    </w:p>
    <w:p w:rsidR="00BE6DCC" w:rsidRDefault="002542A9">
      <w:pPr>
        <w:numPr>
          <w:ilvl w:val="0"/>
          <w:numId w:val="33"/>
        </w:numPr>
        <w:spacing w:after="0" w:line="240" w:lineRule="auto"/>
        <w:ind w:left="0" w:firstLine="426"/>
        <w:contextualSpacing/>
        <w:jc w:val="both"/>
        <w:rPr>
          <w:rFonts w:ascii="Times New Roman" w:hAnsi="Times New Roman"/>
          <w:sz w:val="24"/>
        </w:rPr>
      </w:pPr>
      <w:r>
        <w:rPr>
          <w:rFonts w:ascii="Times New Roman" w:hAnsi="Times New Roman"/>
          <w:sz w:val="24"/>
          <w:highlight w:val="white"/>
        </w:rPr>
        <w:t>затем по мере заполнения рассыпают мелкий щебень фракций 4-6 или 6-10 мм до полного восстановления профиля дороги;</w:t>
      </w:r>
    </w:p>
    <w:p w:rsidR="00BE6DCC" w:rsidRDefault="002542A9">
      <w:pPr>
        <w:numPr>
          <w:ilvl w:val="0"/>
          <w:numId w:val="33"/>
        </w:numPr>
        <w:spacing w:after="0" w:line="240" w:lineRule="auto"/>
        <w:ind w:left="0" w:firstLine="426"/>
        <w:contextualSpacing/>
        <w:jc w:val="both"/>
        <w:rPr>
          <w:rFonts w:ascii="Times New Roman" w:hAnsi="Times New Roman"/>
          <w:sz w:val="24"/>
        </w:rPr>
      </w:pPr>
      <w:r>
        <w:rPr>
          <w:rFonts w:ascii="Times New Roman" w:hAnsi="Times New Roman"/>
          <w:sz w:val="24"/>
          <w:highlight w:val="white"/>
        </w:rPr>
        <w:t>разливают вяжущее: битумную</w:t>
      </w:r>
      <w:r>
        <w:rPr>
          <w:rFonts w:ascii="Times New Roman" w:hAnsi="Times New Roman"/>
          <w:sz w:val="24"/>
          <w:highlight w:val="white"/>
        </w:rPr>
        <w:t xml:space="preserve"> эмульсию или битум в соотношении 1:10, т.е. одна часть вяжущего на десять частей щебня по массе;</w:t>
      </w:r>
    </w:p>
    <w:p w:rsidR="00BE6DCC" w:rsidRDefault="002542A9">
      <w:pPr>
        <w:numPr>
          <w:ilvl w:val="0"/>
          <w:numId w:val="33"/>
        </w:numPr>
        <w:spacing w:after="0" w:line="240" w:lineRule="auto"/>
        <w:ind w:left="0" w:firstLine="426"/>
        <w:contextualSpacing/>
        <w:jc w:val="both"/>
        <w:rPr>
          <w:rFonts w:ascii="Times New Roman" w:hAnsi="Times New Roman"/>
          <w:sz w:val="24"/>
        </w:rPr>
      </w:pPr>
      <w:r>
        <w:rPr>
          <w:rFonts w:ascii="Times New Roman" w:hAnsi="Times New Roman"/>
          <w:sz w:val="24"/>
          <w:highlight w:val="white"/>
        </w:rPr>
        <w:t>вручную при помощи виброплиты производят уплотнение.</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 xml:space="preserve">Вяжущее проникает в слой щебня до основания, в результате чего образуется монолитный слой. Окончательное </w:t>
      </w:r>
      <w:r>
        <w:rPr>
          <w:rFonts w:ascii="Times New Roman" w:hAnsi="Times New Roman"/>
          <w:sz w:val="24"/>
          <w:highlight w:val="white"/>
        </w:rPr>
        <w:t>формирование происходит под действием движущихся автомобилей.</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 xml:space="preserve">Кроме прямой пропитки для ямочного ремонта применяют метод обратной пропитки. В этом случае на дно подготовленной карты разливают битум с вязкостью 90/130 или 130/200, разогретый до температуры </w:t>
      </w:r>
      <w:r>
        <w:rPr>
          <w:rFonts w:ascii="Times New Roman" w:hAnsi="Times New Roman"/>
          <w:sz w:val="24"/>
          <w:highlight w:val="white"/>
        </w:rPr>
        <w:t>180-200°С. Толщина слоя битума должна быть равна 1/5 глубины выбоины. Сразу после разлива горячего битума засыпают минеральный материал: щебень фракций 5-15; 10-15; 15-20 мм, рядовой щебень или гравийно-песчаную смесь с размером частиц до 20 мм. Минеральны</w:t>
      </w:r>
      <w:r>
        <w:rPr>
          <w:rFonts w:ascii="Times New Roman" w:hAnsi="Times New Roman"/>
          <w:sz w:val="24"/>
          <w:highlight w:val="white"/>
        </w:rPr>
        <w:t>й материал разравнивают и уплотняют трамбовкой.</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При взаимодействии минерального материала, имеющего естественную влажность, с горячим битумом происходит пенообразование и материал пропитывается битумом снизу вверх. Если пена не поднялась до поверхности мат</w:t>
      </w:r>
      <w:r>
        <w:rPr>
          <w:rFonts w:ascii="Times New Roman" w:hAnsi="Times New Roman"/>
          <w:sz w:val="24"/>
          <w:highlight w:val="white"/>
        </w:rPr>
        <w:t>ериала, производят повторный разлив вяжущего из расчёта 0,5 л/м</w:t>
      </w:r>
      <w:r>
        <w:rPr>
          <w:rFonts w:ascii="Times New Roman" w:hAnsi="Times New Roman"/>
          <w:sz w:val="24"/>
          <w:vertAlign w:val="superscript"/>
        </w:rPr>
        <w:t>2</w:t>
      </w:r>
      <w:r>
        <w:rPr>
          <w:rFonts w:ascii="Times New Roman" w:hAnsi="Times New Roman"/>
          <w:sz w:val="24"/>
          <w:highlight w:val="white"/>
        </w:rPr>
        <w:t>, засыпают тонким слоем щебня и уплотняют.</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При глубине выбоины до 6 см все ее заполнения выполняют в один слой. При большей глубине - заполнение производят слоями толщиной 5-6 см. Работы по ям</w:t>
      </w:r>
      <w:r>
        <w:rPr>
          <w:rFonts w:ascii="Times New Roman" w:hAnsi="Times New Roman"/>
          <w:sz w:val="24"/>
          <w:highlight w:val="white"/>
        </w:rPr>
        <w:t>очному ремонту этим способом можно выполнять и при отрицательной температуре воздуха. Однако срок службы отремонтированных участков в этом случае сокращается до 1-2 лет.</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Ямочный ремонт с применением щебня, обработанного битумной эмульсией, имеет ряд достои</w:t>
      </w:r>
      <w:r>
        <w:rPr>
          <w:rFonts w:ascii="Times New Roman" w:hAnsi="Times New Roman"/>
          <w:sz w:val="24"/>
          <w:highlight w:val="white"/>
        </w:rPr>
        <w:t>нств: нет необходимости разогревать вяжущее для приготовления смеси; можно укладывать при положительной температуре окружающего воздуха, т.е. с начала весны и до конца осени; быстрый распад катионной эмульсии, что способствует формированию ремонтного слоя;</w:t>
      </w:r>
      <w:r>
        <w:rPr>
          <w:rFonts w:ascii="Times New Roman" w:hAnsi="Times New Roman"/>
          <w:sz w:val="24"/>
          <w:highlight w:val="white"/>
        </w:rPr>
        <w:t xml:space="preserve"> нет обрубки кромок, удаления материала и подгрунтовки.</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Для выполнения работ применяют автомобиль-ремонтер, который включает в себя: базовый автомобиль с теплоизолированной цистерной для эмульсии емкостью от 1000 до 1500 л; распределительное устройство для</w:t>
      </w:r>
      <w:r>
        <w:rPr>
          <w:rFonts w:ascii="Times New Roman" w:hAnsi="Times New Roman"/>
          <w:sz w:val="24"/>
          <w:highlight w:val="white"/>
        </w:rPr>
        <w:t xml:space="preserve"> эмульсии (компрессор, шланг, форсунка); бункеры щебня фракций от 2-4 до 14-20. Применяемая катионная эмульсия должна быть с </w:t>
      </w:r>
      <w:r>
        <w:rPr>
          <w:rFonts w:ascii="Times New Roman" w:hAnsi="Times New Roman"/>
          <w:sz w:val="24"/>
          <w:highlight w:val="white"/>
        </w:rPr>
        <w:lastRenderedPageBreak/>
        <w:t>быстрым распадом, содержать 65 % битума и находиться в теплом состоянии при температуре от 30°С до 60°С. Обрабатываемая поверхность</w:t>
      </w:r>
      <w:r>
        <w:rPr>
          <w:rFonts w:ascii="Times New Roman" w:hAnsi="Times New Roman"/>
          <w:sz w:val="24"/>
          <w:highlight w:val="white"/>
        </w:rPr>
        <w:t xml:space="preserve"> должна быть чистой и сухой.</w:t>
      </w:r>
    </w:p>
    <w:p w:rsidR="00BE6DCC" w:rsidRDefault="002542A9">
      <w:pPr>
        <w:spacing w:after="0" w:line="240" w:lineRule="auto"/>
        <w:ind w:firstLine="709"/>
        <w:contextualSpacing/>
        <w:jc w:val="both"/>
        <w:rPr>
          <w:rFonts w:ascii="Times New Roman" w:hAnsi="Times New Roman"/>
          <w:sz w:val="24"/>
          <w:highlight w:val="white"/>
        </w:rPr>
      </w:pPr>
      <w:r>
        <w:rPr>
          <w:rFonts w:ascii="Times New Roman" w:hAnsi="Times New Roman"/>
          <w:sz w:val="24"/>
          <w:highlight w:val="white"/>
        </w:rPr>
        <w:t xml:space="preserve">Технология ремонта глубоких ям более 50 мм типа «куриное гнездо» (французская терминология) состоит из следующих операций: </w:t>
      </w:r>
    </w:p>
    <w:p w:rsidR="00BE6DCC" w:rsidRDefault="002542A9">
      <w:pPr>
        <w:numPr>
          <w:ilvl w:val="0"/>
          <w:numId w:val="34"/>
        </w:numPr>
        <w:spacing w:after="0" w:line="240" w:lineRule="auto"/>
        <w:ind w:firstLine="709"/>
        <w:contextualSpacing/>
        <w:jc w:val="both"/>
        <w:rPr>
          <w:rFonts w:ascii="Times New Roman" w:hAnsi="Times New Roman"/>
          <w:sz w:val="24"/>
          <w:highlight w:val="white"/>
        </w:rPr>
      </w:pPr>
      <w:r>
        <w:rPr>
          <w:rFonts w:ascii="Times New Roman" w:hAnsi="Times New Roman"/>
          <w:sz w:val="24"/>
          <w:highlight w:val="white"/>
        </w:rPr>
        <w:t xml:space="preserve">укладка слоя щебня фракции 14-20; </w:t>
      </w:r>
    </w:p>
    <w:p w:rsidR="00BE6DCC" w:rsidRDefault="002542A9">
      <w:pPr>
        <w:numPr>
          <w:ilvl w:val="0"/>
          <w:numId w:val="34"/>
        </w:numPr>
        <w:spacing w:after="0" w:line="240" w:lineRule="auto"/>
        <w:ind w:left="142" w:firstLine="567"/>
        <w:contextualSpacing/>
        <w:jc w:val="both"/>
        <w:rPr>
          <w:rFonts w:ascii="Times New Roman" w:hAnsi="Times New Roman"/>
          <w:sz w:val="24"/>
          <w:highlight w:val="white"/>
        </w:rPr>
      </w:pPr>
      <w:r>
        <w:rPr>
          <w:rFonts w:ascii="Times New Roman" w:hAnsi="Times New Roman"/>
          <w:sz w:val="24"/>
          <w:highlight w:val="white"/>
        </w:rPr>
        <w:t xml:space="preserve">распределение вяжущего на слой щебня 14-20; </w:t>
      </w:r>
    </w:p>
    <w:p w:rsidR="00BE6DCC" w:rsidRDefault="002542A9">
      <w:pPr>
        <w:numPr>
          <w:ilvl w:val="0"/>
          <w:numId w:val="34"/>
        </w:numPr>
        <w:spacing w:after="0" w:line="240" w:lineRule="auto"/>
        <w:ind w:left="142" w:firstLine="567"/>
        <w:contextualSpacing/>
        <w:jc w:val="both"/>
        <w:rPr>
          <w:rFonts w:ascii="Times New Roman" w:hAnsi="Times New Roman"/>
          <w:sz w:val="24"/>
          <w:highlight w:val="white"/>
        </w:rPr>
      </w:pPr>
      <w:r>
        <w:rPr>
          <w:rFonts w:ascii="Times New Roman" w:hAnsi="Times New Roman"/>
          <w:sz w:val="24"/>
          <w:highlight w:val="white"/>
        </w:rPr>
        <w:t xml:space="preserve">укладка 2-го слоя щебня 10-14; </w:t>
      </w:r>
    </w:p>
    <w:p w:rsidR="00BE6DCC" w:rsidRDefault="002542A9">
      <w:pPr>
        <w:numPr>
          <w:ilvl w:val="0"/>
          <w:numId w:val="34"/>
        </w:numPr>
        <w:spacing w:after="0" w:line="240" w:lineRule="auto"/>
        <w:ind w:left="142" w:firstLine="567"/>
        <w:contextualSpacing/>
        <w:jc w:val="both"/>
        <w:rPr>
          <w:rFonts w:ascii="Times New Roman" w:hAnsi="Times New Roman"/>
          <w:sz w:val="24"/>
          <w:highlight w:val="white"/>
        </w:rPr>
      </w:pPr>
      <w:r>
        <w:rPr>
          <w:rFonts w:ascii="Times New Roman" w:hAnsi="Times New Roman"/>
          <w:sz w:val="24"/>
          <w:highlight w:val="white"/>
        </w:rPr>
        <w:t xml:space="preserve">распыление вяжущего на слой щебня 10-14; </w:t>
      </w:r>
    </w:p>
    <w:p w:rsidR="00BE6DCC" w:rsidRDefault="002542A9">
      <w:pPr>
        <w:numPr>
          <w:ilvl w:val="0"/>
          <w:numId w:val="34"/>
        </w:numPr>
        <w:spacing w:after="0" w:line="240" w:lineRule="auto"/>
        <w:ind w:left="142" w:firstLine="567"/>
        <w:contextualSpacing/>
        <w:jc w:val="both"/>
        <w:rPr>
          <w:rFonts w:ascii="Times New Roman" w:hAnsi="Times New Roman"/>
          <w:sz w:val="24"/>
          <w:highlight w:val="white"/>
        </w:rPr>
      </w:pPr>
      <w:r>
        <w:rPr>
          <w:rFonts w:ascii="Times New Roman" w:hAnsi="Times New Roman"/>
          <w:sz w:val="24"/>
          <w:highlight w:val="white"/>
        </w:rPr>
        <w:t xml:space="preserve">укладка 3-го слоя щебня 6-10; </w:t>
      </w:r>
    </w:p>
    <w:p w:rsidR="00BE6DCC" w:rsidRDefault="002542A9">
      <w:pPr>
        <w:numPr>
          <w:ilvl w:val="0"/>
          <w:numId w:val="34"/>
        </w:numPr>
        <w:spacing w:after="0" w:line="240" w:lineRule="auto"/>
        <w:ind w:left="142" w:firstLine="567"/>
        <w:contextualSpacing/>
        <w:jc w:val="both"/>
        <w:rPr>
          <w:rFonts w:ascii="Times New Roman" w:hAnsi="Times New Roman"/>
          <w:sz w:val="24"/>
          <w:highlight w:val="white"/>
        </w:rPr>
      </w:pPr>
      <w:r>
        <w:rPr>
          <w:rFonts w:ascii="Times New Roman" w:hAnsi="Times New Roman"/>
          <w:sz w:val="24"/>
          <w:highlight w:val="white"/>
        </w:rPr>
        <w:t xml:space="preserve">распыление вяжущего на слой щебня 6-10; </w:t>
      </w:r>
    </w:p>
    <w:p w:rsidR="00BE6DCC" w:rsidRDefault="002542A9">
      <w:pPr>
        <w:numPr>
          <w:ilvl w:val="0"/>
          <w:numId w:val="34"/>
        </w:numPr>
        <w:spacing w:after="0" w:line="240" w:lineRule="auto"/>
        <w:ind w:left="142" w:firstLine="567"/>
        <w:contextualSpacing/>
        <w:jc w:val="both"/>
        <w:rPr>
          <w:rFonts w:ascii="Times New Roman" w:hAnsi="Times New Roman"/>
          <w:sz w:val="24"/>
          <w:highlight w:val="white"/>
        </w:rPr>
      </w:pPr>
      <w:r>
        <w:rPr>
          <w:rFonts w:ascii="Times New Roman" w:hAnsi="Times New Roman"/>
          <w:sz w:val="24"/>
          <w:highlight w:val="white"/>
        </w:rPr>
        <w:t xml:space="preserve">укладка 4-го слоя щебня 4-6; </w:t>
      </w:r>
    </w:p>
    <w:p w:rsidR="00BE6DCC" w:rsidRDefault="002542A9">
      <w:pPr>
        <w:numPr>
          <w:ilvl w:val="0"/>
          <w:numId w:val="34"/>
        </w:numPr>
        <w:spacing w:after="0" w:line="240" w:lineRule="auto"/>
        <w:ind w:left="142" w:firstLine="567"/>
        <w:contextualSpacing/>
        <w:jc w:val="both"/>
        <w:rPr>
          <w:rFonts w:ascii="Times New Roman" w:hAnsi="Times New Roman"/>
          <w:sz w:val="24"/>
          <w:highlight w:val="white"/>
        </w:rPr>
      </w:pPr>
      <w:r>
        <w:rPr>
          <w:rFonts w:ascii="Times New Roman" w:hAnsi="Times New Roman"/>
          <w:sz w:val="24"/>
          <w:highlight w:val="white"/>
        </w:rPr>
        <w:t xml:space="preserve">распыление вяжущего на слой щебня 4-6; </w:t>
      </w:r>
    </w:p>
    <w:p w:rsidR="00BE6DCC" w:rsidRDefault="002542A9">
      <w:pPr>
        <w:numPr>
          <w:ilvl w:val="0"/>
          <w:numId w:val="34"/>
        </w:numPr>
        <w:spacing w:after="0" w:line="240" w:lineRule="auto"/>
        <w:ind w:left="142" w:firstLine="567"/>
        <w:contextualSpacing/>
        <w:jc w:val="both"/>
        <w:rPr>
          <w:rFonts w:ascii="Times New Roman" w:hAnsi="Times New Roman"/>
          <w:sz w:val="24"/>
          <w:highlight w:val="white"/>
        </w:rPr>
      </w:pPr>
      <w:r>
        <w:rPr>
          <w:rFonts w:ascii="Times New Roman" w:hAnsi="Times New Roman"/>
          <w:sz w:val="24"/>
          <w:highlight w:val="white"/>
        </w:rPr>
        <w:t>укладка 5-го слоя щебня 2-4 и уплотнение</w:t>
      </w:r>
      <w:r>
        <w:rPr>
          <w:rFonts w:ascii="Times New Roman" w:hAnsi="Times New Roman"/>
          <w:sz w:val="24"/>
          <w:highlight w:val="white"/>
        </w:rPr>
        <w:t>.</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Важно обеспечить правильное дозирование вяжущего при распылении эмульсии по щебню. Щебень должен быть только покрыт плёнкой вяжущего, но не утоплен в нём. Общий расход вяжущего не должен превышать соотношение вяжущее: щебень = 1:10 по массе. Количество с</w:t>
      </w:r>
      <w:r>
        <w:rPr>
          <w:rFonts w:ascii="Times New Roman" w:hAnsi="Times New Roman"/>
          <w:sz w:val="24"/>
          <w:highlight w:val="white"/>
        </w:rPr>
        <w:t>лоев и размер фракций щебня зависит от глубины выбоины. При ремонте мелких выбоин глубиной до 10-15 мм ремонт выполняется в следующем порядке: укладка слоя щебня 4-6; распыление вяжущего на щебень 4-6; распределение щебня 2-4 и уплотнение.</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Эти методы приме</w:t>
      </w:r>
      <w:r>
        <w:rPr>
          <w:rFonts w:ascii="Times New Roman" w:hAnsi="Times New Roman"/>
          <w:sz w:val="24"/>
          <w:highlight w:val="white"/>
        </w:rPr>
        <w:t>нимы при ремонте чёрнощебёночных и чёрногравийных покрытий на дорогах с низкой интенсивностью движения. Недостатки применения таких методов состоят в том, что наличие слоя переменной толщины может стать причиной разрушения краев заплаты, а внешний вид запл</w:t>
      </w:r>
      <w:r>
        <w:rPr>
          <w:rFonts w:ascii="Times New Roman" w:hAnsi="Times New Roman"/>
          <w:sz w:val="24"/>
          <w:highlight w:val="white"/>
        </w:rPr>
        <w:t>аты повторяет очертания выбоины.</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b/>
          <w:sz w:val="24"/>
        </w:rPr>
        <w:t>Ямочный ремонт асфальтобетонных покрытий с применением асфальтонагревателя</w:t>
      </w:r>
      <w:r>
        <w:rPr>
          <w:rFonts w:ascii="Times New Roman" w:hAnsi="Times New Roman"/>
          <w:sz w:val="24"/>
          <w:highlight w:val="white"/>
        </w:rPr>
        <w:t>. Технология работы значительно упрощается в случае выполнения ямочного ремонта с предварительным разогревом асфальтобетонного покрытия по всей площа</w:t>
      </w:r>
      <w:r>
        <w:rPr>
          <w:rFonts w:ascii="Times New Roman" w:hAnsi="Times New Roman"/>
          <w:sz w:val="24"/>
          <w:highlight w:val="white"/>
        </w:rPr>
        <w:t>ди карты. Для этих целей может быть использована специальная самоходная машина - асфальторазогреватель, который позволяет разогревать асфальтобетонное покрытие до 100-200°С. Эту же машину применяют для просушивания в сырую погоду ремонтируемых участков.</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Ре</w:t>
      </w:r>
      <w:r>
        <w:rPr>
          <w:rFonts w:ascii="Times New Roman" w:hAnsi="Times New Roman"/>
          <w:sz w:val="24"/>
          <w:highlight w:val="white"/>
        </w:rPr>
        <w:t>жим разогрева состоит из двух периодов: разогрев поверхности покрытия до температуры 180°С и дальнейший более плавный нагрев покрытия по всей ширине до температуры около 80°С в нижней части разогреваемого слоя при неизменной температуре на поверхности покр</w:t>
      </w:r>
      <w:r>
        <w:rPr>
          <w:rFonts w:ascii="Times New Roman" w:hAnsi="Times New Roman"/>
          <w:sz w:val="24"/>
          <w:highlight w:val="white"/>
        </w:rPr>
        <w:t>ытия. Режим разогрева регулируется изменением расхода газа и высоты горелок над покрытием от 10 до 20 см.</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После разогрева асфальтобетонное покрытие разрыхляется граблями на всю глубину выбоины, к нему добавляют новую горячую асфальтобетонную смесь из бунке</w:t>
      </w:r>
      <w:r>
        <w:rPr>
          <w:rFonts w:ascii="Times New Roman" w:hAnsi="Times New Roman"/>
          <w:sz w:val="24"/>
          <w:highlight w:val="white"/>
        </w:rPr>
        <w:t>ра-термоса, перемешивают со старой смесью, распределяют по всей ширине карты слоем больше глубины в 1,2-1,3 раза с учётом коэффициента уплотнения и уплотняют от краёв к середине ремонтируемого места ручным виброкатком или самоходным катком. Места сопряжени</w:t>
      </w:r>
      <w:r>
        <w:rPr>
          <w:rFonts w:ascii="Times New Roman" w:hAnsi="Times New Roman"/>
          <w:sz w:val="24"/>
          <w:highlight w:val="white"/>
        </w:rPr>
        <w:t>я старого и нового покрытий разогревают с помощью линейки горелок, входящих в состав асфальторазогревателя. Линейка горелок - это передвижная металлическая рама с укреплёнными на ней горелками инфракрасного излучения, которые снабжаются газом из баллонов п</w:t>
      </w:r>
      <w:r>
        <w:rPr>
          <w:rFonts w:ascii="Times New Roman" w:hAnsi="Times New Roman"/>
          <w:sz w:val="24"/>
          <w:highlight w:val="white"/>
        </w:rPr>
        <w:t>о гибкому шлангу. Во время проведения ремонтных работ температура покрытия должна быть в пределах 130- 150°С, а к концу работ по уплотнению - не ниже 100-140°С.</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Применение асфальтонагревателя</w:t>
      </w:r>
      <w:r>
        <w:rPr>
          <w:rFonts w:ascii="Times New Roman" w:hAnsi="Times New Roman"/>
          <w:sz w:val="24"/>
          <w:highlight w:val="white"/>
        </w:rPr>
        <w:t xml:space="preserve"> значительно упрощает технологию ямочного ремонта и повышает качество работ.</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 xml:space="preserve">Применение асфальторазогревателей, работающих на газе, требует особого внимания и соблюдения правил техники безопасности. Не допускается работа газовых </w:t>
      </w:r>
      <w:r>
        <w:rPr>
          <w:rFonts w:ascii="Times New Roman" w:hAnsi="Times New Roman"/>
          <w:sz w:val="24"/>
          <w:highlight w:val="white"/>
        </w:rPr>
        <w:lastRenderedPageBreak/>
        <w:t xml:space="preserve">горелок при скорости ветра </w:t>
      </w:r>
      <w:r>
        <w:rPr>
          <w:rFonts w:ascii="Times New Roman" w:hAnsi="Times New Roman"/>
          <w:sz w:val="24"/>
          <w:highlight w:val="white"/>
        </w:rPr>
        <w:t>более 6-8 м/с, когда порывом ветра может быть погашено пламя на части горелок, а газ из них будет поступать, сконцентрируется в большом количестве и может взорваться.</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Значительно безопаснее асфальторазогреватели, работающие на жидком топливе или с электрич</w:t>
      </w:r>
      <w:r>
        <w:rPr>
          <w:rFonts w:ascii="Times New Roman" w:hAnsi="Times New Roman"/>
          <w:sz w:val="24"/>
          <w:highlight w:val="white"/>
        </w:rPr>
        <w:t>ескими источниками инфракрасного излучения.</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b/>
          <w:sz w:val="24"/>
        </w:rPr>
        <w:t>Ремонт асфальтобетонных покрытий с применением специальных машин для ямочного ремонта или дорожных ремонтеров</w:t>
      </w:r>
      <w:r>
        <w:rPr>
          <w:rFonts w:ascii="Times New Roman" w:hAnsi="Times New Roman"/>
          <w:sz w:val="24"/>
          <w:highlight w:val="white"/>
        </w:rPr>
        <w:t>. Наиболее эффективным и качественным видом ямочного ремонта является ремонт, выполняемый с применением</w:t>
      </w:r>
      <w:r>
        <w:rPr>
          <w:rFonts w:ascii="Times New Roman" w:hAnsi="Times New Roman"/>
          <w:sz w:val="24"/>
          <w:highlight w:val="white"/>
        </w:rPr>
        <w:t xml:space="preserve"> специальных машин, которые называют дорожными ремонтёрами. Дорожные ремонтёры применяются как средство комплексной механизации дорожно-ремонтных работ, поскольку с их помощью производится не только ямочный ремонт дорожных покрытий, но также заделка трещин</w:t>
      </w:r>
      <w:r>
        <w:rPr>
          <w:rFonts w:ascii="Times New Roman" w:hAnsi="Times New Roman"/>
          <w:sz w:val="24"/>
          <w:highlight w:val="white"/>
        </w:rPr>
        <w:t xml:space="preserve"> и заливка швов.</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Технологическая схема ямочного ремонта с использованием дорожного ремонтёра включает в себя обычные операции. Если ремонтёр оснащён разогревателем, технология ремонта значительно облегчается.</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b/>
          <w:sz w:val="24"/>
        </w:rPr>
        <w:t>Упрощённые способы ямочного ремонта (инъекционн</w:t>
      </w:r>
      <w:r>
        <w:rPr>
          <w:rFonts w:ascii="Times New Roman" w:hAnsi="Times New Roman"/>
          <w:b/>
          <w:sz w:val="24"/>
        </w:rPr>
        <w:t>ые методы)</w:t>
      </w:r>
      <w:r>
        <w:rPr>
          <w:rFonts w:ascii="Times New Roman" w:hAnsi="Times New Roman"/>
          <w:sz w:val="24"/>
          <w:highlight w:val="white"/>
        </w:rPr>
        <w:t>. В последние годы все более широкое распространение получают упрощенные способы ямочного ремонта с использованием специальных машин типа «Savalco» (Швеция), «Раско», «Дьюра Петчер», «Блоу Петчер» и др. В России аналогичные машины выпускают в вид</w:t>
      </w:r>
      <w:r>
        <w:rPr>
          <w:rFonts w:ascii="Times New Roman" w:hAnsi="Times New Roman"/>
          <w:sz w:val="24"/>
          <w:highlight w:val="white"/>
        </w:rPr>
        <w:t xml:space="preserve">е специального прицепного оборудования - пломбировщика марки БЦМ-24 и УДН-1. Ремонт выбоин инъекционным методом выполняют с применением катионной эмульсии. Очистку выбоины под ремонт осуществляют струёй сжатого воздуха или методом всасывания; подгрунтовку </w:t>
      </w:r>
      <w:r>
        <w:rPr>
          <w:rFonts w:ascii="Times New Roman" w:hAnsi="Times New Roman"/>
          <w:sz w:val="24"/>
          <w:highlight w:val="white"/>
        </w:rPr>
        <w:t>- подогретой до 60-75°С эмульсией; заполнение - чернёным в процессе инъекцирования щебнем. При этом методе ремонта обрубку кромок можно не производить.</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В качестве ремонтного материала используют щебень фракции 5-8 (10) мм и эмульсию типа ЭБК-2. Применяют к</w:t>
      </w:r>
      <w:r>
        <w:rPr>
          <w:rFonts w:ascii="Times New Roman" w:hAnsi="Times New Roman"/>
          <w:sz w:val="24"/>
          <w:highlight w:val="white"/>
        </w:rPr>
        <w:t xml:space="preserve">онцентрированную эмульсию (60-70 %) на битумах БНД 90/130 или 60/90 с ориентировочным расходом 10-11 % от массы щебня. Поверхность отремонтированного участка присыпают белым щебнем слоем в одну щебёнку. Движение открывают через 10-15 мин. Работы выполняют </w:t>
      </w:r>
      <w:r>
        <w:rPr>
          <w:rFonts w:ascii="Times New Roman" w:hAnsi="Times New Roman"/>
          <w:sz w:val="24"/>
          <w:highlight w:val="white"/>
        </w:rPr>
        <w:t>при температуре воздуха не ниже +5°С как на сухом, так и влажном покрытии.</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 xml:space="preserve">Ямочный ремонт </w:t>
      </w:r>
      <w:r>
        <w:rPr>
          <w:rFonts w:ascii="Times New Roman" w:hAnsi="Times New Roman"/>
          <w:b/>
          <w:i/>
          <w:sz w:val="24"/>
          <w:highlight w:val="white"/>
        </w:rPr>
        <w:t>инъекционным методом</w:t>
      </w:r>
      <w:r>
        <w:rPr>
          <w:rFonts w:ascii="Times New Roman" w:hAnsi="Times New Roman"/>
          <w:sz w:val="24"/>
          <w:highlight w:val="white"/>
        </w:rPr>
        <w:t xml:space="preserve"> выполняют в следующем порядке </w:t>
      </w:r>
      <w:r>
        <w:rPr>
          <w:rFonts w:ascii="Times New Roman" w:hAnsi="Times New Roman"/>
          <w:b/>
          <w:sz w:val="24"/>
          <w:highlight w:val="white"/>
        </w:rPr>
        <w:t>(рис. 3):</w:t>
      </w:r>
    </w:p>
    <w:p w:rsidR="00BE6DCC" w:rsidRDefault="002542A9">
      <w:pPr>
        <w:spacing w:after="0" w:line="240" w:lineRule="auto"/>
        <w:ind w:firstLine="709"/>
        <w:contextualSpacing/>
        <w:jc w:val="both"/>
        <w:rPr>
          <w:rFonts w:ascii="Times New Roman" w:hAnsi="Times New Roman"/>
          <w:i/>
          <w:sz w:val="24"/>
        </w:rPr>
      </w:pPr>
      <w:r>
        <w:rPr>
          <w:rFonts w:ascii="Times New Roman" w:hAnsi="Times New Roman"/>
          <w:sz w:val="24"/>
        </w:rPr>
        <w:br/>
      </w:r>
      <w:r>
        <w:rPr>
          <w:rFonts w:ascii="Times New Roman" w:hAnsi="Times New Roman"/>
          <w:noProof/>
          <w:sz w:val="24"/>
        </w:rPr>
        <w:drawing>
          <wp:inline distT="0" distB="0" distL="0" distR="0">
            <wp:extent cx="2943225" cy="2819400"/>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48"/>
                    <a:srcRect/>
                    <a:stretch/>
                  </pic:blipFill>
                  <pic:spPr>
                    <a:xfrm>
                      <a:off x="0" y="0"/>
                      <a:ext cx="2943225" cy="2819400"/>
                    </a:xfrm>
                    <a:prstGeom prst="rect">
                      <a:avLst/>
                    </a:prstGeom>
                  </pic:spPr>
                </pic:pic>
              </a:graphicData>
            </a:graphic>
          </wp:inline>
        </w:drawing>
      </w:r>
      <w:r>
        <w:rPr>
          <w:rFonts w:ascii="Times New Roman" w:hAnsi="Times New Roman"/>
          <w:sz w:val="24"/>
        </w:rPr>
        <w:br/>
      </w:r>
      <w:r>
        <w:rPr>
          <w:rFonts w:ascii="Times New Roman" w:hAnsi="Times New Roman"/>
          <w:sz w:val="24"/>
        </w:rPr>
        <w:br/>
      </w:r>
      <w:r>
        <w:rPr>
          <w:rFonts w:ascii="Times New Roman" w:hAnsi="Times New Roman"/>
          <w:b/>
          <w:sz w:val="24"/>
          <w:highlight w:val="white"/>
        </w:rPr>
        <w:t xml:space="preserve">            Рис. 3.</w:t>
      </w:r>
      <w:r>
        <w:rPr>
          <w:rFonts w:ascii="Times New Roman" w:hAnsi="Times New Roman"/>
          <w:sz w:val="24"/>
          <w:highlight w:val="white"/>
        </w:rPr>
        <w:t xml:space="preserve"> </w:t>
      </w:r>
      <w:r>
        <w:rPr>
          <w:rFonts w:ascii="Times New Roman" w:hAnsi="Times New Roman"/>
          <w:i/>
          <w:sz w:val="24"/>
          <w:highlight w:val="white"/>
        </w:rPr>
        <w:t>Ямочный ремонт по упрощённой технологии:</w:t>
      </w:r>
    </w:p>
    <w:p w:rsidR="00BE6DCC" w:rsidRDefault="002542A9">
      <w:pPr>
        <w:spacing w:after="0" w:line="240" w:lineRule="auto"/>
        <w:ind w:firstLine="709"/>
        <w:contextualSpacing/>
        <w:jc w:val="both"/>
        <w:rPr>
          <w:rFonts w:ascii="Times New Roman" w:hAnsi="Times New Roman"/>
          <w:sz w:val="24"/>
          <w:highlight w:val="white"/>
        </w:rPr>
      </w:pPr>
      <w:r>
        <w:rPr>
          <w:rFonts w:ascii="Times New Roman" w:hAnsi="Times New Roman"/>
          <w:sz w:val="24"/>
          <w:highlight w:val="white"/>
        </w:rPr>
        <w:t xml:space="preserve">1 - очистка выбоин продувкой сжатым воздухом; </w:t>
      </w:r>
    </w:p>
    <w:p w:rsidR="00BE6DCC" w:rsidRDefault="002542A9">
      <w:pPr>
        <w:spacing w:after="0" w:line="240" w:lineRule="auto"/>
        <w:ind w:firstLine="709"/>
        <w:contextualSpacing/>
        <w:jc w:val="both"/>
        <w:rPr>
          <w:rFonts w:ascii="Times New Roman" w:hAnsi="Times New Roman"/>
          <w:sz w:val="24"/>
          <w:highlight w:val="white"/>
        </w:rPr>
      </w:pPr>
      <w:r>
        <w:rPr>
          <w:rFonts w:ascii="Times New Roman" w:hAnsi="Times New Roman"/>
          <w:sz w:val="24"/>
          <w:highlight w:val="white"/>
        </w:rPr>
        <w:lastRenderedPageBreak/>
        <w:t xml:space="preserve">2 - подгрунтовка битумной эмульсией; </w:t>
      </w:r>
    </w:p>
    <w:p w:rsidR="00BE6DCC" w:rsidRDefault="002542A9">
      <w:pPr>
        <w:spacing w:after="0" w:line="240" w:lineRule="auto"/>
        <w:ind w:firstLine="709"/>
        <w:contextualSpacing/>
        <w:jc w:val="both"/>
        <w:rPr>
          <w:rFonts w:ascii="Times New Roman" w:hAnsi="Times New Roman"/>
          <w:sz w:val="24"/>
          <w:highlight w:val="white"/>
        </w:rPr>
      </w:pPr>
      <w:r>
        <w:rPr>
          <w:rFonts w:ascii="Times New Roman" w:hAnsi="Times New Roman"/>
          <w:sz w:val="24"/>
          <w:highlight w:val="white"/>
        </w:rPr>
        <w:t xml:space="preserve">3 - заполнение щебнем, обработанным эмульсией; </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4 - нанесение тонкого слоя необработанного щебня.</w:t>
      </w:r>
    </w:p>
    <w:p w:rsidR="00BE6DCC" w:rsidRDefault="002542A9">
      <w:pPr>
        <w:numPr>
          <w:ilvl w:val="0"/>
          <w:numId w:val="35"/>
        </w:numPr>
        <w:spacing w:after="0" w:line="240" w:lineRule="auto"/>
        <w:ind w:left="0" w:firstLine="142"/>
        <w:contextualSpacing/>
        <w:jc w:val="both"/>
        <w:rPr>
          <w:rFonts w:ascii="Times New Roman" w:hAnsi="Times New Roman"/>
          <w:sz w:val="24"/>
        </w:rPr>
      </w:pPr>
      <w:r>
        <w:rPr>
          <w:rFonts w:ascii="Times New Roman" w:hAnsi="Times New Roman"/>
          <w:b/>
          <w:i/>
          <w:sz w:val="24"/>
          <w:highlight w:val="white"/>
        </w:rPr>
        <w:t>первый этап</w:t>
      </w:r>
      <w:r>
        <w:rPr>
          <w:rFonts w:ascii="Times New Roman" w:hAnsi="Times New Roman"/>
          <w:sz w:val="24"/>
          <w:highlight w:val="white"/>
        </w:rPr>
        <w:t xml:space="preserve"> - место ямы или заплаты очищают струей воздуха под давлением,</w:t>
      </w:r>
      <w:r>
        <w:rPr>
          <w:rFonts w:ascii="Times New Roman" w:hAnsi="Times New Roman"/>
          <w:sz w:val="24"/>
          <w:highlight w:val="white"/>
        </w:rPr>
        <w:t xml:space="preserve"> чтобы удалить кусочки асфальтобетона, воду и мусор;</w:t>
      </w:r>
    </w:p>
    <w:p w:rsidR="00BE6DCC" w:rsidRDefault="002542A9">
      <w:pPr>
        <w:numPr>
          <w:ilvl w:val="0"/>
          <w:numId w:val="35"/>
        </w:numPr>
        <w:spacing w:after="0" w:line="240" w:lineRule="auto"/>
        <w:ind w:left="0" w:firstLine="142"/>
        <w:contextualSpacing/>
        <w:jc w:val="both"/>
        <w:rPr>
          <w:rFonts w:ascii="Times New Roman" w:hAnsi="Times New Roman"/>
          <w:sz w:val="24"/>
        </w:rPr>
      </w:pPr>
      <w:r>
        <w:rPr>
          <w:rFonts w:ascii="Times New Roman" w:hAnsi="Times New Roman"/>
          <w:b/>
          <w:i/>
          <w:sz w:val="24"/>
          <w:highlight w:val="white"/>
        </w:rPr>
        <w:t>второй этап</w:t>
      </w:r>
      <w:r>
        <w:rPr>
          <w:rFonts w:ascii="Times New Roman" w:hAnsi="Times New Roman"/>
          <w:sz w:val="24"/>
          <w:highlight w:val="white"/>
        </w:rPr>
        <w:t xml:space="preserve"> - подгрунтовка битумной эмульсией дна, стенок выбоины и поверхности прилегающего к ней асфальтобетонного покрытия. Поток эмульсии регулируют контрольным клапаном на основном сопле. Эмульсия п</w:t>
      </w:r>
      <w:r>
        <w:rPr>
          <w:rFonts w:ascii="Times New Roman" w:hAnsi="Times New Roman"/>
          <w:sz w:val="24"/>
          <w:highlight w:val="white"/>
        </w:rPr>
        <w:t>оступает в воздушный поток из разбрызгивающего кольца. Температура эмульсии должна быть около 50°С;</w:t>
      </w:r>
    </w:p>
    <w:p w:rsidR="00BE6DCC" w:rsidRDefault="002542A9">
      <w:pPr>
        <w:numPr>
          <w:ilvl w:val="0"/>
          <w:numId w:val="35"/>
        </w:numPr>
        <w:spacing w:after="0" w:line="240" w:lineRule="auto"/>
        <w:ind w:left="0" w:firstLine="142"/>
        <w:contextualSpacing/>
        <w:jc w:val="both"/>
        <w:rPr>
          <w:rFonts w:ascii="Times New Roman" w:hAnsi="Times New Roman"/>
          <w:sz w:val="24"/>
        </w:rPr>
      </w:pPr>
      <w:r>
        <w:rPr>
          <w:rFonts w:ascii="Times New Roman" w:hAnsi="Times New Roman"/>
          <w:b/>
          <w:i/>
          <w:sz w:val="24"/>
          <w:highlight w:val="white"/>
        </w:rPr>
        <w:t>третий этап</w:t>
      </w:r>
      <w:r>
        <w:rPr>
          <w:rFonts w:ascii="Times New Roman" w:hAnsi="Times New Roman"/>
          <w:sz w:val="24"/>
          <w:highlight w:val="white"/>
        </w:rPr>
        <w:t xml:space="preserve"> - заполнение выбоины ремонтным материалом. Щебень вводится в поток воздуха при помощи винтового транспортёра, затем попадает в главный мундштук,</w:t>
      </w:r>
      <w:r>
        <w:rPr>
          <w:rFonts w:ascii="Times New Roman" w:hAnsi="Times New Roman"/>
          <w:sz w:val="24"/>
          <w:highlight w:val="white"/>
        </w:rPr>
        <w:t xml:space="preserve"> где покрывается эмульсией из разбрызгивающего кольца, а из него обработанный материал с высокой скоростью выбрасывается в выбоину, распределяется тонкими слоями. Уплотнение происходит за счёт сил, возникающих в результате высоких скоростей выбрасываемого </w:t>
      </w:r>
      <w:r>
        <w:rPr>
          <w:rFonts w:ascii="Times New Roman" w:hAnsi="Times New Roman"/>
          <w:sz w:val="24"/>
          <w:highlight w:val="white"/>
        </w:rPr>
        <w:t>материала. Управление подвесным гибким рукавом осуществляется дистанционно оператором;</w:t>
      </w:r>
    </w:p>
    <w:p w:rsidR="00BE6DCC" w:rsidRDefault="002542A9">
      <w:pPr>
        <w:numPr>
          <w:ilvl w:val="0"/>
          <w:numId w:val="35"/>
        </w:numPr>
        <w:spacing w:after="0" w:line="240" w:lineRule="auto"/>
        <w:ind w:left="0" w:firstLine="142"/>
        <w:contextualSpacing/>
        <w:jc w:val="both"/>
        <w:rPr>
          <w:rFonts w:ascii="Times New Roman" w:hAnsi="Times New Roman"/>
          <w:sz w:val="24"/>
        </w:rPr>
      </w:pPr>
      <w:r>
        <w:rPr>
          <w:rFonts w:ascii="Times New Roman" w:hAnsi="Times New Roman"/>
          <w:b/>
          <w:i/>
          <w:sz w:val="24"/>
          <w:highlight w:val="white"/>
        </w:rPr>
        <w:t>четвёртый этап</w:t>
      </w:r>
      <w:r>
        <w:rPr>
          <w:rFonts w:ascii="Times New Roman" w:hAnsi="Times New Roman"/>
          <w:sz w:val="24"/>
          <w:highlight w:val="white"/>
        </w:rPr>
        <w:t xml:space="preserve"> - нанесение защитного слоя из сухого необработанного щебня на участок заплаты. При этом клапан на основном сопле, управляющем потоком эмульсии, выключен.</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Следует отметить, что исключение предварительной обрубки краёв выбоины приводит к тому, что в прикромочной зоне выбоины остаётся старый асфальтобетон с нарушенной структурой, имеющий, как правило, пониженное сцепление с нижележащим слоем. Срок службы такой</w:t>
      </w:r>
      <w:r>
        <w:rPr>
          <w:rFonts w:ascii="Times New Roman" w:hAnsi="Times New Roman"/>
          <w:sz w:val="24"/>
          <w:highlight w:val="white"/>
        </w:rPr>
        <w:t xml:space="preserve"> заплаты будет меньше, чем при традиционной технологии. Кроме того, заплаты имеют неправильные формы, что ухудшает внешний вид покрытия.</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b/>
          <w:sz w:val="24"/>
        </w:rPr>
        <w:t>Ямочный ремонт с применением литых асфальтобетонных смесей</w:t>
      </w:r>
      <w:r>
        <w:rPr>
          <w:rFonts w:ascii="Times New Roman" w:hAnsi="Times New Roman"/>
          <w:sz w:val="24"/>
          <w:highlight w:val="white"/>
        </w:rPr>
        <w:t>. Отличительной особенностью литых асфальтобетонных смесей яв</w:t>
      </w:r>
      <w:r>
        <w:rPr>
          <w:rFonts w:ascii="Times New Roman" w:hAnsi="Times New Roman"/>
          <w:sz w:val="24"/>
          <w:highlight w:val="white"/>
        </w:rPr>
        <w:t>ляется то, что их укладывают в текучем состоянии, вследствие чего они легко заполняют выбоины и не требуют уплотнения. Мелкозернистый или песчаный литой асфальт можно применять для ремонта при пониженной температуре воздуха (до -10°С). Чаще всего для ремон</w:t>
      </w:r>
      <w:r>
        <w:rPr>
          <w:rFonts w:ascii="Times New Roman" w:hAnsi="Times New Roman"/>
          <w:sz w:val="24"/>
          <w:highlight w:val="white"/>
        </w:rPr>
        <w:t>тных работ применяют песчаную литую асфальтобетонную смесь, состоящую из природного или искусственного кварцевого песка в количестве 85 % по массе, минерального порошка - 15 % и битума - 10-12 %. Для приготовления литого асфальта применяют вязкий тугоплавк</w:t>
      </w:r>
      <w:r>
        <w:rPr>
          <w:rFonts w:ascii="Times New Roman" w:hAnsi="Times New Roman"/>
          <w:sz w:val="24"/>
          <w:highlight w:val="white"/>
        </w:rPr>
        <w:t>ий битум с пенетрацией 40/60. Смесь приготовляется в смесительных установках с мешалками принудительного действия при температуре перемешивания 220-240°С. Транспортировка смеси к месту укладки осуществляется в специальных передвижных котлах типа «Кохер» ил</w:t>
      </w:r>
      <w:r>
        <w:rPr>
          <w:rFonts w:ascii="Times New Roman" w:hAnsi="Times New Roman"/>
          <w:sz w:val="24"/>
          <w:highlight w:val="white"/>
        </w:rPr>
        <w:t>и в бункерах-термосах.</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Доставленная смесь при температуре 200-220°С выливается в подготовленную выбоину и легко разравнивается с помощью деревянных гладилок. Легкоподвижная смесь заполняет все неровности, благодаря высокой температуре разогревает дно и сте</w:t>
      </w:r>
      <w:r>
        <w:rPr>
          <w:rFonts w:ascii="Times New Roman" w:hAnsi="Times New Roman"/>
          <w:sz w:val="24"/>
          <w:highlight w:val="white"/>
        </w:rPr>
        <w:t>нки выбоины, в результате чего достигается прочное соединение ремонтного материала со стороны покрытия.</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Поскольку мелкозернистая или песчаная литая смесь создает поверхность покрытия с повышенной скользкостью, необходимо применять меры для повышения его сц</w:t>
      </w:r>
      <w:r>
        <w:rPr>
          <w:rFonts w:ascii="Times New Roman" w:hAnsi="Times New Roman"/>
          <w:sz w:val="24"/>
          <w:highlight w:val="white"/>
        </w:rPr>
        <w:t>епных качеств. В этих целях немедленно после распределения смеси по ней рассыпают чёрный щебень 3-5 или 5-8 с расходом 5-8 кг/м</w:t>
      </w:r>
      <w:r>
        <w:rPr>
          <w:rFonts w:ascii="Times New Roman" w:hAnsi="Times New Roman"/>
          <w:sz w:val="24"/>
          <w:vertAlign w:val="superscript"/>
        </w:rPr>
        <w:t>2</w:t>
      </w:r>
      <w:r>
        <w:rPr>
          <w:rFonts w:ascii="Times New Roman" w:hAnsi="Times New Roman"/>
          <w:sz w:val="24"/>
          <w:highlight w:val="white"/>
        </w:rPr>
        <w:t>так, чтобы щебень был равномерно распределен слоем в одну щебенку. После остывания смеси до 80-100°С прикатывают щебень ручным катком массой 30-50 кг. Когда смесь остынет до температуры окружающего воздуха, лишний щебень, который не втопился в смесь, смета</w:t>
      </w:r>
      <w:r>
        <w:rPr>
          <w:rFonts w:ascii="Times New Roman" w:hAnsi="Times New Roman"/>
          <w:sz w:val="24"/>
          <w:highlight w:val="white"/>
        </w:rPr>
        <w:t>ют и открывают движение.</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Укладка литых асфальтобетонных смесей при ямочном ремонте может производиться вручную или специальным асфальтоукладчиком с системой обогрева. Достоинство этой технологии состоит в том, что исключаются операции по подгрунтовке ремон</w:t>
      </w:r>
      <w:r>
        <w:rPr>
          <w:rFonts w:ascii="Times New Roman" w:hAnsi="Times New Roman"/>
          <w:sz w:val="24"/>
          <w:highlight w:val="white"/>
        </w:rPr>
        <w:t xml:space="preserve">тной карты и уплотнению смеси, а также в высокой прочности ремонтного слоя и </w:t>
      </w:r>
      <w:r>
        <w:rPr>
          <w:rFonts w:ascii="Times New Roman" w:hAnsi="Times New Roman"/>
          <w:sz w:val="24"/>
          <w:highlight w:val="white"/>
        </w:rPr>
        <w:lastRenderedPageBreak/>
        <w:t>надёжности швов сопряжения нового и старого материалов. Недостатки состоят в необходимости применения специальных смесителей, передвижных катков с подогревом и смесителей или терм</w:t>
      </w:r>
      <w:r>
        <w:rPr>
          <w:rFonts w:ascii="Times New Roman" w:hAnsi="Times New Roman"/>
          <w:sz w:val="24"/>
          <w:highlight w:val="white"/>
        </w:rPr>
        <w:t>осов-бункеров, вязких тугоплавких битумов, а также повышенных требований к технике безопасности и охране труда при работе со смесью, имеющей очень высокую температуру.</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 xml:space="preserve">Кроме того, литой асфальт в процессе эксплуатации имеет значительно большую прочность и </w:t>
      </w:r>
      <w:r>
        <w:rPr>
          <w:rFonts w:ascii="Times New Roman" w:hAnsi="Times New Roman"/>
          <w:sz w:val="24"/>
          <w:highlight w:val="white"/>
        </w:rPr>
        <w:t>меньшую деформативность по сравнению с обычным асфальтобетоном. Поэтому в случае, когда литым асфальтом ремонтируется покрытие из обычного асфальтобетона, через несколько лет это покрытие начинает разрушаться вокруг заплаты из литого асфальта, что объясняе</w:t>
      </w:r>
      <w:r>
        <w:rPr>
          <w:rFonts w:ascii="Times New Roman" w:hAnsi="Times New Roman"/>
          <w:sz w:val="24"/>
          <w:highlight w:val="white"/>
        </w:rPr>
        <w:t>тся разницей в физико-механических свойствах старого и нового материала. Литой асфальт чаше всего применяют при ямочном ремонте городских дорог и улиц.</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Одним из путей упрощения технологии работ и увеличения строительного сезона является применение в качест</w:t>
      </w:r>
      <w:r>
        <w:rPr>
          <w:rFonts w:ascii="Times New Roman" w:hAnsi="Times New Roman"/>
          <w:sz w:val="24"/>
          <w:highlight w:val="white"/>
        </w:rPr>
        <w:t>ве ремонтного материала</w:t>
      </w:r>
      <w:r>
        <w:rPr>
          <w:rFonts w:ascii="Times New Roman" w:hAnsi="Times New Roman"/>
          <w:i/>
          <w:sz w:val="24"/>
          <w:highlight w:val="white"/>
        </w:rPr>
        <w:t xml:space="preserve"> холодных асфальтобетонных смесей на полимербитумном вяжущем (ПБВ). </w:t>
      </w:r>
      <w:r>
        <w:rPr>
          <w:rFonts w:ascii="Times New Roman" w:hAnsi="Times New Roman"/>
          <w:sz w:val="24"/>
          <w:highlight w:val="white"/>
        </w:rPr>
        <w:t>Эти смеси приготавливают с использованием комплексного вяжущего, которое состоит из битума вязкостью 60/90 в количестве около 80 % по массе вяжущего, полимерной моди</w:t>
      </w:r>
      <w:r>
        <w:rPr>
          <w:rFonts w:ascii="Times New Roman" w:hAnsi="Times New Roman"/>
          <w:sz w:val="24"/>
          <w:highlight w:val="white"/>
        </w:rPr>
        <w:t>фицирующей добавки в количестве 5-6 % и растворителя, например дизельного топлива, в количестве 15 % по массе вяжущего. Вяжущее готовится путём перемешивания составляющих при температуре 100-110°С.</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Асфальтобетонная смесь на ПБВ готовится в смесителях с при</w:t>
      </w:r>
      <w:r>
        <w:rPr>
          <w:rFonts w:ascii="Times New Roman" w:hAnsi="Times New Roman"/>
          <w:sz w:val="24"/>
          <w:highlight w:val="white"/>
        </w:rPr>
        <w:t>нудительным перемешиванием при температуре 50-60°С. Смесь состоит из мелкого щебня фракций 3-10 в количестве 85 % по массе минерального материала, отсева 0-3 в количестве 15 % и вяжущего в количестве 3-4 % от общей массы минерального материала. Затем смесь</w:t>
      </w:r>
      <w:r>
        <w:rPr>
          <w:rFonts w:ascii="Times New Roman" w:hAnsi="Times New Roman"/>
          <w:sz w:val="24"/>
          <w:highlight w:val="white"/>
        </w:rPr>
        <w:t xml:space="preserve"> складируется в открытый штабель, где она может храниться до 2 лет или загружается в мешки или бочки, в которых она может храниться несколько лет, сохраняя свои технологические свойства, в том числе подвижность, пластичность, отсутствие слёживаемости и выс</w:t>
      </w:r>
      <w:r>
        <w:rPr>
          <w:rFonts w:ascii="Times New Roman" w:hAnsi="Times New Roman"/>
          <w:sz w:val="24"/>
          <w:highlight w:val="white"/>
        </w:rPr>
        <w:t>окие адгезионные характеристики.</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Технология ремонта с применением этой смеси чрезвычайно проста: смесь из кузова автомобиля или из бункера дорожного ремонтера вручную или при помощи рукава подаётся в выбоину и разравнивается, после чего открывается движени</w:t>
      </w:r>
      <w:r>
        <w:rPr>
          <w:rFonts w:ascii="Times New Roman" w:hAnsi="Times New Roman"/>
          <w:sz w:val="24"/>
          <w:highlight w:val="white"/>
        </w:rPr>
        <w:t>е транспорта, под действием которого происходит формирование дорожного слоя. Весь процесс ремонта выбоины занимает 2-4 минуты, поскольку исключаются операции по разметке карты, вырубке и очистке выбоины, а также уплотнению катками или виброкатками. Адгезио</w:t>
      </w:r>
      <w:r>
        <w:rPr>
          <w:rFonts w:ascii="Times New Roman" w:hAnsi="Times New Roman"/>
          <w:sz w:val="24"/>
          <w:highlight w:val="white"/>
        </w:rPr>
        <w:t>нные свойства смеси сохраняются и при укладке её в выбоины, заполненные водой. Работы по ремонту могут выполняться при отрицательной температуре воздуха, предел которой требует уточнения. Все это делает указанный метод ямочного ремонта весьма привлекательн</w:t>
      </w:r>
      <w:r>
        <w:rPr>
          <w:rFonts w:ascii="Times New Roman" w:hAnsi="Times New Roman"/>
          <w:sz w:val="24"/>
          <w:highlight w:val="white"/>
        </w:rPr>
        <w:t>ым для практических целей.</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 xml:space="preserve">Однако он обладает и рядом существенных недостатков. Прежде всего, есть вероятность быстрого разрушения отремонтированной выбоины вследствие того, что не удаляются её ослабленные края. При выполнении работ в сырую погоду или при </w:t>
      </w:r>
      <w:r>
        <w:rPr>
          <w:rFonts w:ascii="Times New Roman" w:hAnsi="Times New Roman"/>
          <w:sz w:val="24"/>
          <w:highlight w:val="white"/>
        </w:rPr>
        <w:t>наличии воды в выбоине часть влаги может попасть в микротрещины и поры старого покрытия и при понижении температуры покрытия ниже 0 замерзнуть. При этом может быть инициирован процесс разрушения зоны сопряжения нового и старого материалов. Вторым недостатк</w:t>
      </w:r>
      <w:r>
        <w:rPr>
          <w:rFonts w:ascii="Times New Roman" w:hAnsi="Times New Roman"/>
          <w:sz w:val="24"/>
          <w:highlight w:val="white"/>
        </w:rPr>
        <w:t>ом этого метода ремонта является сохранение после ремонта неправильной внешней формы выбоины, что ухудшает эстетическое восприятие дороги.</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Наличие большого количества способов ямочного ремонта даёт возможность выбора оптимального из них исходя из конкретны</w:t>
      </w:r>
      <w:r>
        <w:rPr>
          <w:rFonts w:ascii="Times New Roman" w:hAnsi="Times New Roman"/>
          <w:sz w:val="24"/>
          <w:highlight w:val="white"/>
        </w:rPr>
        <w:t>х условий с учётом состояния дороги, количества и размеров дефектов покрытия, наличия материалов и оборудования, сроков выполнения ремонта и других обстоятельств.</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В любом случае необходимо стремиться к ликвидации ямочности на ранней стадии её развития. Пос</w:t>
      </w:r>
      <w:r>
        <w:rPr>
          <w:rFonts w:ascii="Times New Roman" w:hAnsi="Times New Roman"/>
          <w:sz w:val="24"/>
          <w:highlight w:val="white"/>
        </w:rPr>
        <w:t xml:space="preserve">ле ямочного ремонта во многих случаях целесообразно устроить </w:t>
      </w:r>
      <w:r>
        <w:rPr>
          <w:rFonts w:ascii="Times New Roman" w:hAnsi="Times New Roman"/>
          <w:sz w:val="24"/>
          <w:highlight w:val="white"/>
        </w:rPr>
        <w:lastRenderedPageBreak/>
        <w:t>поверхностную обработку или уложить защитный слой, которые придадут однообразный внешний вид покрытию и предотвратят его разрушения.</w:t>
      </w:r>
    </w:p>
    <w:p w:rsidR="00BE6DCC" w:rsidRDefault="00BE6DCC">
      <w:pPr>
        <w:spacing w:after="0" w:line="240" w:lineRule="auto"/>
        <w:contextualSpacing/>
        <w:jc w:val="both"/>
        <w:rPr>
          <w:rFonts w:ascii="Times New Roman" w:hAnsi="Times New Roman"/>
          <w:sz w:val="24"/>
          <w:highlight w:val="yellow"/>
        </w:rPr>
      </w:pPr>
    </w:p>
    <w:p w:rsidR="00BE6DCC" w:rsidRDefault="00BE6DCC">
      <w:pPr>
        <w:spacing w:after="0" w:line="240" w:lineRule="auto"/>
        <w:contextualSpacing/>
        <w:jc w:val="center"/>
        <w:rPr>
          <w:rFonts w:ascii="Times New Roman" w:hAnsi="Times New Roman"/>
          <w:b/>
          <w:sz w:val="24"/>
          <w:highlight w:val="yellow"/>
        </w:rPr>
      </w:pPr>
    </w:p>
    <w:p w:rsidR="00BE6DCC" w:rsidRDefault="00BE6DCC">
      <w:pPr>
        <w:spacing w:after="0" w:line="240" w:lineRule="auto"/>
        <w:jc w:val="both"/>
        <w:rPr>
          <w:rFonts w:ascii="Times New Roman" w:hAnsi="Times New Roman"/>
          <w:sz w:val="24"/>
        </w:rPr>
      </w:pPr>
    </w:p>
    <w:p w:rsidR="00BE6DCC" w:rsidRDefault="00BE6DCC">
      <w:pPr>
        <w:spacing w:after="0" w:line="240" w:lineRule="auto"/>
        <w:jc w:val="both"/>
        <w:rPr>
          <w:rFonts w:ascii="Times New Roman" w:hAnsi="Times New Roman"/>
          <w:sz w:val="24"/>
        </w:rPr>
      </w:pPr>
    </w:p>
    <w:p w:rsidR="00BE6DCC" w:rsidRDefault="00BE6DCC">
      <w:pPr>
        <w:spacing w:after="0" w:line="240" w:lineRule="auto"/>
        <w:jc w:val="both"/>
        <w:rPr>
          <w:rFonts w:ascii="Times New Roman" w:hAnsi="Times New Roman"/>
          <w:sz w:val="24"/>
        </w:rPr>
      </w:pPr>
    </w:p>
    <w:p w:rsidR="00BE6DCC" w:rsidRDefault="00BE6DCC">
      <w:pPr>
        <w:spacing w:after="0" w:line="240" w:lineRule="auto"/>
        <w:jc w:val="both"/>
        <w:rPr>
          <w:rFonts w:ascii="Times New Roman" w:hAnsi="Times New Roman"/>
          <w:sz w:val="24"/>
        </w:rPr>
      </w:pPr>
      <w:bookmarkStart w:id="21" w:name="_Hlk55162619"/>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r>
        <w:rPr>
          <w:rFonts w:ascii="Times New Roman" w:hAnsi="Times New Roman"/>
          <w:b/>
          <w:sz w:val="24"/>
        </w:rPr>
        <w:t>Практическое занятие № 17</w:t>
      </w:r>
    </w:p>
    <w:p w:rsidR="00BE6DCC" w:rsidRDefault="00BE6DC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p>
    <w:p w:rsidR="00BE6DCC" w:rsidRDefault="002542A9">
      <w:pPr>
        <w:spacing w:after="0" w:line="240" w:lineRule="auto"/>
        <w:jc w:val="both"/>
        <w:rPr>
          <w:rFonts w:ascii="Times New Roman" w:hAnsi="Times New Roman"/>
          <w:sz w:val="24"/>
        </w:rPr>
      </w:pPr>
      <w:r>
        <w:rPr>
          <w:rFonts w:ascii="Times New Roman" w:hAnsi="Times New Roman"/>
          <w:b/>
          <w:sz w:val="24"/>
        </w:rPr>
        <w:t>Тема:</w:t>
      </w:r>
      <w:r>
        <w:rPr>
          <w:rFonts w:ascii="Times New Roman" w:hAnsi="Times New Roman"/>
          <w:sz w:val="24"/>
        </w:rPr>
        <w:t xml:space="preserve"> Содержание и ремонт </w:t>
      </w:r>
      <w:r>
        <w:rPr>
          <w:rFonts w:ascii="Times New Roman" w:hAnsi="Times New Roman"/>
          <w:sz w:val="24"/>
        </w:rPr>
        <w:t>цементобетонных покрытий</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МДК 04.01 Ремонт и содержание автомобильных дорог и 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ПМ.04 «Выполнение работ по эксплуатации автомобильных дорог и 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Специальность 08.02.05 Строительство и эксплуатация автомобильных дорог и аэродромов</w:t>
      </w:r>
    </w:p>
    <w:p w:rsidR="00BE6DCC" w:rsidRDefault="002542A9">
      <w:pPr>
        <w:spacing w:after="0" w:line="240" w:lineRule="auto"/>
        <w:jc w:val="both"/>
        <w:rPr>
          <w:rFonts w:ascii="Times New Roman" w:hAnsi="Times New Roman"/>
          <w:sz w:val="24"/>
        </w:rPr>
      </w:pPr>
      <w:r>
        <w:rPr>
          <w:rFonts w:ascii="Times New Roman" w:hAnsi="Times New Roman"/>
          <w:sz w:val="24"/>
        </w:rPr>
        <w:t>курс 4   г</w:t>
      </w:r>
      <w:r>
        <w:rPr>
          <w:rFonts w:ascii="Times New Roman" w:hAnsi="Times New Roman"/>
          <w:sz w:val="24"/>
        </w:rPr>
        <w:t xml:space="preserve">руппа </w:t>
      </w:r>
    </w:p>
    <w:p w:rsidR="00BE6DCC" w:rsidRDefault="002542A9">
      <w:pPr>
        <w:spacing w:after="0" w:line="240" w:lineRule="auto"/>
        <w:jc w:val="both"/>
        <w:rPr>
          <w:rFonts w:ascii="Times New Roman" w:hAnsi="Times New Roman"/>
          <w:sz w:val="24"/>
        </w:rPr>
      </w:pPr>
      <w:r>
        <w:rPr>
          <w:rFonts w:ascii="Times New Roman" w:hAnsi="Times New Roman"/>
          <w:sz w:val="24"/>
        </w:rPr>
        <w:t>Раздел  I. Условия работы автомобильных дорог и управление ими</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Тема 1.3. Ремонт и содержание автомобильных дорог, аэродромов</w:t>
      </w:r>
      <w:r>
        <w:rPr>
          <w:rFonts w:ascii="Times New Roman" w:hAnsi="Times New Roman"/>
          <w:sz w:val="24"/>
        </w:rPr>
        <w:t xml:space="preserve"> </w:t>
      </w:r>
    </w:p>
    <w:p w:rsidR="00BE6DCC" w:rsidRDefault="002542A9">
      <w:pPr>
        <w:spacing w:after="0" w:line="240" w:lineRule="auto"/>
        <w:jc w:val="both"/>
        <w:rPr>
          <w:rFonts w:ascii="Times New Roman" w:hAnsi="Times New Roman"/>
          <w:sz w:val="24"/>
        </w:rPr>
      </w:pPr>
      <w:r>
        <w:rPr>
          <w:rFonts w:ascii="Times New Roman" w:hAnsi="Times New Roman"/>
          <w:sz w:val="24"/>
        </w:rPr>
        <w:t>ПК 4.2; ПК4.4; ОК1. ОК3 ОК4, ОК5, ОК9, ОК10</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Воспитательный потенциал занятия: формировать доказательность и аргументированн</w:t>
      </w:r>
      <w:r>
        <w:rPr>
          <w:rFonts w:ascii="Times New Roman" w:hAnsi="Times New Roman"/>
          <w:sz w:val="24"/>
        </w:rPr>
        <w:t>ость суждений</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Требования к умениям</w:t>
      </w:r>
      <w:r>
        <w:rPr>
          <w:rFonts w:ascii="Times New Roman" w:hAnsi="Times New Roman"/>
          <w:sz w:val="24"/>
        </w:rPr>
        <w:t xml:space="preserve">  (практическому опыту): выполнение технологических процессов ремонта автомобильных дорог и 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Цели:</w:t>
      </w:r>
      <w:r>
        <w:rPr>
          <w:rFonts w:ascii="Times New Roman" w:hAnsi="Times New Roman"/>
          <w:sz w:val="24"/>
        </w:rPr>
        <w:t xml:space="preserve"> формировать умения по технологии ремонта цементобетонных покрытий.</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r>
        <w:rPr>
          <w:rFonts w:ascii="Times New Roman" w:hAnsi="Times New Roman"/>
          <w:b/>
          <w:sz w:val="24"/>
        </w:rPr>
        <w:t>Виды работ:</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1. Ознакомиться с объектом (соглас</w:t>
      </w:r>
      <w:r>
        <w:rPr>
          <w:rFonts w:ascii="Times New Roman" w:hAnsi="Times New Roman"/>
          <w:sz w:val="24"/>
        </w:rPr>
        <w:t>но варианта)</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2.Указать характерные для данного участка виды деформаций и разрушений цементобетонных покрытий.</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3. Описать  технологию ремонта цементобетонных покрытий</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r>
        <w:rPr>
          <w:rFonts w:ascii="Times New Roman" w:hAnsi="Times New Roman"/>
          <w:sz w:val="24"/>
        </w:rPr>
        <w:t xml:space="preserve"> </w:t>
      </w:r>
      <w:r>
        <w:rPr>
          <w:rFonts w:ascii="Times New Roman" w:hAnsi="Times New Roman"/>
          <w:b/>
          <w:sz w:val="24"/>
        </w:rPr>
        <w:t>Обеспечение  занятия:</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1.Комплект учебно-методической документации;</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2.Раздаточный материал</w:t>
      </w:r>
      <w:r>
        <w:rPr>
          <w:rFonts w:ascii="Times New Roman" w:hAnsi="Times New Roman"/>
          <w:sz w:val="24"/>
        </w:rPr>
        <w:t xml:space="preserve"> для  обучающихся</w:t>
      </w:r>
    </w:p>
    <w:p w:rsidR="00BE6DCC" w:rsidRDefault="00BE6DCC">
      <w:pPr>
        <w:spacing w:after="0" w:line="276" w:lineRule="auto"/>
        <w:ind w:right="283"/>
        <w:jc w:val="both"/>
        <w:rPr>
          <w:rFonts w:ascii="Times New Roman" w:hAnsi="Times New Roman"/>
          <w:color w:val="FF0000"/>
          <w:sz w:val="24"/>
        </w:rPr>
      </w:pPr>
    </w:p>
    <w:bookmarkEnd w:id="21"/>
    <w:p w:rsidR="00BE6DCC" w:rsidRDefault="00BE6DCC">
      <w:pPr>
        <w:spacing w:after="0" w:line="240" w:lineRule="auto"/>
        <w:contextualSpacing/>
        <w:jc w:val="both"/>
        <w:rPr>
          <w:rFonts w:ascii="Times New Roman" w:hAnsi="Times New Roman"/>
          <w:b/>
          <w:sz w:val="24"/>
        </w:rPr>
      </w:pPr>
    </w:p>
    <w:p w:rsidR="00BE6DCC" w:rsidRDefault="00BE6DCC">
      <w:pPr>
        <w:tabs>
          <w:tab w:val="left" w:pos="5715"/>
        </w:tabs>
        <w:spacing w:after="0" w:line="240" w:lineRule="auto"/>
        <w:jc w:val="both"/>
        <w:rPr>
          <w:rFonts w:ascii="Times New Roman" w:hAnsi="Times New Roman"/>
          <w:sz w:val="24"/>
          <w:highlight w:val="yellow"/>
        </w:rPr>
      </w:pPr>
    </w:p>
    <w:p w:rsidR="00BE6DCC" w:rsidRDefault="002542A9">
      <w:pPr>
        <w:spacing w:after="0" w:line="240" w:lineRule="auto"/>
        <w:jc w:val="center"/>
        <w:rPr>
          <w:rFonts w:ascii="Times New Roman" w:hAnsi="Times New Roman"/>
          <w:sz w:val="24"/>
        </w:rPr>
      </w:pPr>
      <w:r>
        <w:rPr>
          <w:rFonts w:ascii="Times New Roman" w:hAnsi="Times New Roman"/>
          <w:b/>
          <w:sz w:val="24"/>
        </w:rPr>
        <w:t>Теоретические сведения:</w:t>
      </w:r>
    </w:p>
    <w:p w:rsidR="00BE6DCC" w:rsidRDefault="00BE6DCC">
      <w:pPr>
        <w:spacing w:after="0" w:line="240" w:lineRule="auto"/>
        <w:contextualSpacing/>
        <w:jc w:val="both"/>
        <w:rPr>
          <w:rFonts w:ascii="Times New Roman" w:hAnsi="Times New Roman"/>
          <w:sz w:val="24"/>
          <w:highlight w:val="yellow"/>
        </w:rPr>
      </w:pPr>
    </w:p>
    <w:p w:rsidR="00BE6DCC" w:rsidRDefault="00BE6DCC">
      <w:pPr>
        <w:spacing w:after="0" w:line="240" w:lineRule="auto"/>
        <w:contextualSpacing/>
        <w:jc w:val="both"/>
        <w:rPr>
          <w:rFonts w:ascii="Times New Roman" w:hAnsi="Times New Roman"/>
          <w:sz w:val="24"/>
          <w:highlight w:val="yellow"/>
        </w:rPr>
      </w:pPr>
    </w:p>
    <w:p w:rsidR="00BE6DCC" w:rsidRDefault="002542A9">
      <w:pPr>
        <w:spacing w:after="0" w:line="240" w:lineRule="auto"/>
        <w:ind w:firstLine="426"/>
        <w:contextualSpacing/>
        <w:jc w:val="both"/>
        <w:rPr>
          <w:rFonts w:ascii="Times New Roman" w:hAnsi="Times New Roman"/>
          <w:sz w:val="24"/>
        </w:rPr>
      </w:pPr>
      <w:r>
        <w:rPr>
          <w:rFonts w:ascii="Times New Roman" w:hAnsi="Times New Roman"/>
          <w:sz w:val="24"/>
          <w:highlight w:val="white"/>
        </w:rPr>
        <w:t>Рекомендуется следующая очерёдность проведения ремонтных работ:</w:t>
      </w:r>
    </w:p>
    <w:p w:rsidR="00BE6DCC" w:rsidRDefault="002542A9">
      <w:pPr>
        <w:numPr>
          <w:ilvl w:val="0"/>
          <w:numId w:val="36"/>
        </w:numPr>
        <w:spacing w:after="0" w:line="240" w:lineRule="auto"/>
        <w:ind w:left="0" w:firstLine="426"/>
        <w:contextualSpacing/>
        <w:jc w:val="both"/>
        <w:rPr>
          <w:rFonts w:ascii="Times New Roman" w:hAnsi="Times New Roman"/>
          <w:sz w:val="24"/>
        </w:rPr>
      </w:pPr>
      <w:r>
        <w:rPr>
          <w:rFonts w:ascii="Times New Roman" w:hAnsi="Times New Roman"/>
          <w:sz w:val="24"/>
          <w:highlight w:val="white"/>
        </w:rPr>
        <w:t>устройство швов расширения (компенсационных швов);</w:t>
      </w:r>
    </w:p>
    <w:p w:rsidR="00BE6DCC" w:rsidRDefault="002542A9">
      <w:pPr>
        <w:numPr>
          <w:ilvl w:val="0"/>
          <w:numId w:val="36"/>
        </w:numPr>
        <w:spacing w:after="0" w:line="240" w:lineRule="auto"/>
        <w:ind w:left="0" w:firstLine="426"/>
        <w:contextualSpacing/>
        <w:jc w:val="both"/>
        <w:rPr>
          <w:rFonts w:ascii="Times New Roman" w:hAnsi="Times New Roman"/>
          <w:sz w:val="24"/>
        </w:rPr>
      </w:pPr>
      <w:r>
        <w:rPr>
          <w:rFonts w:ascii="Times New Roman" w:hAnsi="Times New Roman"/>
          <w:sz w:val="24"/>
          <w:highlight w:val="white"/>
        </w:rPr>
        <w:t>разделка, очистка, восстановление геометрии деформационных швов и их герметизация;</w:t>
      </w:r>
    </w:p>
    <w:p w:rsidR="00BE6DCC" w:rsidRDefault="002542A9">
      <w:pPr>
        <w:numPr>
          <w:ilvl w:val="0"/>
          <w:numId w:val="36"/>
        </w:numPr>
        <w:spacing w:after="0" w:line="240" w:lineRule="auto"/>
        <w:ind w:left="0" w:firstLine="426"/>
        <w:contextualSpacing/>
        <w:jc w:val="both"/>
        <w:rPr>
          <w:rFonts w:ascii="Times New Roman" w:hAnsi="Times New Roman"/>
          <w:sz w:val="24"/>
        </w:rPr>
      </w:pPr>
      <w:r>
        <w:rPr>
          <w:rFonts w:ascii="Times New Roman" w:hAnsi="Times New Roman"/>
          <w:sz w:val="24"/>
          <w:highlight w:val="white"/>
        </w:rPr>
        <w:t>консервация</w:t>
      </w:r>
      <w:r>
        <w:rPr>
          <w:rFonts w:ascii="Times New Roman" w:hAnsi="Times New Roman"/>
          <w:sz w:val="24"/>
          <w:highlight w:val="white"/>
        </w:rPr>
        <w:t xml:space="preserve"> трещин;</w:t>
      </w:r>
    </w:p>
    <w:p w:rsidR="00BE6DCC" w:rsidRDefault="002542A9">
      <w:pPr>
        <w:numPr>
          <w:ilvl w:val="0"/>
          <w:numId w:val="36"/>
        </w:numPr>
        <w:spacing w:after="0" w:line="240" w:lineRule="auto"/>
        <w:ind w:left="0" w:firstLine="426"/>
        <w:contextualSpacing/>
        <w:jc w:val="both"/>
        <w:rPr>
          <w:rFonts w:ascii="Times New Roman" w:hAnsi="Times New Roman"/>
          <w:sz w:val="24"/>
        </w:rPr>
      </w:pPr>
      <w:r>
        <w:rPr>
          <w:rFonts w:ascii="Times New Roman" w:hAnsi="Times New Roman"/>
          <w:sz w:val="24"/>
          <w:highlight w:val="white"/>
        </w:rPr>
        <w:t>замена разрушенных участков плит на всю толщину;</w:t>
      </w:r>
    </w:p>
    <w:p w:rsidR="00BE6DCC" w:rsidRDefault="002542A9">
      <w:pPr>
        <w:numPr>
          <w:ilvl w:val="0"/>
          <w:numId w:val="36"/>
        </w:numPr>
        <w:spacing w:after="0" w:line="240" w:lineRule="auto"/>
        <w:ind w:left="0" w:firstLine="426"/>
        <w:contextualSpacing/>
        <w:jc w:val="both"/>
        <w:rPr>
          <w:rFonts w:ascii="Times New Roman" w:hAnsi="Times New Roman"/>
          <w:sz w:val="24"/>
        </w:rPr>
      </w:pPr>
      <w:r>
        <w:rPr>
          <w:rFonts w:ascii="Times New Roman" w:hAnsi="Times New Roman"/>
          <w:sz w:val="24"/>
          <w:highlight w:val="white"/>
        </w:rPr>
        <w:t>выравнивание поверхности покрытия;</w:t>
      </w:r>
    </w:p>
    <w:p w:rsidR="00BE6DCC" w:rsidRDefault="002542A9">
      <w:pPr>
        <w:numPr>
          <w:ilvl w:val="0"/>
          <w:numId w:val="36"/>
        </w:numPr>
        <w:spacing w:after="0" w:line="240" w:lineRule="auto"/>
        <w:ind w:left="0" w:firstLine="426"/>
        <w:contextualSpacing/>
        <w:jc w:val="both"/>
        <w:rPr>
          <w:rFonts w:ascii="Times New Roman" w:hAnsi="Times New Roman"/>
          <w:sz w:val="24"/>
        </w:rPr>
      </w:pPr>
      <w:r>
        <w:rPr>
          <w:rFonts w:ascii="Times New Roman" w:hAnsi="Times New Roman"/>
          <w:sz w:val="24"/>
          <w:highlight w:val="white"/>
        </w:rPr>
        <w:t>устранение сколов кромок плит и выбоин;</w:t>
      </w:r>
    </w:p>
    <w:p w:rsidR="00BE6DCC" w:rsidRDefault="002542A9">
      <w:pPr>
        <w:numPr>
          <w:ilvl w:val="0"/>
          <w:numId w:val="36"/>
        </w:numPr>
        <w:spacing w:after="0" w:line="240" w:lineRule="auto"/>
        <w:ind w:left="0" w:firstLine="426"/>
        <w:contextualSpacing/>
        <w:jc w:val="both"/>
        <w:rPr>
          <w:rFonts w:ascii="Times New Roman" w:hAnsi="Times New Roman"/>
          <w:sz w:val="24"/>
        </w:rPr>
      </w:pPr>
      <w:r>
        <w:rPr>
          <w:rFonts w:ascii="Times New Roman" w:hAnsi="Times New Roman"/>
          <w:sz w:val="24"/>
          <w:highlight w:val="white"/>
        </w:rPr>
        <w:t>устранение разрушения поверхности бетона;</w:t>
      </w:r>
    </w:p>
    <w:p w:rsidR="00BE6DCC" w:rsidRDefault="002542A9">
      <w:pPr>
        <w:numPr>
          <w:ilvl w:val="0"/>
          <w:numId w:val="36"/>
        </w:numPr>
        <w:spacing w:after="0" w:line="240" w:lineRule="auto"/>
        <w:ind w:left="0" w:firstLine="426"/>
        <w:contextualSpacing/>
        <w:jc w:val="both"/>
        <w:rPr>
          <w:rFonts w:ascii="Times New Roman" w:hAnsi="Times New Roman"/>
          <w:sz w:val="24"/>
        </w:rPr>
      </w:pPr>
      <w:r>
        <w:rPr>
          <w:rFonts w:ascii="Times New Roman" w:hAnsi="Times New Roman"/>
          <w:sz w:val="24"/>
          <w:highlight w:val="white"/>
        </w:rPr>
        <w:t>устранение усадочных трещин;</w:t>
      </w:r>
    </w:p>
    <w:p w:rsidR="00BE6DCC" w:rsidRDefault="002542A9">
      <w:pPr>
        <w:numPr>
          <w:ilvl w:val="0"/>
          <w:numId w:val="36"/>
        </w:numPr>
        <w:spacing w:after="0" w:line="240" w:lineRule="auto"/>
        <w:ind w:left="0" w:firstLine="426"/>
        <w:contextualSpacing/>
        <w:jc w:val="both"/>
        <w:rPr>
          <w:rFonts w:ascii="Times New Roman" w:hAnsi="Times New Roman"/>
          <w:sz w:val="24"/>
        </w:rPr>
      </w:pPr>
      <w:r>
        <w:rPr>
          <w:rFonts w:ascii="Times New Roman" w:hAnsi="Times New Roman"/>
          <w:sz w:val="24"/>
          <w:highlight w:val="white"/>
        </w:rPr>
        <w:t>укрепление поверхности бетона специальными гидрофоби</w:t>
      </w:r>
      <w:r>
        <w:rPr>
          <w:rFonts w:ascii="Times New Roman" w:hAnsi="Times New Roman"/>
          <w:sz w:val="24"/>
          <w:highlight w:val="white"/>
        </w:rPr>
        <w:t>зирующими составами.</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Восстановление герметизации деформационных швов включает в себя следующие операции: очистка шва от старой мастики, разделка шва нарезчиком швов, очистка шва металлическими щётками, продувка сжатым воздухом, просушивание горячим воздухо</w:t>
      </w:r>
      <w:r>
        <w:rPr>
          <w:rFonts w:ascii="Times New Roman" w:hAnsi="Times New Roman"/>
          <w:sz w:val="24"/>
          <w:highlight w:val="white"/>
        </w:rPr>
        <w:t xml:space="preserve">м </w:t>
      </w:r>
      <w:r>
        <w:rPr>
          <w:rFonts w:ascii="Times New Roman" w:hAnsi="Times New Roman"/>
          <w:sz w:val="24"/>
          <w:highlight w:val="white"/>
        </w:rPr>
        <w:lastRenderedPageBreak/>
        <w:t>при влажном бетоне, запрессовка уплотнительного шнура, обработка стенок шва огрунтовочным составом, герметизация.</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Консервацию трещин шириной до 40 мм, когда кромки трещины не обрушены, осуществляют практически по той же технологии, что и герметизацию деформационных швов. До начала консервации трещины разделывают распиливанием пальчиковой фрезой на глубину 30 мм и тщат</w:t>
      </w:r>
      <w:r>
        <w:rPr>
          <w:rFonts w:ascii="Times New Roman" w:hAnsi="Times New Roman"/>
          <w:sz w:val="24"/>
          <w:highlight w:val="white"/>
        </w:rPr>
        <w:t>ельно очищают от каменной мелочи, пыли, грязи и других посторонних предметов, препятствующих хорошему сцеплению герметизирующих материалов с бетоном. Трещину продувают сжатым воздухом, а при влажном бетоне горячим воздухом, засыпают резиновую крошку или за</w:t>
      </w:r>
      <w:r>
        <w:rPr>
          <w:rFonts w:ascii="Times New Roman" w:hAnsi="Times New Roman"/>
          <w:sz w:val="24"/>
          <w:highlight w:val="white"/>
        </w:rPr>
        <w:t>прессовывают уплотнительный шнур, обрабатывают стенки трещины огрунтовочным составом и герметизируют. В случае когда кромки трещины значительно разрушены, выполняют ремонт с применением специальных материалов по типу ремонта сколов.</w:t>
      </w: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sz w:val="24"/>
          <w:highlight w:val="white"/>
        </w:rPr>
        <w:t>Для герметизации всех в</w:t>
      </w:r>
      <w:r>
        <w:rPr>
          <w:rFonts w:ascii="Times New Roman" w:hAnsi="Times New Roman"/>
          <w:sz w:val="24"/>
          <w:highlight w:val="white"/>
        </w:rPr>
        <w:t xml:space="preserve">идов швов и трещин в жёстких покрытиях используют герметики холодного и горячего применения, а также целые и полые резиновые профили. При выборе типа герметика учитывают возможные максимальные отрицательные и положительные температуры воздуха региона, где </w:t>
      </w:r>
      <w:r>
        <w:rPr>
          <w:rFonts w:ascii="Times New Roman" w:hAnsi="Times New Roman"/>
          <w:sz w:val="24"/>
          <w:highlight w:val="white"/>
        </w:rPr>
        <w:t xml:space="preserve">расположено покрытие. Большую роль на эффективность работы герметика в швах и его срок службы оказывает деформативность герметизирующих материалов. Требования к относительному удлинению герметизирующих мастик представлены в </w:t>
      </w:r>
      <w:r>
        <w:rPr>
          <w:rFonts w:ascii="Times New Roman" w:hAnsi="Times New Roman"/>
          <w:b/>
          <w:sz w:val="24"/>
          <w:highlight w:val="white"/>
        </w:rPr>
        <w:t>табл. 1.</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b/>
          <w:sz w:val="24"/>
          <w:highlight w:val="white"/>
        </w:rPr>
        <w:t xml:space="preserve">Таблица 1- </w:t>
      </w:r>
      <w:r>
        <w:rPr>
          <w:rFonts w:ascii="Times New Roman" w:hAnsi="Times New Roman"/>
          <w:sz w:val="24"/>
        </w:rPr>
        <w:t xml:space="preserve"> </w:t>
      </w:r>
      <w:r>
        <w:rPr>
          <w:rFonts w:ascii="Times New Roman" w:hAnsi="Times New Roman"/>
          <w:sz w:val="24"/>
          <w:highlight w:val="white"/>
          <w:u w:val="single"/>
        </w:rPr>
        <w:t>Требуемое</w:t>
      </w:r>
      <w:r>
        <w:rPr>
          <w:rFonts w:ascii="Times New Roman" w:hAnsi="Times New Roman"/>
          <w:sz w:val="24"/>
          <w:highlight w:val="white"/>
        </w:rPr>
        <w:t xml:space="preserve"> о</w:t>
      </w:r>
      <w:r>
        <w:rPr>
          <w:rFonts w:ascii="Times New Roman" w:hAnsi="Times New Roman"/>
          <w:sz w:val="24"/>
          <w:highlight w:val="white"/>
        </w:rPr>
        <w:t>тносительное удлинение герметизирующих мастик</w:t>
      </w:r>
    </w:p>
    <w:p w:rsidR="00BE6DCC" w:rsidRDefault="00BE6DCC">
      <w:pPr>
        <w:spacing w:after="0" w:line="240" w:lineRule="auto"/>
        <w:ind w:firstLine="709"/>
        <w:contextualSpacing/>
        <w:jc w:val="both"/>
        <w:rPr>
          <w:rFonts w:ascii="Times New Roman" w:hAnsi="Times New Roman"/>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5" w:type="dxa"/>
          <w:left w:w="45" w:type="dxa"/>
          <w:bottom w:w="45" w:type="dxa"/>
          <w:right w:w="45" w:type="dxa"/>
        </w:tblCellMar>
        <w:tblLook w:val="04A0" w:firstRow="1" w:lastRow="0" w:firstColumn="1" w:lastColumn="0" w:noHBand="0" w:noVBand="1"/>
      </w:tblPr>
      <w:tblGrid>
        <w:gridCol w:w="861"/>
        <w:gridCol w:w="2910"/>
        <w:gridCol w:w="2910"/>
        <w:gridCol w:w="2769"/>
      </w:tblGrid>
      <w:tr w:rsidR="00BE6DCC">
        <w:tc>
          <w:tcPr>
            <w:tcW w:w="861" w:type="dxa"/>
            <w:vMerge w:val="restart"/>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br/>
              <w:t>Длина плит, м</w:t>
            </w:r>
          </w:p>
        </w:tc>
        <w:tc>
          <w:tcPr>
            <w:tcW w:w="2910" w:type="dxa"/>
            <w:vMerge w:val="restart"/>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br/>
              <w:t>Средняя ширина паза деформационных швов, мм</w:t>
            </w:r>
          </w:p>
        </w:tc>
        <w:tc>
          <w:tcPr>
            <w:tcW w:w="5679" w:type="dxa"/>
            <w:gridSpan w:val="2"/>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Требуемое относительное удлинение, %</w:t>
            </w:r>
          </w:p>
        </w:tc>
      </w:tr>
      <w:tr w:rsidR="00BE6DCC">
        <w:tc>
          <w:tcPr>
            <w:tcW w:w="861" w:type="dxa"/>
            <w:vMerge/>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BE6DCC"/>
        </w:tc>
        <w:tc>
          <w:tcPr>
            <w:tcW w:w="2910" w:type="dxa"/>
            <w:vMerge/>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BE6DCC"/>
        </w:tc>
        <w:tc>
          <w:tcPr>
            <w:tcW w:w="291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Умеренные климатические условия (+20°С... -20°С)</w:t>
            </w:r>
          </w:p>
        </w:tc>
        <w:tc>
          <w:tcPr>
            <w:tcW w:w="2769"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Суровые климатические условия (+30°С...-50°С)</w:t>
            </w:r>
          </w:p>
        </w:tc>
      </w:tr>
      <w:tr w:rsidR="00BE6DCC">
        <w:tc>
          <w:tcPr>
            <w:tcW w:w="861"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br/>
            </w:r>
          </w:p>
        </w:tc>
        <w:tc>
          <w:tcPr>
            <w:tcW w:w="291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5</w:t>
            </w:r>
          </w:p>
        </w:tc>
        <w:tc>
          <w:tcPr>
            <w:tcW w:w="291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80</w:t>
            </w:r>
          </w:p>
        </w:tc>
        <w:tc>
          <w:tcPr>
            <w:tcW w:w="2769"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160</w:t>
            </w:r>
          </w:p>
        </w:tc>
      </w:tr>
      <w:tr w:rsidR="00BE6DCC">
        <w:tc>
          <w:tcPr>
            <w:tcW w:w="861" w:type="dxa"/>
            <w:vMerge w:val="restart"/>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5</w:t>
            </w:r>
          </w:p>
        </w:tc>
        <w:tc>
          <w:tcPr>
            <w:tcW w:w="291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10</w:t>
            </w:r>
          </w:p>
        </w:tc>
        <w:tc>
          <w:tcPr>
            <w:tcW w:w="291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40</w:t>
            </w:r>
          </w:p>
        </w:tc>
        <w:tc>
          <w:tcPr>
            <w:tcW w:w="2769"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80</w:t>
            </w:r>
          </w:p>
        </w:tc>
      </w:tr>
      <w:tr w:rsidR="00BE6DCC">
        <w:tc>
          <w:tcPr>
            <w:tcW w:w="861" w:type="dxa"/>
            <w:vMerge/>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BE6DCC"/>
        </w:tc>
        <w:tc>
          <w:tcPr>
            <w:tcW w:w="291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20</w:t>
            </w:r>
          </w:p>
        </w:tc>
        <w:tc>
          <w:tcPr>
            <w:tcW w:w="291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20</w:t>
            </w:r>
          </w:p>
        </w:tc>
        <w:tc>
          <w:tcPr>
            <w:tcW w:w="2769"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40</w:t>
            </w:r>
          </w:p>
        </w:tc>
      </w:tr>
      <w:tr w:rsidR="00BE6DCC">
        <w:tc>
          <w:tcPr>
            <w:tcW w:w="861"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br/>
            </w:r>
          </w:p>
        </w:tc>
        <w:tc>
          <w:tcPr>
            <w:tcW w:w="291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30</w:t>
            </w:r>
          </w:p>
        </w:tc>
        <w:tc>
          <w:tcPr>
            <w:tcW w:w="291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13</w:t>
            </w:r>
          </w:p>
        </w:tc>
        <w:tc>
          <w:tcPr>
            <w:tcW w:w="2769"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27</w:t>
            </w:r>
          </w:p>
        </w:tc>
      </w:tr>
      <w:tr w:rsidR="00BE6DCC">
        <w:tc>
          <w:tcPr>
            <w:tcW w:w="861"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br/>
            </w:r>
          </w:p>
        </w:tc>
        <w:tc>
          <w:tcPr>
            <w:tcW w:w="291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5</w:t>
            </w:r>
          </w:p>
        </w:tc>
        <w:tc>
          <w:tcPr>
            <w:tcW w:w="291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160</w:t>
            </w:r>
          </w:p>
        </w:tc>
        <w:tc>
          <w:tcPr>
            <w:tcW w:w="2769"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320</w:t>
            </w:r>
          </w:p>
        </w:tc>
      </w:tr>
      <w:tr w:rsidR="00BE6DCC">
        <w:tc>
          <w:tcPr>
            <w:tcW w:w="861" w:type="dxa"/>
            <w:vMerge w:val="restart"/>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br/>
              <w:t>10</w:t>
            </w:r>
          </w:p>
        </w:tc>
        <w:tc>
          <w:tcPr>
            <w:tcW w:w="291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10</w:t>
            </w:r>
          </w:p>
        </w:tc>
        <w:tc>
          <w:tcPr>
            <w:tcW w:w="291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80</w:t>
            </w:r>
          </w:p>
        </w:tc>
        <w:tc>
          <w:tcPr>
            <w:tcW w:w="2769"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160</w:t>
            </w:r>
          </w:p>
        </w:tc>
      </w:tr>
      <w:tr w:rsidR="00BE6DCC">
        <w:tc>
          <w:tcPr>
            <w:tcW w:w="861" w:type="dxa"/>
            <w:vMerge/>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BE6DCC"/>
        </w:tc>
        <w:tc>
          <w:tcPr>
            <w:tcW w:w="291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20</w:t>
            </w:r>
          </w:p>
        </w:tc>
        <w:tc>
          <w:tcPr>
            <w:tcW w:w="291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40</w:t>
            </w:r>
          </w:p>
        </w:tc>
        <w:tc>
          <w:tcPr>
            <w:tcW w:w="2769"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80</w:t>
            </w:r>
          </w:p>
        </w:tc>
      </w:tr>
      <w:tr w:rsidR="00BE6DCC">
        <w:tc>
          <w:tcPr>
            <w:tcW w:w="861"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br/>
            </w:r>
          </w:p>
        </w:tc>
        <w:tc>
          <w:tcPr>
            <w:tcW w:w="291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30</w:t>
            </w:r>
          </w:p>
        </w:tc>
        <w:tc>
          <w:tcPr>
            <w:tcW w:w="291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27</w:t>
            </w:r>
          </w:p>
        </w:tc>
        <w:tc>
          <w:tcPr>
            <w:tcW w:w="2769"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53</w:t>
            </w:r>
          </w:p>
        </w:tc>
      </w:tr>
      <w:tr w:rsidR="00BE6DCC">
        <w:tc>
          <w:tcPr>
            <w:tcW w:w="861"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br/>
            </w:r>
          </w:p>
        </w:tc>
        <w:tc>
          <w:tcPr>
            <w:tcW w:w="291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5</w:t>
            </w:r>
          </w:p>
        </w:tc>
        <w:tc>
          <w:tcPr>
            <w:tcW w:w="291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320</w:t>
            </w:r>
          </w:p>
        </w:tc>
        <w:tc>
          <w:tcPr>
            <w:tcW w:w="2769"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640</w:t>
            </w:r>
          </w:p>
        </w:tc>
      </w:tr>
      <w:tr w:rsidR="00BE6DCC">
        <w:tc>
          <w:tcPr>
            <w:tcW w:w="861" w:type="dxa"/>
            <w:vMerge w:val="restart"/>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br/>
              <w:t>20</w:t>
            </w:r>
          </w:p>
        </w:tc>
        <w:tc>
          <w:tcPr>
            <w:tcW w:w="291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10</w:t>
            </w:r>
          </w:p>
        </w:tc>
        <w:tc>
          <w:tcPr>
            <w:tcW w:w="291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160</w:t>
            </w:r>
          </w:p>
        </w:tc>
        <w:tc>
          <w:tcPr>
            <w:tcW w:w="2769"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320</w:t>
            </w:r>
          </w:p>
        </w:tc>
      </w:tr>
      <w:tr w:rsidR="00BE6DCC">
        <w:tc>
          <w:tcPr>
            <w:tcW w:w="861" w:type="dxa"/>
            <w:vMerge/>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BE6DCC"/>
        </w:tc>
        <w:tc>
          <w:tcPr>
            <w:tcW w:w="291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20</w:t>
            </w:r>
          </w:p>
        </w:tc>
        <w:tc>
          <w:tcPr>
            <w:tcW w:w="291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80</w:t>
            </w:r>
          </w:p>
        </w:tc>
        <w:tc>
          <w:tcPr>
            <w:tcW w:w="2769"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160</w:t>
            </w:r>
          </w:p>
        </w:tc>
      </w:tr>
      <w:tr w:rsidR="00BE6DCC">
        <w:trPr>
          <w:trHeight w:val="456"/>
        </w:trPr>
        <w:tc>
          <w:tcPr>
            <w:tcW w:w="861"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br/>
            </w:r>
          </w:p>
        </w:tc>
        <w:tc>
          <w:tcPr>
            <w:tcW w:w="291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30</w:t>
            </w:r>
          </w:p>
        </w:tc>
        <w:tc>
          <w:tcPr>
            <w:tcW w:w="291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53</w:t>
            </w:r>
          </w:p>
        </w:tc>
        <w:tc>
          <w:tcPr>
            <w:tcW w:w="2769"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107</w:t>
            </w:r>
          </w:p>
        </w:tc>
      </w:tr>
    </w:tbl>
    <w:p w:rsidR="00BE6DCC" w:rsidRDefault="00BE6DCC">
      <w:pPr>
        <w:spacing w:after="0" w:line="240" w:lineRule="auto"/>
        <w:ind w:firstLine="709"/>
        <w:contextualSpacing/>
        <w:jc w:val="both"/>
        <w:rPr>
          <w:rFonts w:ascii="Times New Roman" w:hAnsi="Times New Roman"/>
          <w:sz w:val="24"/>
          <w:highlight w:val="white"/>
        </w:rPr>
      </w:pP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На дорогах России и стран СНГ для герметизации швов и трещин в различных дорожно-климатических зонах находят широкое</w:t>
      </w:r>
      <w:r>
        <w:rPr>
          <w:rFonts w:ascii="Times New Roman" w:hAnsi="Times New Roman"/>
          <w:sz w:val="24"/>
          <w:highlight w:val="white"/>
        </w:rPr>
        <w:t xml:space="preserve"> применение мастики серии «Новомаст» (Россия) и «CRAFCO» (США) </w:t>
      </w:r>
      <w:r>
        <w:rPr>
          <w:rFonts w:ascii="Times New Roman" w:hAnsi="Times New Roman"/>
          <w:b/>
          <w:sz w:val="24"/>
          <w:highlight w:val="white"/>
        </w:rPr>
        <w:t>(табл. 2</w:t>
      </w:r>
      <w:r>
        <w:rPr>
          <w:rFonts w:ascii="Times New Roman" w:hAnsi="Times New Roman"/>
          <w:sz w:val="24"/>
          <w:highlight w:val="white"/>
        </w:rPr>
        <w:t>), серии «BIGUMA» (Германия) и др.</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lastRenderedPageBreak/>
        <w:t>Таблица 2 - Основные показатели герметизирующих мастик</w:t>
      </w:r>
      <w:r>
        <w:rPr>
          <w:rFonts w:ascii="Times New Roman" w:hAnsi="Times New Roman"/>
          <w:sz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5" w:type="dxa"/>
          <w:left w:w="45" w:type="dxa"/>
          <w:bottom w:w="45" w:type="dxa"/>
          <w:right w:w="45" w:type="dxa"/>
        </w:tblCellMar>
        <w:tblLook w:val="04A0" w:firstRow="1" w:lastRow="0" w:firstColumn="1" w:lastColumn="0" w:noHBand="0" w:noVBand="1"/>
      </w:tblPr>
      <w:tblGrid>
        <w:gridCol w:w="4709"/>
        <w:gridCol w:w="788"/>
        <w:gridCol w:w="723"/>
        <w:gridCol w:w="980"/>
        <w:gridCol w:w="675"/>
        <w:gridCol w:w="788"/>
        <w:gridCol w:w="788"/>
      </w:tblGrid>
      <w:tr w:rsidR="00BE6DCC">
        <w:tc>
          <w:tcPr>
            <w:tcW w:w="4709" w:type="dxa"/>
            <w:vMerge w:val="restart"/>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br/>
              <w:t>Марка герметика</w:t>
            </w:r>
          </w:p>
        </w:tc>
        <w:tc>
          <w:tcPr>
            <w:tcW w:w="3166" w:type="dxa"/>
            <w:gridSpan w:val="4"/>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Новомаст (Россия) (ТУ5775-001 -18893843-99)</w:t>
            </w:r>
          </w:p>
        </w:tc>
        <w:tc>
          <w:tcPr>
            <w:tcW w:w="1576" w:type="dxa"/>
            <w:gridSpan w:val="2"/>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br/>
              <w:t>CRAFCO(CUJA)</w:t>
            </w:r>
          </w:p>
        </w:tc>
      </w:tr>
      <w:tr w:rsidR="00BE6DCC">
        <w:tc>
          <w:tcPr>
            <w:tcW w:w="4709" w:type="dxa"/>
            <w:vMerge/>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BE6DCC"/>
        </w:tc>
        <w:tc>
          <w:tcPr>
            <w:tcW w:w="7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br/>
              <w:t>65</w:t>
            </w:r>
          </w:p>
        </w:tc>
        <w:tc>
          <w:tcPr>
            <w:tcW w:w="723"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br/>
              <w:t>75</w:t>
            </w:r>
          </w:p>
        </w:tc>
        <w:tc>
          <w:tcPr>
            <w:tcW w:w="98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br/>
              <w:t>90</w:t>
            </w:r>
          </w:p>
        </w:tc>
        <w:tc>
          <w:tcPr>
            <w:tcW w:w="675"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br/>
              <w:t>100</w:t>
            </w:r>
          </w:p>
        </w:tc>
        <w:tc>
          <w:tcPr>
            <w:tcW w:w="7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RS 34231</w:t>
            </w:r>
          </w:p>
        </w:tc>
        <w:tc>
          <w:tcPr>
            <w:tcW w:w="7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RS 34221</w:t>
            </w:r>
          </w:p>
        </w:tc>
      </w:tr>
      <w:tr w:rsidR="00BE6DCC">
        <w:tc>
          <w:tcPr>
            <w:tcW w:w="4709"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Климатическая зона применения</w:t>
            </w:r>
          </w:p>
        </w:tc>
        <w:tc>
          <w:tcPr>
            <w:tcW w:w="7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I-II</w:t>
            </w:r>
          </w:p>
        </w:tc>
        <w:tc>
          <w:tcPr>
            <w:tcW w:w="723"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I-II</w:t>
            </w:r>
          </w:p>
        </w:tc>
        <w:tc>
          <w:tcPr>
            <w:tcW w:w="98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III-IV</w:t>
            </w:r>
          </w:p>
        </w:tc>
        <w:tc>
          <w:tcPr>
            <w:tcW w:w="675"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V</w:t>
            </w:r>
          </w:p>
        </w:tc>
        <w:tc>
          <w:tcPr>
            <w:tcW w:w="7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I-II</w:t>
            </w:r>
          </w:p>
        </w:tc>
        <w:tc>
          <w:tcPr>
            <w:tcW w:w="7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II-III</w:t>
            </w:r>
          </w:p>
        </w:tc>
      </w:tr>
      <w:tr w:rsidR="00BE6DCC">
        <w:tc>
          <w:tcPr>
            <w:tcW w:w="4709"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Температура размягчения по КиШ, °С, не ниже</w:t>
            </w:r>
          </w:p>
        </w:tc>
        <w:tc>
          <w:tcPr>
            <w:tcW w:w="7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65</w:t>
            </w:r>
          </w:p>
        </w:tc>
        <w:tc>
          <w:tcPr>
            <w:tcW w:w="723"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75</w:t>
            </w:r>
          </w:p>
        </w:tc>
        <w:tc>
          <w:tcPr>
            <w:tcW w:w="98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90</w:t>
            </w:r>
          </w:p>
        </w:tc>
        <w:tc>
          <w:tcPr>
            <w:tcW w:w="675"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100</w:t>
            </w:r>
          </w:p>
        </w:tc>
        <w:tc>
          <w:tcPr>
            <w:tcW w:w="7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w:t>
            </w:r>
          </w:p>
        </w:tc>
        <w:tc>
          <w:tcPr>
            <w:tcW w:w="7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w:t>
            </w:r>
          </w:p>
        </w:tc>
      </w:tr>
      <w:tr w:rsidR="00BE6DCC">
        <w:tc>
          <w:tcPr>
            <w:tcW w:w="4709"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Температура хрупкости по Фраасу, °С, не выше</w:t>
            </w:r>
          </w:p>
        </w:tc>
        <w:tc>
          <w:tcPr>
            <w:tcW w:w="7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-25</w:t>
            </w:r>
          </w:p>
        </w:tc>
        <w:tc>
          <w:tcPr>
            <w:tcW w:w="723"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-45</w:t>
            </w:r>
          </w:p>
        </w:tc>
        <w:tc>
          <w:tcPr>
            <w:tcW w:w="98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-40</w:t>
            </w:r>
          </w:p>
        </w:tc>
        <w:tc>
          <w:tcPr>
            <w:tcW w:w="675"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-35</w:t>
            </w:r>
          </w:p>
        </w:tc>
        <w:tc>
          <w:tcPr>
            <w:tcW w:w="7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-40</w:t>
            </w:r>
          </w:p>
        </w:tc>
        <w:tc>
          <w:tcPr>
            <w:tcW w:w="7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-30</w:t>
            </w:r>
          </w:p>
        </w:tc>
      </w:tr>
      <w:tr w:rsidR="00BE6DCC">
        <w:tc>
          <w:tcPr>
            <w:tcW w:w="4709"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 xml:space="preserve">Относительное удлинение при растяжении на </w:t>
            </w:r>
            <w:r>
              <w:rPr>
                <w:rFonts w:ascii="Times New Roman" w:hAnsi="Times New Roman"/>
                <w:sz w:val="24"/>
              </w:rPr>
              <w:t>разрыв, %, не менее:</w:t>
            </w:r>
          </w:p>
        </w:tc>
        <w:tc>
          <w:tcPr>
            <w:tcW w:w="7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br/>
            </w:r>
          </w:p>
        </w:tc>
        <w:tc>
          <w:tcPr>
            <w:tcW w:w="723"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br/>
            </w:r>
          </w:p>
        </w:tc>
        <w:tc>
          <w:tcPr>
            <w:tcW w:w="98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br/>
            </w:r>
          </w:p>
        </w:tc>
        <w:tc>
          <w:tcPr>
            <w:tcW w:w="675"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br/>
            </w:r>
          </w:p>
        </w:tc>
        <w:tc>
          <w:tcPr>
            <w:tcW w:w="7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br/>
            </w:r>
          </w:p>
        </w:tc>
        <w:tc>
          <w:tcPr>
            <w:tcW w:w="7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br/>
            </w:r>
          </w:p>
        </w:tc>
      </w:tr>
      <w:tr w:rsidR="00BE6DCC">
        <w:tc>
          <w:tcPr>
            <w:tcW w:w="4709"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при 20°С</w:t>
            </w:r>
          </w:p>
        </w:tc>
        <w:tc>
          <w:tcPr>
            <w:tcW w:w="7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100</w:t>
            </w:r>
          </w:p>
        </w:tc>
        <w:tc>
          <w:tcPr>
            <w:tcW w:w="723"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450</w:t>
            </w:r>
          </w:p>
        </w:tc>
        <w:tc>
          <w:tcPr>
            <w:tcW w:w="98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450</w:t>
            </w:r>
          </w:p>
        </w:tc>
        <w:tc>
          <w:tcPr>
            <w:tcW w:w="675"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50</w:t>
            </w:r>
          </w:p>
        </w:tc>
        <w:tc>
          <w:tcPr>
            <w:tcW w:w="7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w:t>
            </w:r>
          </w:p>
        </w:tc>
        <w:tc>
          <w:tcPr>
            <w:tcW w:w="7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w:t>
            </w:r>
          </w:p>
        </w:tc>
      </w:tr>
      <w:tr w:rsidR="00BE6DCC">
        <w:tc>
          <w:tcPr>
            <w:tcW w:w="4709"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при -20°С</w:t>
            </w:r>
          </w:p>
        </w:tc>
        <w:tc>
          <w:tcPr>
            <w:tcW w:w="7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50</w:t>
            </w:r>
          </w:p>
        </w:tc>
        <w:tc>
          <w:tcPr>
            <w:tcW w:w="723"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150</w:t>
            </w:r>
          </w:p>
        </w:tc>
        <w:tc>
          <w:tcPr>
            <w:tcW w:w="98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100</w:t>
            </w:r>
          </w:p>
        </w:tc>
        <w:tc>
          <w:tcPr>
            <w:tcW w:w="675"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50</w:t>
            </w:r>
          </w:p>
        </w:tc>
        <w:tc>
          <w:tcPr>
            <w:tcW w:w="7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200</w:t>
            </w:r>
          </w:p>
        </w:tc>
        <w:tc>
          <w:tcPr>
            <w:tcW w:w="7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50</w:t>
            </w:r>
          </w:p>
        </w:tc>
      </w:tr>
    </w:tbl>
    <w:p w:rsidR="00BE6DCC" w:rsidRDefault="00BE6DCC">
      <w:pPr>
        <w:spacing w:after="0" w:line="240" w:lineRule="auto"/>
        <w:ind w:firstLine="709"/>
        <w:contextualSpacing/>
        <w:jc w:val="both"/>
        <w:rPr>
          <w:rFonts w:ascii="Times New Roman" w:hAnsi="Times New Roman"/>
          <w:sz w:val="24"/>
          <w:highlight w:val="white"/>
        </w:rPr>
      </w:pP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sz w:val="24"/>
          <w:highlight w:val="white"/>
        </w:rPr>
        <w:t xml:space="preserve">При устранении сколов кромок плит выполняют оконтуривание дефектных мест с помощью нарезчика швов с алмазными дисками. Удаляют разрушенный бетон </w:t>
      </w:r>
      <w:r>
        <w:rPr>
          <w:rFonts w:ascii="Times New Roman" w:hAnsi="Times New Roman"/>
          <w:sz w:val="24"/>
          <w:highlight w:val="white"/>
        </w:rPr>
        <w:t>пневмоинструментом с малой энергией удара (специальным перфоратором, игольчатым пистолетом) и тщательно очищают место ремонта металлическими щётками.</w:t>
      </w:r>
    </w:p>
    <w:p w:rsidR="00BE6DCC" w:rsidRDefault="002542A9">
      <w:pPr>
        <w:spacing w:after="0" w:line="276" w:lineRule="auto"/>
        <w:ind w:firstLine="709"/>
        <w:contextualSpacing/>
        <w:jc w:val="both"/>
        <w:rPr>
          <w:rFonts w:ascii="Times New Roman" w:hAnsi="Times New Roman"/>
          <w:sz w:val="24"/>
        </w:rPr>
      </w:pPr>
      <w:r>
        <w:rPr>
          <w:rFonts w:ascii="Times New Roman" w:hAnsi="Times New Roman"/>
          <w:sz w:val="24"/>
          <w:highlight w:val="white"/>
        </w:rPr>
        <w:t>В случае устранения сколов кромок швов и трещин в шов (трещину) устанавливают гибкую опалубку. Затем осуще</w:t>
      </w:r>
      <w:r>
        <w:rPr>
          <w:rFonts w:ascii="Times New Roman" w:hAnsi="Times New Roman"/>
          <w:sz w:val="24"/>
          <w:highlight w:val="white"/>
        </w:rPr>
        <w:t>ствляют грунтовку поверхности, заполнение повреждённого участка ремонтным материалом и уход за поверхностью, если ремонтный материал приготовлен на основе минерального вяжущего. После затвердевания ремонтного материала удаляют мягкую опалубку.</w:t>
      </w:r>
    </w:p>
    <w:p w:rsidR="00BE6DCC" w:rsidRDefault="002542A9">
      <w:pPr>
        <w:spacing w:after="0" w:line="276" w:lineRule="auto"/>
        <w:ind w:firstLine="709"/>
        <w:contextualSpacing/>
        <w:jc w:val="both"/>
        <w:rPr>
          <w:rFonts w:ascii="Times New Roman" w:hAnsi="Times New Roman"/>
          <w:b/>
          <w:sz w:val="24"/>
          <w:highlight w:val="white"/>
        </w:rPr>
      </w:pPr>
      <w:r>
        <w:rPr>
          <w:rFonts w:ascii="Times New Roman" w:hAnsi="Times New Roman"/>
          <w:sz w:val="24"/>
          <w:highlight w:val="white"/>
        </w:rPr>
        <w:t>Средства мех</w:t>
      </w:r>
      <w:r>
        <w:rPr>
          <w:rFonts w:ascii="Times New Roman" w:hAnsi="Times New Roman"/>
          <w:sz w:val="24"/>
          <w:highlight w:val="white"/>
        </w:rPr>
        <w:t>анизации, рекомендуемые для устранения сколов кромок плит, герметизации деформационных швов и консервации трещин представлены в</w:t>
      </w:r>
      <w:r>
        <w:rPr>
          <w:rFonts w:ascii="Times New Roman" w:hAnsi="Times New Roman"/>
          <w:b/>
          <w:sz w:val="24"/>
          <w:highlight w:val="white"/>
        </w:rPr>
        <w:t xml:space="preserve"> табл. 3.</w:t>
      </w:r>
    </w:p>
    <w:p w:rsidR="00BE6DCC" w:rsidRDefault="00BE6DCC">
      <w:pPr>
        <w:spacing w:after="0" w:line="240" w:lineRule="auto"/>
        <w:ind w:firstLine="709"/>
        <w:contextualSpacing/>
        <w:jc w:val="both"/>
        <w:rPr>
          <w:rFonts w:ascii="Times New Roman" w:hAnsi="Times New Roman"/>
          <w:sz w:val="24"/>
        </w:rPr>
      </w:pP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Таблица 3 - Специальные средства механизации</w:t>
      </w:r>
      <w:r>
        <w:rPr>
          <w:rFonts w:ascii="Times New Roman" w:hAnsi="Times New Roman"/>
          <w:sz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5" w:type="dxa"/>
          <w:left w:w="45" w:type="dxa"/>
          <w:bottom w:w="45" w:type="dxa"/>
          <w:right w:w="45" w:type="dxa"/>
        </w:tblCellMar>
        <w:tblLook w:val="04A0" w:firstRow="1" w:lastRow="0" w:firstColumn="1" w:lastColumn="0" w:noHBand="0" w:noVBand="1"/>
      </w:tblPr>
      <w:tblGrid>
        <w:gridCol w:w="2379"/>
        <w:gridCol w:w="3728"/>
        <w:gridCol w:w="3553"/>
      </w:tblGrid>
      <w:tr w:rsidR="00BE6DCC">
        <w:tc>
          <w:tcPr>
            <w:tcW w:w="2379"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Виды работ</w:t>
            </w:r>
          </w:p>
        </w:tc>
        <w:tc>
          <w:tcPr>
            <w:tcW w:w="372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Рекомендуемые механизмы</w:t>
            </w:r>
          </w:p>
        </w:tc>
        <w:tc>
          <w:tcPr>
            <w:tcW w:w="3553"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Назначение</w:t>
            </w:r>
          </w:p>
        </w:tc>
      </w:tr>
      <w:tr w:rsidR="00BE6DCC">
        <w:tc>
          <w:tcPr>
            <w:tcW w:w="2379" w:type="dxa"/>
            <w:vMerge w:val="restart"/>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b/>
                <w:i/>
                <w:sz w:val="24"/>
              </w:rPr>
            </w:pPr>
            <w:r>
              <w:rPr>
                <w:rFonts w:ascii="Times New Roman" w:hAnsi="Times New Roman"/>
                <w:sz w:val="24"/>
              </w:rPr>
              <w:br/>
            </w:r>
            <w:r>
              <w:rPr>
                <w:rFonts w:ascii="Times New Roman" w:hAnsi="Times New Roman"/>
                <w:b/>
                <w:i/>
                <w:sz w:val="24"/>
              </w:rPr>
              <w:t xml:space="preserve">Герметизация </w:t>
            </w:r>
            <w:r>
              <w:rPr>
                <w:rFonts w:ascii="Times New Roman" w:hAnsi="Times New Roman"/>
                <w:b/>
                <w:i/>
                <w:sz w:val="24"/>
              </w:rPr>
              <w:t>деформационных швов</w:t>
            </w:r>
          </w:p>
        </w:tc>
        <w:tc>
          <w:tcPr>
            <w:tcW w:w="372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1. Нарезчик швов серии CF (фирма CEDIMA)</w:t>
            </w:r>
          </w:p>
        </w:tc>
        <w:tc>
          <w:tcPr>
            <w:tcW w:w="3553"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1. Разделка швов</w:t>
            </w:r>
          </w:p>
        </w:tc>
      </w:tr>
      <w:tr w:rsidR="00BE6DCC">
        <w:tc>
          <w:tcPr>
            <w:tcW w:w="2379" w:type="dxa"/>
            <w:vMerge/>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BE6DCC"/>
        </w:tc>
        <w:tc>
          <w:tcPr>
            <w:tcW w:w="372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2. Щеточная машина НШР-613Х (фирма РАСТОМ)</w:t>
            </w:r>
          </w:p>
        </w:tc>
        <w:tc>
          <w:tcPr>
            <w:tcW w:w="3553"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2. Очистка швов</w:t>
            </w:r>
          </w:p>
        </w:tc>
      </w:tr>
      <w:tr w:rsidR="00BE6DCC">
        <w:tc>
          <w:tcPr>
            <w:tcW w:w="2379" w:type="dxa"/>
            <w:vMerge/>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BE6DCC"/>
        </w:tc>
        <w:tc>
          <w:tcPr>
            <w:tcW w:w="372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3. Компрессор от 6 атм.</w:t>
            </w:r>
          </w:p>
        </w:tc>
        <w:tc>
          <w:tcPr>
            <w:tcW w:w="3553"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3. Очистка швов</w:t>
            </w:r>
          </w:p>
        </w:tc>
      </w:tr>
      <w:tr w:rsidR="00BE6DCC">
        <w:tc>
          <w:tcPr>
            <w:tcW w:w="2379" w:type="dxa"/>
            <w:vMerge/>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BE6DCC"/>
        </w:tc>
        <w:tc>
          <w:tcPr>
            <w:tcW w:w="372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4. Генератор горячего воздуха до 600 град.</w:t>
            </w:r>
          </w:p>
        </w:tc>
        <w:tc>
          <w:tcPr>
            <w:tcW w:w="3553"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4. Просушивание полости шва</w:t>
            </w:r>
          </w:p>
        </w:tc>
      </w:tr>
      <w:tr w:rsidR="00BE6DCC">
        <w:tc>
          <w:tcPr>
            <w:tcW w:w="2379" w:type="dxa"/>
            <w:vMerge/>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BE6DCC"/>
        </w:tc>
        <w:tc>
          <w:tcPr>
            <w:tcW w:w="372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5. Котёл - заливщик серии LS с принудительным перемешиванием и подогревом термомасла</w:t>
            </w:r>
          </w:p>
        </w:tc>
        <w:tc>
          <w:tcPr>
            <w:tcW w:w="3553"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5. Разогрев герметизирующих мастик, заливка швов</w:t>
            </w:r>
          </w:p>
        </w:tc>
      </w:tr>
      <w:tr w:rsidR="00BE6DCC">
        <w:tc>
          <w:tcPr>
            <w:tcW w:w="2379" w:type="dxa"/>
            <w:vMerge/>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BE6DCC"/>
        </w:tc>
        <w:tc>
          <w:tcPr>
            <w:tcW w:w="372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6. Шприц-распылитель</w:t>
            </w:r>
          </w:p>
        </w:tc>
        <w:tc>
          <w:tcPr>
            <w:tcW w:w="3553"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6. Нанесение грунтовочного состава на подготовленную поверхность швов</w:t>
            </w:r>
          </w:p>
        </w:tc>
      </w:tr>
      <w:tr w:rsidR="00BE6DCC">
        <w:tc>
          <w:tcPr>
            <w:tcW w:w="2379" w:type="dxa"/>
            <w:vMerge w:val="restart"/>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b/>
                <w:i/>
                <w:sz w:val="24"/>
              </w:rPr>
            </w:pPr>
            <w:r>
              <w:rPr>
                <w:rFonts w:ascii="Times New Roman" w:hAnsi="Times New Roman"/>
                <w:sz w:val="24"/>
              </w:rPr>
              <w:br/>
            </w:r>
            <w:r>
              <w:rPr>
                <w:rFonts w:ascii="Times New Roman" w:hAnsi="Times New Roman"/>
                <w:b/>
                <w:i/>
                <w:sz w:val="24"/>
              </w:rPr>
              <w:t>Консервация трещин</w:t>
            </w:r>
          </w:p>
        </w:tc>
        <w:tc>
          <w:tcPr>
            <w:tcW w:w="372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 xml:space="preserve">1. </w:t>
            </w:r>
            <w:r>
              <w:rPr>
                <w:rFonts w:ascii="Times New Roman" w:hAnsi="Times New Roman"/>
                <w:sz w:val="24"/>
              </w:rPr>
              <w:t>Пальчиковая фреза (CFR-60)</w:t>
            </w:r>
          </w:p>
        </w:tc>
        <w:tc>
          <w:tcPr>
            <w:tcW w:w="3553"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1. Разделка трещин</w:t>
            </w:r>
          </w:p>
        </w:tc>
      </w:tr>
      <w:tr w:rsidR="00BE6DCC">
        <w:tc>
          <w:tcPr>
            <w:tcW w:w="2379" w:type="dxa"/>
            <w:vMerge/>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BE6DCC"/>
        </w:tc>
        <w:tc>
          <w:tcPr>
            <w:tcW w:w="372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2. Щёточная машина (FB-16)</w:t>
            </w:r>
          </w:p>
        </w:tc>
        <w:tc>
          <w:tcPr>
            <w:tcW w:w="3553"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2. Очистка трещин</w:t>
            </w:r>
          </w:p>
        </w:tc>
      </w:tr>
      <w:tr w:rsidR="00BE6DCC">
        <w:trPr>
          <w:trHeight w:val="32"/>
        </w:trPr>
        <w:tc>
          <w:tcPr>
            <w:tcW w:w="2379" w:type="dxa"/>
            <w:vMerge/>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BE6DCC"/>
        </w:tc>
        <w:tc>
          <w:tcPr>
            <w:tcW w:w="372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3. Компрессор от 6 атм.</w:t>
            </w:r>
          </w:p>
        </w:tc>
        <w:tc>
          <w:tcPr>
            <w:tcW w:w="3553"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3. Очистка трещин</w:t>
            </w:r>
          </w:p>
        </w:tc>
      </w:tr>
      <w:tr w:rsidR="00BE6DCC">
        <w:tc>
          <w:tcPr>
            <w:tcW w:w="2379" w:type="dxa"/>
            <w:vMerge/>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BE6DCC"/>
        </w:tc>
        <w:tc>
          <w:tcPr>
            <w:tcW w:w="372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4. Генератор горячего воздуха до 600 град</w:t>
            </w:r>
          </w:p>
        </w:tc>
        <w:tc>
          <w:tcPr>
            <w:tcW w:w="3553"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br/>
              <w:t>4. Просушивание трещин</w:t>
            </w:r>
          </w:p>
        </w:tc>
      </w:tr>
      <w:tr w:rsidR="00BE6DCC">
        <w:tc>
          <w:tcPr>
            <w:tcW w:w="2379" w:type="dxa"/>
            <w:vMerge/>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BE6DCC"/>
        </w:tc>
        <w:tc>
          <w:tcPr>
            <w:tcW w:w="372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br/>
              <w:t>5. Шприц-распылитель</w:t>
            </w:r>
          </w:p>
        </w:tc>
        <w:tc>
          <w:tcPr>
            <w:tcW w:w="3553"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 xml:space="preserve">5. Нанесение грунтовочного </w:t>
            </w:r>
            <w:r>
              <w:rPr>
                <w:rFonts w:ascii="Times New Roman" w:hAnsi="Times New Roman"/>
                <w:sz w:val="24"/>
              </w:rPr>
              <w:t>состава на подготовленную поверхность трещин</w:t>
            </w:r>
          </w:p>
        </w:tc>
      </w:tr>
      <w:tr w:rsidR="00BE6DCC">
        <w:tc>
          <w:tcPr>
            <w:tcW w:w="2379" w:type="dxa"/>
            <w:vMerge/>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BE6DCC"/>
        </w:tc>
        <w:tc>
          <w:tcPr>
            <w:tcW w:w="372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6. Котёл заливщик с принудительным перемешиванием и подогревом термомасла</w:t>
            </w:r>
          </w:p>
        </w:tc>
        <w:tc>
          <w:tcPr>
            <w:tcW w:w="3553"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6. Разогрев герметизирующих мастик, герметизация трещин</w:t>
            </w:r>
          </w:p>
        </w:tc>
      </w:tr>
      <w:tr w:rsidR="00BE6DCC">
        <w:tc>
          <w:tcPr>
            <w:tcW w:w="2379" w:type="dxa"/>
            <w:vMerge w:val="restart"/>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b/>
                <w:i/>
                <w:sz w:val="24"/>
              </w:rPr>
            </w:pPr>
            <w:r>
              <w:rPr>
                <w:rFonts w:ascii="Times New Roman" w:hAnsi="Times New Roman"/>
                <w:sz w:val="24"/>
              </w:rPr>
              <w:br/>
            </w:r>
            <w:r>
              <w:rPr>
                <w:rFonts w:ascii="Times New Roman" w:hAnsi="Times New Roman"/>
                <w:b/>
                <w:i/>
                <w:sz w:val="24"/>
              </w:rPr>
              <w:t>Устранение сколов кромок плит</w:t>
            </w:r>
          </w:p>
        </w:tc>
        <w:tc>
          <w:tcPr>
            <w:tcW w:w="372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1. Нарезчик швов серии CF</w:t>
            </w:r>
          </w:p>
        </w:tc>
        <w:tc>
          <w:tcPr>
            <w:tcW w:w="3553"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1. Оконтуривание дефе</w:t>
            </w:r>
            <w:r>
              <w:rPr>
                <w:rFonts w:ascii="Times New Roman" w:hAnsi="Times New Roman"/>
                <w:sz w:val="24"/>
              </w:rPr>
              <w:t>ктных мест</w:t>
            </w:r>
          </w:p>
        </w:tc>
      </w:tr>
      <w:tr w:rsidR="00BE6DCC">
        <w:tc>
          <w:tcPr>
            <w:tcW w:w="2379" w:type="dxa"/>
            <w:vMerge/>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BE6DCC"/>
        </w:tc>
        <w:tc>
          <w:tcPr>
            <w:tcW w:w="372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2. Перфоратор с энергией удара до 28 Кдж (ТЕ-54)</w:t>
            </w:r>
          </w:p>
        </w:tc>
        <w:tc>
          <w:tcPr>
            <w:tcW w:w="3553"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2. Удаление разрушенного бетона</w:t>
            </w:r>
          </w:p>
        </w:tc>
      </w:tr>
      <w:tr w:rsidR="00BE6DCC">
        <w:tc>
          <w:tcPr>
            <w:tcW w:w="2379" w:type="dxa"/>
            <w:vMerge/>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BE6DCC"/>
        </w:tc>
        <w:tc>
          <w:tcPr>
            <w:tcW w:w="372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3. Игольчатый пистолет (АТ-2000)</w:t>
            </w:r>
          </w:p>
        </w:tc>
        <w:tc>
          <w:tcPr>
            <w:tcW w:w="3553"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3. Очистка поверхности бетона</w:t>
            </w:r>
          </w:p>
        </w:tc>
      </w:tr>
      <w:tr w:rsidR="00BE6DCC">
        <w:tc>
          <w:tcPr>
            <w:tcW w:w="2379" w:type="dxa"/>
            <w:vMerge/>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BE6DCC"/>
        </w:tc>
        <w:tc>
          <w:tcPr>
            <w:tcW w:w="372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4. Компрессор от 6 атм.</w:t>
            </w:r>
          </w:p>
        </w:tc>
        <w:tc>
          <w:tcPr>
            <w:tcW w:w="3553"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4. Очистка поверхности бетона</w:t>
            </w:r>
          </w:p>
        </w:tc>
      </w:tr>
      <w:tr w:rsidR="00BE6DCC">
        <w:tc>
          <w:tcPr>
            <w:tcW w:w="2379" w:type="dxa"/>
            <w:vMerge/>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BE6DCC"/>
        </w:tc>
        <w:tc>
          <w:tcPr>
            <w:tcW w:w="372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 xml:space="preserve">. Установка горячего воздуха до 600 </w:t>
            </w:r>
            <w:r>
              <w:rPr>
                <w:rFonts w:ascii="Times New Roman" w:hAnsi="Times New Roman"/>
                <w:sz w:val="24"/>
              </w:rPr>
              <w:t>град.</w:t>
            </w:r>
          </w:p>
        </w:tc>
        <w:tc>
          <w:tcPr>
            <w:tcW w:w="3553"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5. Сушка поверхностей покрытий, подготовленных для ремонта</w:t>
            </w:r>
          </w:p>
        </w:tc>
      </w:tr>
      <w:tr w:rsidR="00BE6DCC">
        <w:tc>
          <w:tcPr>
            <w:tcW w:w="2379" w:type="dxa"/>
            <w:vMerge/>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BE6DCC"/>
        </w:tc>
        <w:tc>
          <w:tcPr>
            <w:tcW w:w="372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6. Сверлильный станок с поворотным лафетом</w:t>
            </w:r>
          </w:p>
        </w:tc>
        <w:tc>
          <w:tcPr>
            <w:tcW w:w="3553"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 Устройство скважин для металлических штырей</w:t>
            </w:r>
          </w:p>
        </w:tc>
      </w:tr>
      <w:tr w:rsidR="00BE6DCC">
        <w:tc>
          <w:tcPr>
            <w:tcW w:w="2379" w:type="dxa"/>
            <w:vMerge/>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BE6DCC"/>
        </w:tc>
        <w:tc>
          <w:tcPr>
            <w:tcW w:w="372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 Сверлильный станок для горизонтального бурения</w:t>
            </w:r>
          </w:p>
        </w:tc>
        <w:tc>
          <w:tcPr>
            <w:tcW w:w="3553"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7. Устройство скважин для металлических штырей</w:t>
            </w:r>
          </w:p>
        </w:tc>
      </w:tr>
      <w:tr w:rsidR="00BE6DCC">
        <w:tc>
          <w:tcPr>
            <w:tcW w:w="2379" w:type="dxa"/>
            <w:vMerge/>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BE6DCC"/>
        </w:tc>
        <w:tc>
          <w:tcPr>
            <w:tcW w:w="372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br/>
              <w:t>8. Миксер</w:t>
            </w:r>
          </w:p>
        </w:tc>
        <w:tc>
          <w:tcPr>
            <w:tcW w:w="3553"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8. Приготовление растворов (бетонов)</w:t>
            </w:r>
          </w:p>
        </w:tc>
      </w:tr>
    </w:tbl>
    <w:p w:rsidR="00BE6DCC" w:rsidRDefault="00BE6DCC">
      <w:pPr>
        <w:spacing w:after="0" w:line="240" w:lineRule="auto"/>
        <w:ind w:firstLine="709"/>
        <w:contextualSpacing/>
        <w:jc w:val="both"/>
        <w:rPr>
          <w:rFonts w:ascii="Times New Roman" w:hAnsi="Times New Roman"/>
          <w:sz w:val="24"/>
          <w:highlight w:val="white"/>
        </w:rPr>
      </w:pP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При замене разрушенных участков плит производят выпиливание по контуру на полную толщину заменяемой плиты и разрезание ее на сегменты. Важным элементом этой технологии является подъем выпиленных участков пл</w:t>
      </w:r>
      <w:r>
        <w:rPr>
          <w:rFonts w:ascii="Times New Roman" w:hAnsi="Times New Roman"/>
          <w:sz w:val="24"/>
          <w:highlight w:val="white"/>
        </w:rPr>
        <w:t>ит, подлежащих замене. Для этого используют специальные цанговые захваты, которые устанавливают в скважинах, выбуренных в покрытии. Это позволяет удалять разрушенные участки плит без повреждения кромок соседних участков покрытия. Затем устраивают скользящу</w:t>
      </w:r>
      <w:r>
        <w:rPr>
          <w:rFonts w:ascii="Times New Roman" w:hAnsi="Times New Roman"/>
          <w:sz w:val="24"/>
          <w:highlight w:val="white"/>
        </w:rPr>
        <w:t>ю прослойку между слоем основания и вновь устраиваемого покрытия. Для обеспечения совместной работы ранее уложенных и новых плит покрытия устанавливают арматурные каркасы и штыри. Укладку бетонной смеси производят с использованием средств малой механизации</w:t>
      </w:r>
      <w:r>
        <w:rPr>
          <w:rFonts w:ascii="Times New Roman" w:hAnsi="Times New Roman"/>
          <w:sz w:val="24"/>
          <w:highlight w:val="white"/>
        </w:rPr>
        <w:t>, позволяющих обеспечить получение покрытия необходимой ровности и заданного уклона.</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 xml:space="preserve">Для ремонта цементобетонных покрытий широкое распространение получили сухие бетонные смеси «Етасо», выпускаемые в России ЗАО «Ирмаст-Холдинг».Сухие бетонные смеси «Эмако» </w:t>
      </w:r>
      <w:r>
        <w:rPr>
          <w:rFonts w:ascii="Times New Roman" w:hAnsi="Times New Roman"/>
          <w:sz w:val="24"/>
          <w:highlight w:val="white"/>
        </w:rPr>
        <w:t>для ремонта железобетонных конструкций транспортных сооружений .</w:t>
      </w:r>
    </w:p>
    <w:p w:rsidR="00BE6DCC" w:rsidRDefault="002542A9">
      <w:pPr>
        <w:spacing w:after="0" w:line="240" w:lineRule="auto"/>
        <w:ind w:firstLine="709"/>
        <w:contextualSpacing/>
        <w:jc w:val="both"/>
        <w:rPr>
          <w:rFonts w:ascii="Times New Roman" w:hAnsi="Times New Roman"/>
          <w:b/>
          <w:sz w:val="24"/>
          <w:highlight w:val="white"/>
        </w:rPr>
      </w:pPr>
      <w:r>
        <w:rPr>
          <w:rFonts w:ascii="Times New Roman" w:hAnsi="Times New Roman"/>
          <w:sz w:val="24"/>
          <w:highlight w:val="white"/>
        </w:rPr>
        <w:t>Основу смесей серии «Етасо» составляет специальный цемент «Макфлоу», представляющий собой быстротвердеющий, пластифицированный расширяющийся продукт, получаемый на основе портландцементного к</w:t>
      </w:r>
      <w:r>
        <w:rPr>
          <w:rFonts w:ascii="Times New Roman" w:hAnsi="Times New Roman"/>
          <w:sz w:val="24"/>
          <w:highlight w:val="white"/>
        </w:rPr>
        <w:t xml:space="preserve">линкера и комплекса расширяющих и пластифицирующих добавок </w:t>
      </w:r>
      <w:r>
        <w:rPr>
          <w:rFonts w:ascii="Times New Roman" w:hAnsi="Times New Roman"/>
          <w:b/>
          <w:sz w:val="24"/>
          <w:highlight w:val="white"/>
        </w:rPr>
        <w:t>(табл. 4).</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Таблица 4 - Прочностные характеристики бетонов «Етасо»</w:t>
      </w:r>
      <w:r>
        <w:rPr>
          <w:rFonts w:ascii="Times New Roman" w:hAnsi="Times New Roman"/>
          <w:sz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5" w:type="dxa"/>
          <w:left w:w="45" w:type="dxa"/>
          <w:bottom w:w="45" w:type="dxa"/>
          <w:right w:w="45" w:type="dxa"/>
        </w:tblCellMar>
        <w:tblLook w:val="04A0" w:firstRow="1" w:lastRow="0" w:firstColumn="1" w:lastColumn="0" w:noHBand="0" w:noVBand="1"/>
      </w:tblPr>
      <w:tblGrid>
        <w:gridCol w:w="3059"/>
        <w:gridCol w:w="964"/>
        <w:gridCol w:w="901"/>
        <w:gridCol w:w="2671"/>
        <w:gridCol w:w="2065"/>
      </w:tblGrid>
      <w:tr w:rsidR="00BE6DCC">
        <w:tc>
          <w:tcPr>
            <w:tcW w:w="3059"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Технические характеристики материалов</w:t>
            </w:r>
          </w:p>
        </w:tc>
        <w:tc>
          <w:tcPr>
            <w:tcW w:w="964"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Етасо S66</w:t>
            </w:r>
          </w:p>
        </w:tc>
        <w:tc>
          <w:tcPr>
            <w:tcW w:w="901"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Етасо S88</w:t>
            </w:r>
          </w:p>
        </w:tc>
        <w:tc>
          <w:tcPr>
            <w:tcW w:w="2671"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Етасо CFR дисперсноармированный</w:t>
            </w:r>
          </w:p>
        </w:tc>
        <w:tc>
          <w:tcPr>
            <w:tcW w:w="2065"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both"/>
              <w:rPr>
                <w:rFonts w:ascii="Times New Roman" w:hAnsi="Times New Roman"/>
                <w:sz w:val="24"/>
              </w:rPr>
            </w:pPr>
            <w:r>
              <w:rPr>
                <w:rFonts w:ascii="Times New Roman" w:hAnsi="Times New Roman"/>
                <w:sz w:val="24"/>
              </w:rPr>
              <w:t>Етасо APS трёхкомпонентный</w:t>
            </w:r>
          </w:p>
        </w:tc>
      </w:tr>
      <w:tr w:rsidR="00BE6DCC">
        <w:tc>
          <w:tcPr>
            <w:tcW w:w="3059"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b/>
                <w:i/>
                <w:sz w:val="24"/>
              </w:rPr>
            </w:pPr>
            <w:r>
              <w:rPr>
                <w:rFonts w:ascii="Times New Roman" w:hAnsi="Times New Roman"/>
                <w:b/>
                <w:i/>
                <w:sz w:val="24"/>
              </w:rPr>
              <w:lastRenderedPageBreak/>
              <w:t>Прочность на</w:t>
            </w:r>
            <w:r>
              <w:rPr>
                <w:rFonts w:ascii="Times New Roman" w:hAnsi="Times New Roman"/>
                <w:b/>
                <w:i/>
                <w:sz w:val="24"/>
              </w:rPr>
              <w:t xml:space="preserve"> сжатие, МПа, в возрасте:</w:t>
            </w:r>
          </w:p>
        </w:tc>
        <w:tc>
          <w:tcPr>
            <w:tcW w:w="964"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br/>
            </w:r>
          </w:p>
        </w:tc>
        <w:tc>
          <w:tcPr>
            <w:tcW w:w="901"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br/>
            </w:r>
          </w:p>
        </w:tc>
        <w:tc>
          <w:tcPr>
            <w:tcW w:w="2671"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br/>
            </w:r>
          </w:p>
        </w:tc>
        <w:tc>
          <w:tcPr>
            <w:tcW w:w="2065"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br/>
            </w:r>
          </w:p>
        </w:tc>
      </w:tr>
      <w:tr w:rsidR="00BE6DCC">
        <w:tc>
          <w:tcPr>
            <w:tcW w:w="3059"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3 часов</w:t>
            </w:r>
          </w:p>
        </w:tc>
        <w:tc>
          <w:tcPr>
            <w:tcW w:w="964"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w:t>
            </w:r>
          </w:p>
        </w:tc>
        <w:tc>
          <w:tcPr>
            <w:tcW w:w="901"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w:t>
            </w:r>
          </w:p>
        </w:tc>
        <w:tc>
          <w:tcPr>
            <w:tcW w:w="2671"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br/>
              <w:t>-</w:t>
            </w:r>
          </w:p>
        </w:tc>
        <w:tc>
          <w:tcPr>
            <w:tcW w:w="2065"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45,0</w:t>
            </w:r>
          </w:p>
        </w:tc>
      </w:tr>
      <w:tr w:rsidR="00BE6DCC">
        <w:tc>
          <w:tcPr>
            <w:tcW w:w="3059"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24 часов</w:t>
            </w:r>
          </w:p>
        </w:tc>
        <w:tc>
          <w:tcPr>
            <w:tcW w:w="964"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30,0</w:t>
            </w:r>
          </w:p>
        </w:tc>
        <w:tc>
          <w:tcPr>
            <w:tcW w:w="901"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30,0</w:t>
            </w:r>
          </w:p>
        </w:tc>
        <w:tc>
          <w:tcPr>
            <w:tcW w:w="2671"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25,0</w:t>
            </w:r>
          </w:p>
        </w:tc>
        <w:tc>
          <w:tcPr>
            <w:tcW w:w="2065"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70,0</w:t>
            </w:r>
          </w:p>
        </w:tc>
      </w:tr>
      <w:tr w:rsidR="00BE6DCC">
        <w:tc>
          <w:tcPr>
            <w:tcW w:w="3059"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28 суток</w:t>
            </w:r>
          </w:p>
        </w:tc>
        <w:tc>
          <w:tcPr>
            <w:tcW w:w="964"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72,0</w:t>
            </w:r>
          </w:p>
        </w:tc>
        <w:tc>
          <w:tcPr>
            <w:tcW w:w="901"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72,0</w:t>
            </w:r>
          </w:p>
        </w:tc>
        <w:tc>
          <w:tcPr>
            <w:tcW w:w="2671"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60,0</w:t>
            </w:r>
          </w:p>
        </w:tc>
        <w:tc>
          <w:tcPr>
            <w:tcW w:w="2065"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80,0</w:t>
            </w:r>
          </w:p>
        </w:tc>
      </w:tr>
      <w:tr w:rsidR="00BE6DCC">
        <w:tc>
          <w:tcPr>
            <w:tcW w:w="3059"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b/>
                <w:i/>
                <w:sz w:val="24"/>
              </w:rPr>
            </w:pPr>
            <w:r>
              <w:rPr>
                <w:rFonts w:ascii="Times New Roman" w:hAnsi="Times New Roman"/>
                <w:b/>
                <w:i/>
                <w:sz w:val="24"/>
              </w:rPr>
              <w:t>Прочность на растяжение при изгибе, МПа, в возрасте:</w:t>
            </w:r>
          </w:p>
        </w:tc>
        <w:tc>
          <w:tcPr>
            <w:tcW w:w="964"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br/>
            </w:r>
          </w:p>
        </w:tc>
        <w:tc>
          <w:tcPr>
            <w:tcW w:w="901"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br/>
            </w:r>
          </w:p>
        </w:tc>
        <w:tc>
          <w:tcPr>
            <w:tcW w:w="2671"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br/>
            </w:r>
          </w:p>
        </w:tc>
        <w:tc>
          <w:tcPr>
            <w:tcW w:w="2065"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br/>
            </w:r>
          </w:p>
        </w:tc>
      </w:tr>
      <w:tr w:rsidR="00BE6DCC">
        <w:tc>
          <w:tcPr>
            <w:tcW w:w="3059"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3 часов</w:t>
            </w:r>
          </w:p>
        </w:tc>
        <w:tc>
          <w:tcPr>
            <w:tcW w:w="964"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w:t>
            </w:r>
          </w:p>
        </w:tc>
        <w:tc>
          <w:tcPr>
            <w:tcW w:w="901"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w:t>
            </w:r>
          </w:p>
        </w:tc>
        <w:tc>
          <w:tcPr>
            <w:tcW w:w="2671"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w:t>
            </w:r>
          </w:p>
        </w:tc>
        <w:tc>
          <w:tcPr>
            <w:tcW w:w="2065"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20,0</w:t>
            </w:r>
          </w:p>
        </w:tc>
      </w:tr>
      <w:tr w:rsidR="00BE6DCC">
        <w:tc>
          <w:tcPr>
            <w:tcW w:w="3059"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24 часов</w:t>
            </w:r>
          </w:p>
        </w:tc>
        <w:tc>
          <w:tcPr>
            <w:tcW w:w="964"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4.5</w:t>
            </w:r>
          </w:p>
        </w:tc>
        <w:tc>
          <w:tcPr>
            <w:tcW w:w="901"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4,5</w:t>
            </w:r>
          </w:p>
        </w:tc>
        <w:tc>
          <w:tcPr>
            <w:tcW w:w="2671"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10,0</w:t>
            </w:r>
          </w:p>
        </w:tc>
        <w:tc>
          <w:tcPr>
            <w:tcW w:w="2065"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25,0</w:t>
            </w:r>
          </w:p>
        </w:tc>
      </w:tr>
      <w:tr w:rsidR="00BE6DCC">
        <w:tc>
          <w:tcPr>
            <w:tcW w:w="3059"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28 суток</w:t>
            </w:r>
          </w:p>
        </w:tc>
        <w:tc>
          <w:tcPr>
            <w:tcW w:w="964"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8.5</w:t>
            </w:r>
          </w:p>
        </w:tc>
        <w:tc>
          <w:tcPr>
            <w:tcW w:w="901"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8,5</w:t>
            </w:r>
          </w:p>
        </w:tc>
        <w:tc>
          <w:tcPr>
            <w:tcW w:w="2671"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15,0</w:t>
            </w:r>
          </w:p>
        </w:tc>
        <w:tc>
          <w:tcPr>
            <w:tcW w:w="2065"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30,0</w:t>
            </w:r>
          </w:p>
        </w:tc>
      </w:tr>
      <w:tr w:rsidR="00BE6DCC">
        <w:tc>
          <w:tcPr>
            <w:tcW w:w="3059"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 xml:space="preserve">Диапазон температур для укладки, </w:t>
            </w:r>
            <w:r>
              <w:rPr>
                <w:rFonts w:ascii="Symbol" w:hAnsi="Symbol"/>
                <w:sz w:val="24"/>
              </w:rPr>
              <w:t></w:t>
            </w:r>
            <w:r>
              <w:rPr>
                <w:rFonts w:ascii="Times New Roman" w:hAnsi="Times New Roman"/>
                <w:sz w:val="24"/>
              </w:rPr>
              <w:t>С</w:t>
            </w:r>
          </w:p>
        </w:tc>
        <w:tc>
          <w:tcPr>
            <w:tcW w:w="964"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+5...+50</w:t>
            </w:r>
          </w:p>
        </w:tc>
        <w:tc>
          <w:tcPr>
            <w:tcW w:w="901"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+5...+50</w:t>
            </w:r>
          </w:p>
        </w:tc>
        <w:tc>
          <w:tcPr>
            <w:tcW w:w="2671"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+5...+50</w:t>
            </w:r>
          </w:p>
        </w:tc>
        <w:tc>
          <w:tcPr>
            <w:tcW w:w="2065"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-25...+25</w:t>
            </w:r>
          </w:p>
        </w:tc>
      </w:tr>
      <w:tr w:rsidR="00BE6DCC">
        <w:tc>
          <w:tcPr>
            <w:tcW w:w="3059"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Толщина укладки, мм</w:t>
            </w:r>
          </w:p>
        </w:tc>
        <w:tc>
          <w:tcPr>
            <w:tcW w:w="964"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40-100</w:t>
            </w:r>
          </w:p>
        </w:tc>
        <w:tc>
          <w:tcPr>
            <w:tcW w:w="901"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10-40</w:t>
            </w:r>
          </w:p>
        </w:tc>
        <w:tc>
          <w:tcPr>
            <w:tcW w:w="2671"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10-40</w:t>
            </w:r>
          </w:p>
        </w:tc>
        <w:tc>
          <w:tcPr>
            <w:tcW w:w="2065"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5-400</w:t>
            </w:r>
          </w:p>
        </w:tc>
      </w:tr>
    </w:tbl>
    <w:p w:rsidR="00BE6DCC" w:rsidRDefault="00BE6DCC">
      <w:pPr>
        <w:spacing w:after="0" w:line="240" w:lineRule="auto"/>
        <w:ind w:firstLine="709"/>
        <w:contextualSpacing/>
        <w:jc w:val="both"/>
        <w:rPr>
          <w:rFonts w:ascii="Times New Roman" w:hAnsi="Times New Roman"/>
          <w:sz w:val="24"/>
          <w:highlight w:val="white"/>
        </w:rPr>
      </w:pP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Основными преимуществами бетонных смесей «Етасо» и бетонов на их основе являются:</w:t>
      </w:r>
    </w:p>
    <w:p w:rsidR="00BE6DCC" w:rsidRDefault="002542A9">
      <w:pPr>
        <w:numPr>
          <w:ilvl w:val="0"/>
          <w:numId w:val="37"/>
        </w:numPr>
        <w:spacing w:after="0" w:line="240" w:lineRule="auto"/>
        <w:ind w:left="0" w:firstLine="0"/>
        <w:contextualSpacing/>
        <w:jc w:val="both"/>
        <w:rPr>
          <w:rFonts w:ascii="Times New Roman" w:hAnsi="Times New Roman"/>
          <w:sz w:val="24"/>
        </w:rPr>
      </w:pPr>
      <w:r>
        <w:rPr>
          <w:rFonts w:ascii="Times New Roman" w:hAnsi="Times New Roman"/>
          <w:sz w:val="24"/>
          <w:highlight w:val="white"/>
        </w:rPr>
        <w:t xml:space="preserve">простота использования и высокая технологичность </w:t>
      </w:r>
      <w:r>
        <w:rPr>
          <w:rFonts w:ascii="Times New Roman" w:hAnsi="Times New Roman"/>
          <w:sz w:val="24"/>
          <w:highlight w:val="white"/>
        </w:rPr>
        <w:t>готовых смесей, не требующая их уплотнения после укладки;</w:t>
      </w:r>
    </w:p>
    <w:p w:rsidR="00BE6DCC" w:rsidRDefault="002542A9">
      <w:pPr>
        <w:numPr>
          <w:ilvl w:val="0"/>
          <w:numId w:val="37"/>
        </w:numPr>
        <w:spacing w:after="0" w:line="240" w:lineRule="auto"/>
        <w:ind w:left="0" w:firstLine="0"/>
        <w:contextualSpacing/>
        <w:jc w:val="both"/>
        <w:rPr>
          <w:rFonts w:ascii="Times New Roman" w:hAnsi="Times New Roman"/>
          <w:sz w:val="24"/>
        </w:rPr>
      </w:pPr>
      <w:r>
        <w:rPr>
          <w:rFonts w:ascii="Times New Roman" w:hAnsi="Times New Roman"/>
          <w:sz w:val="24"/>
          <w:highlight w:val="white"/>
        </w:rPr>
        <w:t>высокая подвижность и продолжительное время сохранения подвижности (более 1,5 часа), реопластичность и отсутствие расслоения смесей после затворения водой;</w:t>
      </w:r>
    </w:p>
    <w:p w:rsidR="00BE6DCC" w:rsidRDefault="002542A9">
      <w:pPr>
        <w:numPr>
          <w:ilvl w:val="0"/>
          <w:numId w:val="37"/>
        </w:numPr>
        <w:spacing w:after="0" w:line="240" w:lineRule="auto"/>
        <w:ind w:left="0" w:firstLine="0"/>
        <w:contextualSpacing/>
        <w:jc w:val="both"/>
        <w:rPr>
          <w:rFonts w:ascii="Times New Roman" w:hAnsi="Times New Roman"/>
          <w:sz w:val="24"/>
        </w:rPr>
      </w:pPr>
      <w:r>
        <w:rPr>
          <w:rFonts w:ascii="Times New Roman" w:hAnsi="Times New Roman"/>
          <w:sz w:val="24"/>
          <w:highlight w:val="white"/>
        </w:rPr>
        <w:t xml:space="preserve">компенсация усадки, как в пластичном, так </w:t>
      </w:r>
      <w:r>
        <w:rPr>
          <w:rFonts w:ascii="Times New Roman" w:hAnsi="Times New Roman"/>
          <w:sz w:val="24"/>
          <w:highlight w:val="white"/>
        </w:rPr>
        <w:t>и в затвердевшем состоянии;</w:t>
      </w:r>
    </w:p>
    <w:p w:rsidR="00BE6DCC" w:rsidRDefault="002542A9">
      <w:pPr>
        <w:numPr>
          <w:ilvl w:val="0"/>
          <w:numId w:val="37"/>
        </w:numPr>
        <w:spacing w:after="0" w:line="240" w:lineRule="auto"/>
        <w:ind w:left="0" w:firstLine="0"/>
        <w:contextualSpacing/>
        <w:jc w:val="both"/>
        <w:rPr>
          <w:rFonts w:ascii="Times New Roman" w:hAnsi="Times New Roman"/>
          <w:sz w:val="24"/>
        </w:rPr>
      </w:pPr>
      <w:r>
        <w:rPr>
          <w:rFonts w:ascii="Times New Roman" w:hAnsi="Times New Roman"/>
          <w:sz w:val="24"/>
          <w:highlight w:val="white"/>
        </w:rPr>
        <w:t>высокая начальная (не менее 30 МПа) и конечная (не менее 70 МПа) прочность бетона;</w:t>
      </w:r>
    </w:p>
    <w:p w:rsidR="00BE6DCC" w:rsidRDefault="002542A9">
      <w:pPr>
        <w:numPr>
          <w:ilvl w:val="0"/>
          <w:numId w:val="37"/>
        </w:numPr>
        <w:spacing w:after="0" w:line="240" w:lineRule="auto"/>
        <w:ind w:left="0" w:firstLine="0"/>
        <w:contextualSpacing/>
        <w:jc w:val="both"/>
        <w:rPr>
          <w:rFonts w:ascii="Times New Roman" w:hAnsi="Times New Roman"/>
          <w:sz w:val="24"/>
        </w:rPr>
      </w:pPr>
      <w:r>
        <w:rPr>
          <w:rFonts w:ascii="Times New Roman" w:hAnsi="Times New Roman"/>
          <w:sz w:val="24"/>
          <w:highlight w:val="white"/>
        </w:rPr>
        <w:t>отличное сцепление со старым бетоном и сталью, высокое усталостное сопротивление;</w:t>
      </w:r>
    </w:p>
    <w:p w:rsidR="00BE6DCC" w:rsidRDefault="002542A9">
      <w:pPr>
        <w:numPr>
          <w:ilvl w:val="0"/>
          <w:numId w:val="37"/>
        </w:numPr>
        <w:spacing w:after="0" w:line="240" w:lineRule="auto"/>
        <w:ind w:left="0" w:firstLine="0"/>
        <w:contextualSpacing/>
        <w:jc w:val="both"/>
        <w:rPr>
          <w:rFonts w:ascii="Times New Roman" w:hAnsi="Times New Roman"/>
          <w:sz w:val="24"/>
        </w:rPr>
      </w:pPr>
      <w:r>
        <w:rPr>
          <w:rFonts w:ascii="Times New Roman" w:hAnsi="Times New Roman"/>
          <w:sz w:val="24"/>
          <w:highlight w:val="white"/>
        </w:rPr>
        <w:t xml:space="preserve">морозостойкость бетона в растворе противогололёдных материалов </w:t>
      </w:r>
      <w:r>
        <w:rPr>
          <w:rFonts w:ascii="Times New Roman" w:hAnsi="Times New Roman"/>
          <w:sz w:val="24"/>
          <w:highlight w:val="white"/>
        </w:rPr>
        <w:t>более 300 циклов, при этом марка бетона по водонепроницаемости выше W12;</w:t>
      </w:r>
    </w:p>
    <w:p w:rsidR="00BE6DCC" w:rsidRDefault="002542A9">
      <w:pPr>
        <w:numPr>
          <w:ilvl w:val="0"/>
          <w:numId w:val="37"/>
        </w:numPr>
        <w:spacing w:after="0" w:line="240" w:lineRule="auto"/>
        <w:ind w:left="0" w:firstLine="0"/>
        <w:contextualSpacing/>
        <w:jc w:val="both"/>
        <w:rPr>
          <w:rFonts w:ascii="Times New Roman" w:hAnsi="Times New Roman"/>
          <w:sz w:val="24"/>
        </w:rPr>
      </w:pPr>
      <w:r>
        <w:rPr>
          <w:rFonts w:ascii="Times New Roman" w:hAnsi="Times New Roman"/>
          <w:sz w:val="24"/>
          <w:highlight w:val="white"/>
        </w:rPr>
        <w:t>высокая ударопрочность и прочность на изгиб для бетонов с металлической фиброй;</w:t>
      </w:r>
    </w:p>
    <w:p w:rsidR="00BE6DCC" w:rsidRDefault="002542A9">
      <w:pPr>
        <w:numPr>
          <w:ilvl w:val="0"/>
          <w:numId w:val="37"/>
        </w:numPr>
        <w:spacing w:after="0" w:line="240" w:lineRule="auto"/>
        <w:ind w:left="0" w:firstLine="0"/>
        <w:contextualSpacing/>
        <w:jc w:val="both"/>
        <w:rPr>
          <w:rFonts w:ascii="Times New Roman" w:hAnsi="Times New Roman"/>
          <w:sz w:val="24"/>
        </w:rPr>
      </w:pPr>
      <w:r>
        <w:rPr>
          <w:rFonts w:ascii="Times New Roman" w:hAnsi="Times New Roman"/>
          <w:sz w:val="24"/>
          <w:highlight w:val="white"/>
        </w:rPr>
        <w:t>модуль упругости, близкий к модулю упругости бетона.</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На автомобильных дорогах с бетонным покрытием част</w:t>
      </w:r>
      <w:r>
        <w:rPr>
          <w:rFonts w:ascii="Times New Roman" w:hAnsi="Times New Roman"/>
          <w:sz w:val="24"/>
          <w:highlight w:val="white"/>
        </w:rPr>
        <w:t>о встречаются просадки отдельных плит, особенно если в деформационных швах не были предусмотрены стыковые соединения. Для проведения работ по подъему просевших плит в каждой плите просверливают от 6 до 8 отверстий диаметром от 35 до 50 мм, располагаемые ра</w:t>
      </w:r>
      <w:r>
        <w:rPr>
          <w:rFonts w:ascii="Times New Roman" w:hAnsi="Times New Roman"/>
          <w:sz w:val="24"/>
          <w:highlight w:val="white"/>
        </w:rPr>
        <w:t>вномерно по всей поверхности плиты. В отверстия вводят штуцеры и фиксируют в них. Под воздействием воздуха, подаваемого под давлением, бетонная плита отрывается от основания. Затем под плиту вводится путём впрыска специальный быстродействующий раствор, и п</w:t>
      </w:r>
      <w:r>
        <w:rPr>
          <w:rFonts w:ascii="Times New Roman" w:hAnsi="Times New Roman"/>
          <w:sz w:val="24"/>
          <w:highlight w:val="white"/>
        </w:rPr>
        <w:t>устоты заполняются под давлением. Осевшие плиты поднимают на требуемый уровень. Буровые отверстия в верхней части бетонной плиты очищают и заполняют специальным составом. Движение по отремонтированному участку возможно уже через 4 часа после завершения раб</w:t>
      </w:r>
      <w:r>
        <w:rPr>
          <w:rFonts w:ascii="Times New Roman" w:hAnsi="Times New Roman"/>
          <w:sz w:val="24"/>
          <w:highlight w:val="white"/>
        </w:rPr>
        <w:t>оты.</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Другим способом устранения неровностей на покрытии является его фрезерование. Для этой цели применяют специальные мощные машины, рабочий орган которых - вал с набором алмазных дисков общей шириной 0,6-1,5 м. Алмазные диски срезают неровности без разру</w:t>
      </w:r>
      <w:r>
        <w:rPr>
          <w:rFonts w:ascii="Times New Roman" w:hAnsi="Times New Roman"/>
          <w:sz w:val="24"/>
          <w:highlight w:val="white"/>
        </w:rPr>
        <w:t>шения микроструктуры остающегося бетона.</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 xml:space="preserve">Данная технология служит не только для устранения неровностей покрытия, но и связана также с повышением степени безопасности движения в результате увеличения </w:t>
      </w:r>
      <w:r>
        <w:rPr>
          <w:rFonts w:ascii="Times New Roman" w:hAnsi="Times New Roman"/>
          <w:sz w:val="24"/>
          <w:highlight w:val="white"/>
        </w:rPr>
        <w:lastRenderedPageBreak/>
        <w:t>сцепления колёс с бетонным покрытием. Нарезка бороздок дл</w:t>
      </w:r>
      <w:r>
        <w:rPr>
          <w:rFonts w:ascii="Times New Roman" w:hAnsi="Times New Roman"/>
          <w:sz w:val="24"/>
          <w:highlight w:val="white"/>
        </w:rPr>
        <w:t>я увеличения сцепных качеств цементобетонных покрытий осуществляется канавками размером 6</w:t>
      </w:r>
      <w:r>
        <w:rPr>
          <w:rFonts w:ascii="Symbol" w:hAnsi="Symbol"/>
          <w:sz w:val="24"/>
          <w:highlight w:val="white"/>
        </w:rPr>
        <w:t></w:t>
      </w:r>
      <w:r>
        <w:rPr>
          <w:rFonts w:ascii="Times New Roman" w:hAnsi="Times New Roman"/>
          <w:sz w:val="24"/>
          <w:highlight w:val="white"/>
        </w:rPr>
        <w:t>6 мм с расстоянием между соседними бороздками в 50 мм.</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Шелушение бетона - наиболее характерный вид разрушений жёстких покрытий. Анализ способов ремонта поверхностного</w:t>
      </w:r>
      <w:r>
        <w:rPr>
          <w:rFonts w:ascii="Times New Roman" w:hAnsi="Times New Roman"/>
          <w:sz w:val="24"/>
          <w:highlight w:val="white"/>
        </w:rPr>
        <w:t xml:space="preserve"> слоя бетонных покрытий с использованием асфальтобетонных и обычных цементобетонных смесей, смесей на жидком стекле, а также мелкозернистого торкретбетона показал, что они недостаточно эффективны. Так, применение смесей на жидком стекле характеризуется сло</w:t>
      </w:r>
      <w:r>
        <w:rPr>
          <w:rFonts w:ascii="Times New Roman" w:hAnsi="Times New Roman"/>
          <w:sz w:val="24"/>
          <w:highlight w:val="white"/>
        </w:rPr>
        <w:t>жностью технологии ремонта, высокой стоимостью и повышенным уровнем опасности выполнения работ.</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 xml:space="preserve">Использование обычных бетонных смесей и мелкозернистого торкретбетона не обеспечивает необходимой долговечности ремонтного слоя, требует достаточно длительного </w:t>
      </w:r>
      <w:r>
        <w:rPr>
          <w:rFonts w:ascii="Times New Roman" w:hAnsi="Times New Roman"/>
          <w:sz w:val="24"/>
          <w:highlight w:val="white"/>
        </w:rPr>
        <w:t>закрытия движения на ремонтируемых участках.</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Тонкий слой асфальтобетона наименее долговечен при ремонте поверхности жёстких покрытий. При этом резко ухудшается внешний вид цементобетонного покрытия. Использование мастик для устранения шелушения бетона созд</w:t>
      </w:r>
      <w:r>
        <w:rPr>
          <w:rFonts w:ascii="Times New Roman" w:hAnsi="Times New Roman"/>
          <w:sz w:val="24"/>
          <w:highlight w:val="white"/>
        </w:rPr>
        <w:t>ает иллюзию благополучного состояния покрытия. Концентрация влаги на контакте слоев мастики и бетона ускоряет процесс разрушения поверхности бетона при его замерзании.</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При глубине шелушения до 10 мм возможно предварительное выравнивание поверхности покрыти</w:t>
      </w:r>
      <w:r>
        <w:rPr>
          <w:rFonts w:ascii="Times New Roman" w:hAnsi="Times New Roman"/>
          <w:sz w:val="24"/>
          <w:highlight w:val="white"/>
        </w:rPr>
        <w:t>я путём его фрезерования, а затем укрепление бетона гидрофобизирующим составом с помощью пропитки. При глубине шелушения более 10 мм одна из возможных технологий ремонта заключается в том, что повреждённая поверхность сначала очищается от разрушенного бето</w:t>
      </w:r>
      <w:r>
        <w:rPr>
          <w:rFonts w:ascii="Times New Roman" w:hAnsi="Times New Roman"/>
          <w:sz w:val="24"/>
          <w:highlight w:val="white"/>
        </w:rPr>
        <w:t>на, обрабатывается специальным грунтовочным составом и затем ремонтируется с помощью быстротвердеющего высокопрочного армированного бетона серии «Етасо».</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Для ремонта мест неглубокого шелушения бетонных поверхностей наряду с материалами на основе минеральны</w:t>
      </w:r>
      <w:r>
        <w:rPr>
          <w:rFonts w:ascii="Times New Roman" w:hAnsi="Times New Roman"/>
          <w:sz w:val="24"/>
          <w:highlight w:val="white"/>
        </w:rPr>
        <w:t>х вяжущих используют материалы на основе искусственных смол. Основным недостатком бетонов на основе искусственных смол является большая их усадка в процессе твердения, величина которой при неправильном подборе состава может достигать 8-12 %. Кроме того, ве</w:t>
      </w:r>
      <w:r>
        <w:rPr>
          <w:rFonts w:ascii="Times New Roman" w:hAnsi="Times New Roman"/>
          <w:sz w:val="24"/>
          <w:highlight w:val="white"/>
        </w:rPr>
        <w:t>личина температурных деформаций полимербетонов в 2-3,5 раза превышает температурные деформации цементобетона. Однако для выполнения работ в небольших объемах и в короткие сроки материалы на основе искусственных смол являются более предпочтительными. Одними</w:t>
      </w:r>
      <w:r>
        <w:rPr>
          <w:rFonts w:ascii="Times New Roman" w:hAnsi="Times New Roman"/>
          <w:sz w:val="24"/>
          <w:highlight w:val="white"/>
        </w:rPr>
        <w:t xml:space="preserve"> из апробированных на практике являются материалы на основе метакрилатных смол, выпускаемых под торговой маркой «Силикал».</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При работе в различных климатических условиях России и стран СНГ хорошо зарекомендовала себя модифицированная эпоксидная смола «Конкр</w:t>
      </w:r>
      <w:r>
        <w:rPr>
          <w:rFonts w:ascii="Times New Roman" w:hAnsi="Times New Roman"/>
          <w:sz w:val="24"/>
          <w:highlight w:val="white"/>
        </w:rPr>
        <w:t>етин». Основным преимуществом эпоксидных смол «Конкретин» по сравнению с известными эпоксидными смолами ЭД-10, ЭД-16, ЭД-20, выпускаемыми отечественной промышленностью, является малая начальная вязкость, отсутствие растворителей в составе, низкий модуль уп</w:t>
      </w:r>
      <w:r>
        <w:rPr>
          <w:rFonts w:ascii="Times New Roman" w:hAnsi="Times New Roman"/>
          <w:sz w:val="24"/>
          <w:highlight w:val="white"/>
        </w:rPr>
        <w:t>ругости в затвердевшем состоянии и большое предельное относительное удлинение.</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Для повышения сцепления эпоксидной смолы «Конкретин» с бетонным покрытием используют маловязкую не содержащую растворитель смолу «Конкретин IHS-BV».</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При глубоких повреждениях дл</w:t>
      </w:r>
      <w:r>
        <w:rPr>
          <w:rFonts w:ascii="Times New Roman" w:hAnsi="Times New Roman"/>
          <w:sz w:val="24"/>
          <w:highlight w:val="white"/>
        </w:rPr>
        <w:t xml:space="preserve">я выравнивания поверхности бетона используют эпоксидную смолу «Конкретин GMH» в смеси с фракционированным кварцевым песком. Характеристика бетона на основе эпоксидной смолы «Конкретин GMH» приведена в </w:t>
      </w:r>
      <w:r>
        <w:rPr>
          <w:rFonts w:ascii="Times New Roman" w:hAnsi="Times New Roman"/>
          <w:b/>
          <w:sz w:val="24"/>
          <w:highlight w:val="white"/>
        </w:rPr>
        <w:t>табл. 5.</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b/>
          <w:sz w:val="24"/>
          <w:highlight w:val="white"/>
        </w:rPr>
        <w:t>Таблица 5 -</w:t>
      </w:r>
      <w:r>
        <w:rPr>
          <w:rFonts w:ascii="Times New Roman" w:hAnsi="Times New Roman"/>
          <w:sz w:val="24"/>
        </w:rPr>
        <w:t xml:space="preserve"> </w:t>
      </w:r>
      <w:r>
        <w:rPr>
          <w:rFonts w:ascii="Times New Roman" w:hAnsi="Times New Roman"/>
          <w:sz w:val="24"/>
          <w:highlight w:val="white"/>
        </w:rPr>
        <w:t>Свойства бетона на основе эпоксидн</w:t>
      </w:r>
      <w:r>
        <w:rPr>
          <w:rFonts w:ascii="Times New Roman" w:hAnsi="Times New Roman"/>
          <w:sz w:val="24"/>
          <w:highlight w:val="white"/>
        </w:rPr>
        <w:t>ой смолы «Конкретин GMH».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5" w:type="dxa"/>
          <w:left w:w="45" w:type="dxa"/>
          <w:bottom w:w="45" w:type="dxa"/>
          <w:right w:w="45" w:type="dxa"/>
        </w:tblCellMar>
        <w:tblLook w:val="04A0" w:firstRow="1" w:lastRow="0" w:firstColumn="1" w:lastColumn="0" w:noHBand="0" w:noVBand="1"/>
      </w:tblPr>
      <w:tblGrid>
        <w:gridCol w:w="7670"/>
        <w:gridCol w:w="1780"/>
      </w:tblGrid>
      <w:tr w:rsidR="00BE6DCC">
        <w:tc>
          <w:tcPr>
            <w:tcW w:w="767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Наименование показателей</w:t>
            </w:r>
          </w:p>
        </w:tc>
        <w:tc>
          <w:tcPr>
            <w:tcW w:w="178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Значение</w:t>
            </w:r>
          </w:p>
        </w:tc>
      </w:tr>
      <w:tr w:rsidR="00BE6DCC">
        <w:tc>
          <w:tcPr>
            <w:tcW w:w="767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Плотность при 23°С</w:t>
            </w:r>
          </w:p>
        </w:tc>
        <w:tc>
          <w:tcPr>
            <w:tcW w:w="178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2,05 г/см</w:t>
            </w:r>
            <w:r>
              <w:rPr>
                <w:rFonts w:ascii="Times New Roman" w:hAnsi="Times New Roman"/>
                <w:sz w:val="24"/>
                <w:vertAlign w:val="superscript"/>
              </w:rPr>
              <w:t>3</w:t>
            </w:r>
          </w:p>
        </w:tc>
      </w:tr>
      <w:tr w:rsidR="00BE6DCC">
        <w:tc>
          <w:tcPr>
            <w:tcW w:w="767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Коэффициент температурного расширения</w:t>
            </w:r>
          </w:p>
        </w:tc>
        <w:tc>
          <w:tcPr>
            <w:tcW w:w="178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3</w:t>
            </w:r>
            <w:r>
              <w:rPr>
                <w:rFonts w:ascii="Symbol" w:hAnsi="Symbol"/>
                <w:sz w:val="24"/>
              </w:rPr>
              <w:t></w:t>
            </w:r>
            <w:r>
              <w:rPr>
                <w:rFonts w:ascii="Times New Roman" w:hAnsi="Times New Roman"/>
                <w:sz w:val="24"/>
              </w:rPr>
              <w:t>10</w:t>
            </w:r>
            <w:r>
              <w:rPr>
                <w:rFonts w:ascii="Times New Roman" w:hAnsi="Times New Roman"/>
                <w:sz w:val="24"/>
                <w:vertAlign w:val="superscript"/>
              </w:rPr>
              <w:t>-5</w:t>
            </w:r>
            <w:r>
              <w:rPr>
                <w:rFonts w:ascii="Times New Roman" w:hAnsi="Times New Roman"/>
                <w:sz w:val="24"/>
              </w:rPr>
              <w:t> град.</w:t>
            </w:r>
          </w:p>
        </w:tc>
      </w:tr>
      <w:tr w:rsidR="00BE6DCC">
        <w:tc>
          <w:tcPr>
            <w:tcW w:w="767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lastRenderedPageBreak/>
              <w:t>Прочность при сжатии</w:t>
            </w:r>
          </w:p>
        </w:tc>
        <w:tc>
          <w:tcPr>
            <w:tcW w:w="178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br/>
              <w:t>50 МПа</w:t>
            </w:r>
          </w:p>
        </w:tc>
      </w:tr>
      <w:tr w:rsidR="00BE6DCC">
        <w:tc>
          <w:tcPr>
            <w:tcW w:w="767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Прочность на растяжение</w:t>
            </w:r>
          </w:p>
        </w:tc>
        <w:tc>
          <w:tcPr>
            <w:tcW w:w="178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20 МПа</w:t>
            </w:r>
          </w:p>
        </w:tc>
      </w:tr>
      <w:tr w:rsidR="00BE6DCC">
        <w:tc>
          <w:tcPr>
            <w:tcW w:w="767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Модуль упругости</w:t>
            </w:r>
          </w:p>
        </w:tc>
        <w:tc>
          <w:tcPr>
            <w:tcW w:w="178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3800 МПа</w:t>
            </w:r>
          </w:p>
        </w:tc>
      </w:tr>
      <w:tr w:rsidR="00BE6DCC">
        <w:trPr>
          <w:trHeight w:val="35"/>
        </w:trPr>
        <w:tc>
          <w:tcPr>
            <w:tcW w:w="767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 xml:space="preserve">Предельное </w:t>
            </w:r>
            <w:r>
              <w:rPr>
                <w:rFonts w:ascii="Times New Roman" w:hAnsi="Times New Roman"/>
                <w:sz w:val="24"/>
              </w:rPr>
              <w:t>относительное удлинение при разрыве</w:t>
            </w:r>
          </w:p>
        </w:tc>
        <w:tc>
          <w:tcPr>
            <w:tcW w:w="178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1,5 %</w:t>
            </w:r>
          </w:p>
        </w:tc>
      </w:tr>
    </w:tbl>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 xml:space="preserve">Для ремонта поверхностного слоя бетонных покрытий предложено использовать порошкообразные полимеры </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Порошкообразные полимеры способны расплавляться под действием высокой температуры и образовывать плёночные покрытия при последующем остывании. В этом состоит принципиальное отличие способов их нанесения от традиционной технологии устройства покрытий из пол</w:t>
      </w:r>
      <w:r>
        <w:rPr>
          <w:rFonts w:ascii="Times New Roman" w:hAnsi="Times New Roman"/>
          <w:sz w:val="24"/>
          <w:highlight w:val="white"/>
        </w:rPr>
        <w:t>имерных материалов. Одним из широко распространённых аморфных порошкообразных полимеров является поливинилбутираль (ПВБ).</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Введение в состав порошкообразных полимерных материалов наполнителя и его взаимодействие с расплавом полимера оказывает существенное в</w:t>
      </w:r>
      <w:r>
        <w:rPr>
          <w:rFonts w:ascii="Times New Roman" w:hAnsi="Times New Roman"/>
          <w:sz w:val="24"/>
          <w:highlight w:val="white"/>
        </w:rPr>
        <w:t xml:space="preserve">лияние на процесс формирования и свойства покрытия. </w:t>
      </w:r>
      <w:bookmarkStart w:id="22" w:name="_Hlk55163631"/>
      <w:r>
        <w:rPr>
          <w:rFonts w:ascii="Times New Roman" w:hAnsi="Times New Roman"/>
          <w:sz w:val="24"/>
          <w:highlight w:val="white"/>
        </w:rPr>
        <w:t xml:space="preserve">Физико-механические характеристики полимерного материала на основе ПВБ </w:t>
      </w:r>
      <w:bookmarkEnd w:id="22"/>
      <w:r>
        <w:rPr>
          <w:rFonts w:ascii="Times New Roman" w:hAnsi="Times New Roman"/>
          <w:sz w:val="24"/>
          <w:highlight w:val="white"/>
        </w:rPr>
        <w:t xml:space="preserve">приведены в </w:t>
      </w:r>
      <w:r>
        <w:rPr>
          <w:rFonts w:ascii="Times New Roman" w:hAnsi="Times New Roman"/>
          <w:b/>
          <w:sz w:val="24"/>
          <w:highlight w:val="white"/>
        </w:rPr>
        <w:t>табл. 6.</w:t>
      </w:r>
    </w:p>
    <w:p w:rsidR="00BE6DCC" w:rsidRDefault="002542A9">
      <w:pPr>
        <w:spacing w:after="0" w:line="240" w:lineRule="auto"/>
        <w:ind w:firstLine="709"/>
        <w:contextualSpacing/>
        <w:jc w:val="center"/>
        <w:rPr>
          <w:rFonts w:ascii="Times New Roman" w:hAnsi="Times New Roman"/>
          <w:sz w:val="24"/>
        </w:rPr>
      </w:pPr>
      <w:r>
        <w:rPr>
          <w:rFonts w:ascii="Times New Roman" w:hAnsi="Times New Roman"/>
          <w:sz w:val="24"/>
          <w:highlight w:val="white"/>
        </w:rPr>
        <w:t>Таблица 6 - Физико-механические характеристики полимерного материала на основе ПВБ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5" w:type="dxa"/>
          <w:left w:w="45" w:type="dxa"/>
          <w:bottom w:w="45" w:type="dxa"/>
          <w:right w:w="45" w:type="dxa"/>
        </w:tblCellMar>
        <w:tblLook w:val="04A0" w:firstRow="1" w:lastRow="0" w:firstColumn="1" w:lastColumn="0" w:noHBand="0" w:noVBand="1"/>
      </w:tblPr>
      <w:tblGrid>
        <w:gridCol w:w="8192"/>
        <w:gridCol w:w="1258"/>
      </w:tblGrid>
      <w:tr w:rsidR="00BE6DCC">
        <w:tc>
          <w:tcPr>
            <w:tcW w:w="8192"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Показатели свойств</w:t>
            </w:r>
          </w:p>
        </w:tc>
        <w:tc>
          <w:tcPr>
            <w:tcW w:w="125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Значение</w:t>
            </w:r>
          </w:p>
        </w:tc>
      </w:tr>
      <w:tr w:rsidR="00BE6DCC">
        <w:tc>
          <w:tcPr>
            <w:tcW w:w="8192"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Прочность на растяжение при изгибе, МПа</w:t>
            </w:r>
          </w:p>
        </w:tc>
        <w:tc>
          <w:tcPr>
            <w:tcW w:w="125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5,6-8,2</w:t>
            </w:r>
          </w:p>
        </w:tc>
      </w:tr>
      <w:tr w:rsidR="00BE6DCC">
        <w:tc>
          <w:tcPr>
            <w:tcW w:w="8192"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Модуль упругости, 10</w:t>
            </w:r>
            <w:r>
              <w:rPr>
                <w:rFonts w:ascii="Times New Roman" w:hAnsi="Times New Roman"/>
                <w:sz w:val="24"/>
                <w:vertAlign w:val="superscript"/>
              </w:rPr>
              <w:t>3</w:t>
            </w:r>
            <w:r>
              <w:rPr>
                <w:rFonts w:ascii="Times New Roman" w:hAnsi="Times New Roman"/>
                <w:sz w:val="24"/>
              </w:rPr>
              <w:t> МПа</w:t>
            </w:r>
          </w:p>
        </w:tc>
        <w:tc>
          <w:tcPr>
            <w:tcW w:w="125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10-13,5</w:t>
            </w:r>
          </w:p>
        </w:tc>
      </w:tr>
      <w:tr w:rsidR="00BE6DCC">
        <w:tc>
          <w:tcPr>
            <w:tcW w:w="8192"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Прочность сцепления при отрыве, МПа</w:t>
            </w:r>
          </w:p>
        </w:tc>
        <w:tc>
          <w:tcPr>
            <w:tcW w:w="125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1,5-1,9</w:t>
            </w:r>
          </w:p>
        </w:tc>
      </w:tr>
      <w:tr w:rsidR="00BE6DCC">
        <w:tc>
          <w:tcPr>
            <w:tcW w:w="8192"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Сопротивление касательному сдвигу, МПа</w:t>
            </w:r>
          </w:p>
        </w:tc>
        <w:tc>
          <w:tcPr>
            <w:tcW w:w="125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1,7-2,0</w:t>
            </w:r>
          </w:p>
        </w:tc>
      </w:tr>
      <w:tr w:rsidR="00BE6DCC">
        <w:tc>
          <w:tcPr>
            <w:tcW w:w="8192"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Коэффициент линейного температурного расширения, 10</w:t>
            </w:r>
            <w:r>
              <w:rPr>
                <w:rFonts w:ascii="Times New Roman" w:hAnsi="Times New Roman"/>
                <w:sz w:val="24"/>
                <w:vertAlign w:val="superscript"/>
              </w:rPr>
              <w:t>-6 </w:t>
            </w:r>
            <w:r>
              <w:rPr>
                <w:rFonts w:ascii="Symbol" w:hAnsi="Symbol"/>
                <w:sz w:val="24"/>
              </w:rPr>
              <w:t></w:t>
            </w:r>
            <w:r>
              <w:rPr>
                <w:rFonts w:ascii="Times New Roman" w:hAnsi="Times New Roman"/>
                <w:sz w:val="24"/>
              </w:rPr>
              <w:t>С</w:t>
            </w:r>
          </w:p>
        </w:tc>
        <w:tc>
          <w:tcPr>
            <w:tcW w:w="125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19-24</w:t>
            </w:r>
          </w:p>
        </w:tc>
      </w:tr>
      <w:tr w:rsidR="00BE6DCC">
        <w:tc>
          <w:tcPr>
            <w:tcW w:w="8192"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Истираемость по</w:t>
            </w:r>
            <w:r>
              <w:rPr>
                <w:rFonts w:ascii="Times New Roman" w:hAnsi="Times New Roman"/>
                <w:sz w:val="24"/>
              </w:rPr>
              <w:t>сле 1000 циклов, г/см</w:t>
            </w:r>
            <w:r>
              <w:rPr>
                <w:rFonts w:ascii="Times New Roman" w:hAnsi="Times New Roman"/>
                <w:sz w:val="24"/>
                <w:vertAlign w:val="superscript"/>
              </w:rPr>
              <w:t>2</w:t>
            </w:r>
          </w:p>
        </w:tc>
        <w:tc>
          <w:tcPr>
            <w:tcW w:w="125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rsidR="00BE6DCC" w:rsidRDefault="002542A9">
            <w:pPr>
              <w:spacing w:after="0" w:line="240" w:lineRule="auto"/>
              <w:contextualSpacing/>
              <w:jc w:val="center"/>
              <w:rPr>
                <w:rFonts w:ascii="Times New Roman" w:hAnsi="Times New Roman"/>
                <w:sz w:val="24"/>
              </w:rPr>
            </w:pPr>
            <w:r>
              <w:rPr>
                <w:rFonts w:ascii="Times New Roman" w:hAnsi="Times New Roman"/>
                <w:sz w:val="24"/>
              </w:rPr>
              <w:t>0,075</w:t>
            </w:r>
          </w:p>
        </w:tc>
      </w:tr>
    </w:tbl>
    <w:p w:rsidR="00BE6DCC" w:rsidRDefault="00BE6DCC">
      <w:pPr>
        <w:spacing w:after="0" w:line="240" w:lineRule="auto"/>
        <w:ind w:firstLine="709"/>
        <w:contextualSpacing/>
        <w:jc w:val="both"/>
        <w:rPr>
          <w:rFonts w:ascii="Times New Roman" w:hAnsi="Times New Roman"/>
          <w:sz w:val="24"/>
          <w:highlight w:val="white"/>
        </w:rPr>
      </w:pP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Основной технологической операцией при устройстве покрытий на основе поливинилбутираля</w:t>
      </w:r>
      <w:r>
        <w:rPr>
          <w:rFonts w:ascii="Times New Roman" w:hAnsi="Times New Roman"/>
          <w:sz w:val="24"/>
          <w:highlight w:val="white"/>
        </w:rPr>
        <w:t xml:space="preserve"> является нагрев. Соблюдение оптимальных температурно-временных условий нагрева полиминеральных композиций позволяет получить покрытие с наиболее высокими физико-механическими свойствами.</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Технология ремонта состоит из следующих операций: очистка поверхност</w:t>
      </w:r>
      <w:r>
        <w:rPr>
          <w:rFonts w:ascii="Times New Roman" w:hAnsi="Times New Roman"/>
          <w:sz w:val="24"/>
          <w:highlight w:val="white"/>
        </w:rPr>
        <w:t>и от разрушенного бетона, промывка и просушивание ремонтируемого участка; приготовление и распределение сухой смеси, состоящей из ПВБ и кварцевого песка; нагрев слоя полимерминеральной композиции установкой инфракрасного излучения в соответствии с рекоменд</w:t>
      </w:r>
      <w:r>
        <w:rPr>
          <w:rFonts w:ascii="Times New Roman" w:hAnsi="Times New Roman"/>
          <w:sz w:val="24"/>
          <w:highlight w:val="white"/>
        </w:rPr>
        <w:t>уемыми параметрами; твердение ремонтного покрытия в естественных условиях.</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В связи с быстрым формированием покрытия открывать движение транспортных средств по отремонтированному участку возможно через 2-3 ч.</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 xml:space="preserve">На цементобетонных покрытиях в последние годы в </w:t>
      </w:r>
      <w:r>
        <w:rPr>
          <w:rFonts w:ascii="Times New Roman" w:hAnsi="Times New Roman"/>
          <w:sz w:val="24"/>
          <w:highlight w:val="white"/>
        </w:rPr>
        <w:t>качестве альтернативы поверхностной обработке устраивают тонкие защитные слои из холодных эмульсионно-минеральных смесей, а также тонкие асфальтобетонные слои с повышенным содержанием щебня.</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 xml:space="preserve">Для устранения усадочных трещин используют специальные цементные </w:t>
      </w:r>
      <w:r>
        <w:rPr>
          <w:rFonts w:ascii="Times New Roman" w:hAnsi="Times New Roman"/>
          <w:sz w:val="24"/>
          <w:highlight w:val="white"/>
        </w:rPr>
        <w:t>суспензии. Материалы «Microdur», «Интрацем» являются особо тонкодисперсным цементом, предназначенным для приготовления суспензий. После перемешивания в течение 1-3 мин с водой с помощью высокооборотного смесителя (3000-7000 об/мин) суспензия приобретает оч</w:t>
      </w:r>
      <w:r>
        <w:rPr>
          <w:rFonts w:ascii="Times New Roman" w:hAnsi="Times New Roman"/>
          <w:sz w:val="24"/>
          <w:highlight w:val="white"/>
        </w:rPr>
        <w:t>ень высокую пенетрационную способность.</w:t>
      </w:r>
    </w:p>
    <w:p w:rsidR="00BE6DCC" w:rsidRDefault="002542A9">
      <w:pPr>
        <w:spacing w:after="0" w:line="240" w:lineRule="auto"/>
        <w:ind w:firstLine="709"/>
        <w:contextualSpacing/>
        <w:jc w:val="both"/>
        <w:rPr>
          <w:rFonts w:ascii="Times New Roman" w:hAnsi="Times New Roman"/>
          <w:sz w:val="24"/>
          <w:highlight w:val="white"/>
        </w:rPr>
      </w:pPr>
      <w:r>
        <w:rPr>
          <w:rFonts w:ascii="Times New Roman" w:hAnsi="Times New Roman"/>
          <w:sz w:val="24"/>
          <w:highlight w:val="white"/>
        </w:rPr>
        <w:t xml:space="preserve">Технология устранения усадочных трещин следующая. Тщательно очищают поверхность бетонной плиты и увлажняют. Приготавливают цементно-водную суспензию </w:t>
      </w:r>
      <w:r>
        <w:rPr>
          <w:rFonts w:ascii="Times New Roman" w:hAnsi="Times New Roman"/>
          <w:sz w:val="24"/>
          <w:highlight w:val="white"/>
        </w:rPr>
        <w:lastRenderedPageBreak/>
        <w:t>с водоцементным отношением 0,5-0,7 с добавлением суперпластификатор</w:t>
      </w:r>
      <w:r>
        <w:rPr>
          <w:rFonts w:ascii="Times New Roman" w:hAnsi="Times New Roman"/>
          <w:sz w:val="24"/>
          <w:highlight w:val="white"/>
        </w:rPr>
        <w:t>а (19 % от массы цемента). Наносят и втирают суспензию на обрабатываемую поверхность до прекращения впитывания в бетон. Осуществляют уход за поверхностью бетона обычными средствами.</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Наибольший эффект достигается в тех случаях, когда трещина устраняется неп</w:t>
      </w:r>
      <w:r>
        <w:rPr>
          <w:rFonts w:ascii="Times New Roman" w:hAnsi="Times New Roman"/>
          <w:sz w:val="24"/>
          <w:highlight w:val="white"/>
        </w:rPr>
        <w:t>осредственно после её появления.</w:t>
      </w:r>
    </w:p>
    <w:p w:rsidR="00BE6DCC" w:rsidRDefault="002542A9">
      <w:pPr>
        <w:spacing w:after="0" w:line="240" w:lineRule="auto"/>
        <w:ind w:firstLine="709"/>
        <w:contextualSpacing/>
        <w:jc w:val="both"/>
        <w:rPr>
          <w:rFonts w:ascii="Times New Roman" w:hAnsi="Times New Roman"/>
          <w:sz w:val="24"/>
          <w:highlight w:val="white"/>
        </w:rPr>
      </w:pPr>
      <w:r>
        <w:rPr>
          <w:rFonts w:ascii="Times New Roman" w:hAnsi="Times New Roman"/>
          <w:sz w:val="24"/>
          <w:highlight w:val="white"/>
        </w:rPr>
        <w:t>С целью повышения стойкости бетона к поверхностному шелушению в мировой практике находит широкое применение обработка покрытий пропиточными укрепляющими состава.</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Применение этих составов позволяет следующее:</w:t>
      </w:r>
    </w:p>
    <w:p w:rsidR="00BE6DCC" w:rsidRDefault="002542A9">
      <w:pPr>
        <w:numPr>
          <w:ilvl w:val="0"/>
          <w:numId w:val="38"/>
        </w:numPr>
        <w:spacing w:after="0" w:line="240" w:lineRule="auto"/>
        <w:ind w:left="0" w:firstLine="709"/>
        <w:contextualSpacing/>
        <w:jc w:val="both"/>
        <w:rPr>
          <w:rFonts w:ascii="Times New Roman" w:hAnsi="Times New Roman"/>
          <w:sz w:val="24"/>
        </w:rPr>
      </w:pPr>
      <w:r>
        <w:rPr>
          <w:rFonts w:ascii="Times New Roman" w:hAnsi="Times New Roman"/>
          <w:sz w:val="24"/>
          <w:highlight w:val="white"/>
        </w:rPr>
        <w:t xml:space="preserve">придать бетону </w:t>
      </w:r>
      <w:r>
        <w:rPr>
          <w:rFonts w:ascii="Times New Roman" w:hAnsi="Times New Roman"/>
          <w:sz w:val="24"/>
          <w:highlight w:val="white"/>
        </w:rPr>
        <w:t>водоотталкивающие свойства, защищая при этом бетон от воды и препятствуя фильтрации влаги;</w:t>
      </w:r>
    </w:p>
    <w:p w:rsidR="00BE6DCC" w:rsidRDefault="002542A9">
      <w:pPr>
        <w:numPr>
          <w:ilvl w:val="0"/>
          <w:numId w:val="38"/>
        </w:numPr>
        <w:spacing w:after="0" w:line="240" w:lineRule="auto"/>
        <w:ind w:left="0" w:firstLine="709"/>
        <w:contextualSpacing/>
        <w:jc w:val="both"/>
        <w:rPr>
          <w:rFonts w:ascii="Times New Roman" w:hAnsi="Times New Roman"/>
          <w:sz w:val="24"/>
        </w:rPr>
      </w:pPr>
      <w:r>
        <w:rPr>
          <w:rFonts w:ascii="Times New Roman" w:hAnsi="Times New Roman"/>
          <w:sz w:val="24"/>
          <w:highlight w:val="white"/>
        </w:rPr>
        <w:t>увеличивает морозоустойчивость бетона;</w:t>
      </w:r>
    </w:p>
    <w:p w:rsidR="00BE6DCC" w:rsidRDefault="002542A9">
      <w:pPr>
        <w:numPr>
          <w:ilvl w:val="0"/>
          <w:numId w:val="38"/>
        </w:numPr>
        <w:spacing w:after="0" w:line="240" w:lineRule="auto"/>
        <w:ind w:left="0" w:firstLine="709"/>
        <w:contextualSpacing/>
        <w:jc w:val="both"/>
        <w:rPr>
          <w:rFonts w:ascii="Times New Roman" w:hAnsi="Times New Roman"/>
          <w:sz w:val="24"/>
        </w:rPr>
      </w:pPr>
      <w:r>
        <w:rPr>
          <w:rFonts w:ascii="Times New Roman" w:hAnsi="Times New Roman"/>
          <w:sz w:val="24"/>
          <w:highlight w:val="white"/>
        </w:rPr>
        <w:t>препятствует проникновению в бетон солей, хлоридов, сульфатов, фосфатов, масел, растворителей и образует твёрдое пыленепроница</w:t>
      </w:r>
      <w:r>
        <w:rPr>
          <w:rFonts w:ascii="Times New Roman" w:hAnsi="Times New Roman"/>
          <w:sz w:val="24"/>
          <w:highlight w:val="white"/>
        </w:rPr>
        <w:t>емое покрытие;</w:t>
      </w:r>
    </w:p>
    <w:p w:rsidR="00BE6DCC" w:rsidRDefault="002542A9">
      <w:pPr>
        <w:numPr>
          <w:ilvl w:val="0"/>
          <w:numId w:val="38"/>
        </w:numPr>
        <w:spacing w:after="0" w:line="240" w:lineRule="auto"/>
        <w:ind w:left="0" w:firstLine="709"/>
        <w:contextualSpacing/>
        <w:jc w:val="both"/>
        <w:rPr>
          <w:rFonts w:ascii="Times New Roman" w:hAnsi="Times New Roman"/>
          <w:sz w:val="24"/>
        </w:rPr>
      </w:pPr>
      <w:r>
        <w:rPr>
          <w:rFonts w:ascii="Times New Roman" w:hAnsi="Times New Roman"/>
          <w:sz w:val="24"/>
          <w:highlight w:val="white"/>
        </w:rPr>
        <w:t>увеличивает твёрдость поверхности покрытия;</w:t>
      </w:r>
    </w:p>
    <w:p w:rsidR="00BE6DCC" w:rsidRDefault="002542A9">
      <w:pPr>
        <w:numPr>
          <w:ilvl w:val="0"/>
          <w:numId w:val="38"/>
        </w:numPr>
        <w:spacing w:after="0" w:line="240" w:lineRule="auto"/>
        <w:ind w:left="0" w:firstLine="709"/>
        <w:contextualSpacing/>
        <w:jc w:val="both"/>
        <w:rPr>
          <w:rFonts w:ascii="Times New Roman" w:hAnsi="Times New Roman"/>
          <w:sz w:val="24"/>
        </w:rPr>
      </w:pPr>
      <w:r>
        <w:rPr>
          <w:rFonts w:ascii="Times New Roman" w:hAnsi="Times New Roman"/>
          <w:sz w:val="24"/>
          <w:highlight w:val="white"/>
        </w:rPr>
        <w:t>обеспечивает паропроницаемость бетона;</w:t>
      </w:r>
    </w:p>
    <w:p w:rsidR="00BE6DCC" w:rsidRDefault="002542A9">
      <w:pPr>
        <w:numPr>
          <w:ilvl w:val="0"/>
          <w:numId w:val="38"/>
        </w:numPr>
        <w:spacing w:after="0" w:line="240" w:lineRule="auto"/>
        <w:ind w:left="0" w:firstLine="709"/>
        <w:contextualSpacing/>
        <w:jc w:val="both"/>
        <w:rPr>
          <w:rFonts w:ascii="Times New Roman" w:hAnsi="Times New Roman"/>
          <w:sz w:val="24"/>
        </w:rPr>
      </w:pPr>
      <w:r>
        <w:rPr>
          <w:rFonts w:ascii="Times New Roman" w:hAnsi="Times New Roman"/>
          <w:sz w:val="24"/>
          <w:highlight w:val="white"/>
        </w:rPr>
        <w:t>предотвращает процесс выщелачивания.</w:t>
      </w:r>
    </w:p>
    <w:p w:rsidR="00BE6DCC" w:rsidRDefault="002542A9">
      <w:pPr>
        <w:spacing w:after="0" w:line="240" w:lineRule="auto"/>
        <w:ind w:firstLine="709"/>
        <w:contextualSpacing/>
        <w:jc w:val="both"/>
        <w:rPr>
          <w:rFonts w:ascii="Times New Roman" w:hAnsi="Times New Roman"/>
          <w:sz w:val="24"/>
        </w:rPr>
      </w:pPr>
      <w:r>
        <w:rPr>
          <w:rFonts w:ascii="Times New Roman" w:hAnsi="Times New Roman"/>
          <w:sz w:val="24"/>
          <w:highlight w:val="white"/>
        </w:rPr>
        <w:t>Нанесение состава производится на поверхность бетона, очищенную от всевозможных загрязнений и посторонних веществ, препятствующих проникновению раствора в бетон. Для очистки поверхности бетона могут быть использованы пескоструйные или водоструйные установк</w:t>
      </w:r>
      <w:r>
        <w:rPr>
          <w:rFonts w:ascii="Times New Roman" w:hAnsi="Times New Roman"/>
          <w:sz w:val="24"/>
          <w:highlight w:val="white"/>
        </w:rPr>
        <w:t>и. Обработку поверхности бетона укрепляющими составами производят обычно в два-три слоя. Укрепляющие пропиточные составы должны обеспечивать водонепроницаемость бетону с одновременным сохранением его паропроницаемости, а также требуемый коэффициент сцеплен</w:t>
      </w:r>
      <w:r>
        <w:rPr>
          <w:rFonts w:ascii="Times New Roman" w:hAnsi="Times New Roman"/>
          <w:sz w:val="24"/>
          <w:highlight w:val="white"/>
        </w:rPr>
        <w:t>ия на влажном покрытии. Свойства обработанной поверхности должны сохраняться не менее одного года.</w:t>
      </w:r>
    </w:p>
    <w:p w:rsidR="00BE6DCC" w:rsidRDefault="00BE6DCC">
      <w:pPr>
        <w:spacing w:after="0" w:line="240" w:lineRule="auto"/>
        <w:contextualSpacing/>
        <w:jc w:val="both"/>
        <w:rPr>
          <w:rFonts w:ascii="Times New Roman" w:hAnsi="Times New Roman"/>
          <w:sz w:val="24"/>
          <w:highlight w:val="yellow"/>
        </w:rPr>
      </w:pPr>
    </w:p>
    <w:p w:rsidR="00BE6DCC" w:rsidRDefault="00BE6DCC">
      <w:pPr>
        <w:spacing w:after="0" w:line="240" w:lineRule="auto"/>
        <w:contextualSpacing/>
        <w:jc w:val="both"/>
        <w:rPr>
          <w:rFonts w:ascii="Times New Roman" w:hAnsi="Times New Roman"/>
          <w:sz w:val="24"/>
          <w:highlight w:val="yellow"/>
        </w:rPr>
      </w:pPr>
    </w:p>
    <w:p w:rsidR="00BE6DCC" w:rsidRDefault="002542A9">
      <w:pPr>
        <w:spacing w:after="0" w:line="240" w:lineRule="auto"/>
        <w:contextualSpacing/>
        <w:jc w:val="center"/>
        <w:rPr>
          <w:rFonts w:ascii="Times New Roman" w:hAnsi="Times New Roman"/>
          <w:b/>
          <w:sz w:val="24"/>
        </w:rPr>
      </w:pPr>
      <w:r>
        <w:rPr>
          <w:rFonts w:ascii="Times New Roman" w:hAnsi="Times New Roman"/>
          <w:b/>
          <w:sz w:val="24"/>
        </w:rPr>
        <w:t>Контрольные вопросы</w:t>
      </w:r>
    </w:p>
    <w:p w:rsidR="00BE6DCC" w:rsidRDefault="00BE6DCC">
      <w:pPr>
        <w:spacing w:after="0" w:line="240" w:lineRule="auto"/>
        <w:contextualSpacing/>
        <w:jc w:val="both"/>
        <w:rPr>
          <w:rFonts w:ascii="Times New Roman" w:hAnsi="Times New Roman"/>
          <w:sz w:val="24"/>
          <w:highlight w:val="yellow"/>
        </w:rPr>
      </w:pPr>
    </w:p>
    <w:p w:rsidR="00BE6DCC" w:rsidRDefault="002542A9">
      <w:pPr>
        <w:spacing w:after="0" w:line="240" w:lineRule="auto"/>
        <w:ind w:firstLine="426"/>
        <w:contextualSpacing/>
        <w:jc w:val="both"/>
        <w:rPr>
          <w:rFonts w:ascii="Times New Roman" w:hAnsi="Times New Roman"/>
          <w:sz w:val="24"/>
        </w:rPr>
      </w:pPr>
      <w:r>
        <w:rPr>
          <w:rFonts w:ascii="Times New Roman" w:hAnsi="Times New Roman"/>
          <w:sz w:val="24"/>
        </w:rPr>
        <w:t>1. Перечислите материалы, машины и оборудование, применяемые при устройстве поверхностных обработок?</w:t>
      </w:r>
    </w:p>
    <w:p w:rsidR="00BE6DCC" w:rsidRDefault="002542A9">
      <w:pPr>
        <w:spacing w:after="0" w:line="240" w:lineRule="auto"/>
        <w:ind w:firstLine="426"/>
        <w:contextualSpacing/>
        <w:jc w:val="both"/>
        <w:rPr>
          <w:rFonts w:ascii="Times New Roman" w:hAnsi="Times New Roman"/>
          <w:sz w:val="24"/>
        </w:rPr>
      </w:pPr>
      <w:r>
        <w:rPr>
          <w:rFonts w:ascii="Times New Roman" w:hAnsi="Times New Roman"/>
          <w:sz w:val="24"/>
        </w:rPr>
        <w:t>2. Перечислите работы, выполняемы</w:t>
      </w:r>
      <w:r>
        <w:rPr>
          <w:rFonts w:ascii="Times New Roman" w:hAnsi="Times New Roman"/>
          <w:sz w:val="24"/>
        </w:rPr>
        <w:t>е при капитальном ремонте цементобетонных покрытий?</w:t>
      </w:r>
    </w:p>
    <w:p w:rsidR="00BE6DCC" w:rsidRDefault="002542A9">
      <w:pPr>
        <w:spacing w:after="0" w:line="240" w:lineRule="auto"/>
        <w:ind w:firstLine="426"/>
        <w:contextualSpacing/>
        <w:jc w:val="both"/>
        <w:rPr>
          <w:rFonts w:ascii="Times New Roman" w:hAnsi="Times New Roman"/>
          <w:sz w:val="24"/>
        </w:rPr>
      </w:pPr>
      <w:r>
        <w:rPr>
          <w:rFonts w:ascii="Times New Roman" w:hAnsi="Times New Roman"/>
          <w:sz w:val="24"/>
        </w:rPr>
        <w:t>3. Перечислите мероприятия по повышению эффективности и улучшению качества ремонта цементобетонных покрытий?</w:t>
      </w:r>
    </w:p>
    <w:p w:rsidR="00BE6DCC" w:rsidRDefault="002542A9">
      <w:pPr>
        <w:spacing w:after="0" w:line="240" w:lineRule="auto"/>
        <w:ind w:firstLine="426"/>
        <w:contextualSpacing/>
        <w:jc w:val="both"/>
        <w:rPr>
          <w:rFonts w:ascii="Times New Roman" w:hAnsi="Times New Roman"/>
          <w:sz w:val="24"/>
        </w:rPr>
      </w:pPr>
      <w:r>
        <w:rPr>
          <w:rFonts w:ascii="Times New Roman" w:hAnsi="Times New Roman"/>
          <w:sz w:val="24"/>
        </w:rPr>
        <w:t>4. Организация и содержание производственного контроля качества и ремонта цементобетонных покры</w:t>
      </w:r>
      <w:r>
        <w:rPr>
          <w:rFonts w:ascii="Times New Roman" w:hAnsi="Times New Roman"/>
          <w:sz w:val="24"/>
        </w:rPr>
        <w:t>тий?</w:t>
      </w:r>
    </w:p>
    <w:p w:rsidR="00BE6DCC" w:rsidRDefault="002542A9">
      <w:pPr>
        <w:spacing w:after="0" w:line="240" w:lineRule="auto"/>
        <w:ind w:firstLine="426"/>
        <w:contextualSpacing/>
        <w:jc w:val="both"/>
        <w:rPr>
          <w:rFonts w:ascii="Times New Roman" w:hAnsi="Times New Roman"/>
          <w:sz w:val="24"/>
        </w:rPr>
      </w:pPr>
      <w:r>
        <w:rPr>
          <w:rFonts w:ascii="Times New Roman" w:hAnsi="Times New Roman"/>
          <w:sz w:val="24"/>
        </w:rPr>
        <w:t>5. Перечислите правила техники безопасности при ремонте цементобетонных покрытий.</w:t>
      </w:r>
    </w:p>
    <w:p w:rsidR="00BE6DCC" w:rsidRDefault="002542A9">
      <w:pPr>
        <w:spacing w:after="0" w:line="240" w:lineRule="auto"/>
        <w:ind w:firstLine="426"/>
        <w:contextualSpacing/>
        <w:jc w:val="both"/>
        <w:rPr>
          <w:rFonts w:ascii="Times New Roman" w:hAnsi="Times New Roman"/>
          <w:sz w:val="24"/>
        </w:rPr>
      </w:pPr>
      <w:r>
        <w:rPr>
          <w:rFonts w:ascii="Times New Roman" w:hAnsi="Times New Roman"/>
          <w:sz w:val="24"/>
        </w:rPr>
        <w:t>6. Перечислите мероприятия по защите окружающей среды при ремонте цементобетонных покрытий?</w:t>
      </w:r>
    </w:p>
    <w:p w:rsidR="00BE6DCC" w:rsidRDefault="00BE6DCC">
      <w:pPr>
        <w:spacing w:after="0" w:line="240" w:lineRule="auto"/>
        <w:jc w:val="both"/>
        <w:rPr>
          <w:rFonts w:ascii="Times New Roman" w:hAnsi="Times New Roman"/>
          <w:sz w:val="24"/>
        </w:rPr>
      </w:pPr>
    </w:p>
    <w:p w:rsidR="00BE6DCC" w:rsidRDefault="00BE6DCC">
      <w:pPr>
        <w:spacing w:after="0" w:line="240" w:lineRule="auto"/>
        <w:jc w:val="both"/>
        <w:rPr>
          <w:rFonts w:ascii="Times New Roman" w:hAnsi="Times New Roman"/>
          <w:sz w:val="24"/>
        </w:rPr>
      </w:pP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r>
        <w:rPr>
          <w:rFonts w:ascii="Times New Roman" w:hAnsi="Times New Roman"/>
          <w:b/>
          <w:sz w:val="24"/>
        </w:rPr>
        <w:t>Практическое занятие № 18</w:t>
      </w:r>
    </w:p>
    <w:p w:rsidR="00BE6DCC" w:rsidRDefault="002542A9">
      <w:pPr>
        <w:spacing w:after="0" w:line="240" w:lineRule="auto"/>
        <w:jc w:val="both"/>
        <w:rPr>
          <w:rFonts w:ascii="Times New Roman" w:hAnsi="Times New Roman"/>
          <w:sz w:val="24"/>
        </w:rPr>
      </w:pPr>
      <w:r>
        <w:rPr>
          <w:rFonts w:ascii="Times New Roman" w:hAnsi="Times New Roman"/>
          <w:b/>
          <w:sz w:val="24"/>
        </w:rPr>
        <w:t>Тема:</w:t>
      </w:r>
      <w:r>
        <w:rPr>
          <w:rFonts w:ascii="Times New Roman" w:hAnsi="Times New Roman"/>
          <w:sz w:val="24"/>
        </w:rPr>
        <w:t xml:space="preserve"> </w:t>
      </w:r>
      <w:bookmarkStart w:id="23" w:name="_Hlk55162671"/>
      <w:r>
        <w:rPr>
          <w:rFonts w:ascii="Times New Roman" w:hAnsi="Times New Roman"/>
          <w:sz w:val="24"/>
        </w:rPr>
        <w:t>Автоматизированные банки дорожных данных.</w:t>
      </w:r>
    </w:p>
    <w:p w:rsidR="00BE6DCC" w:rsidRDefault="00BE6DCC">
      <w:pPr>
        <w:spacing w:after="0" w:line="240" w:lineRule="auto"/>
        <w:jc w:val="both"/>
        <w:rPr>
          <w:rFonts w:ascii="Times New Roman" w:hAnsi="Times New Roman"/>
          <w:sz w:val="24"/>
        </w:rPr>
      </w:pP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lastRenderedPageBreak/>
        <w:t>МДК 04.01 Ремонт и содержание автомобильных дорог и 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ПМ.04 «Выполнение работ по эксплуатации автомобильных дорог и 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Специальность 08.02.05 Строительство и эксплуатация автомобильных дорог и аэродромов</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 xml:space="preserve">курс 4   группа </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Раздел  I.</w:t>
      </w:r>
      <w:r>
        <w:rPr>
          <w:rFonts w:ascii="Times New Roman" w:hAnsi="Times New Roman"/>
          <w:sz w:val="24"/>
        </w:rPr>
        <w:t xml:space="preserve"> Условия</w:t>
      </w:r>
      <w:r>
        <w:rPr>
          <w:rFonts w:ascii="Times New Roman" w:hAnsi="Times New Roman"/>
          <w:sz w:val="24"/>
        </w:rPr>
        <w:t xml:space="preserve"> работы автомобильных дорог и управление ими.</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Тема 1.3. Ремонт и содержание автомобильных дорог, аэродромов</w:t>
      </w:r>
      <w:r>
        <w:rPr>
          <w:rFonts w:ascii="Times New Roman" w:hAnsi="Times New Roman"/>
          <w:sz w:val="24"/>
        </w:rPr>
        <w:t xml:space="preserve"> </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ПК 4.5; ОК1. ОК3 ОК4, ОК5, ОК9, ОК10</w:t>
      </w:r>
    </w:p>
    <w:p w:rsidR="00BE6DCC" w:rsidRDefault="002542A9">
      <w:pPr>
        <w:spacing w:after="0" w:line="276" w:lineRule="auto"/>
        <w:ind w:right="283"/>
        <w:jc w:val="both"/>
        <w:rPr>
          <w:rFonts w:ascii="Times New Roman" w:hAnsi="Times New Roman"/>
          <w:sz w:val="24"/>
        </w:rPr>
      </w:pPr>
      <w:r>
        <w:rPr>
          <w:rFonts w:ascii="Times New Roman" w:hAnsi="Times New Roman"/>
          <w:sz w:val="24"/>
        </w:rPr>
        <w:t>Воспитательный потенциал занятия: формировать доказательность и аргументированность суждений</w:t>
      </w:r>
    </w:p>
    <w:p w:rsidR="00BE6DCC" w:rsidRDefault="002542A9">
      <w:pPr>
        <w:spacing w:after="0" w:line="276" w:lineRule="auto"/>
        <w:ind w:right="283"/>
        <w:jc w:val="both"/>
        <w:rPr>
          <w:rFonts w:ascii="Times New Roman" w:hAnsi="Times New Roman"/>
          <w:sz w:val="24"/>
        </w:rPr>
      </w:pPr>
      <w:r>
        <w:rPr>
          <w:rFonts w:ascii="Times New Roman" w:hAnsi="Times New Roman"/>
          <w:sz w:val="24"/>
        </w:rPr>
        <w:t>Требования к умен</w:t>
      </w:r>
      <w:r>
        <w:rPr>
          <w:rFonts w:ascii="Times New Roman" w:hAnsi="Times New Roman"/>
          <w:sz w:val="24"/>
        </w:rPr>
        <w:t>иям  (практическому опыту): оценивать и анализировать состояние автомобильных дорог и аэродромов и их сооружений</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b/>
          <w:sz w:val="24"/>
        </w:rPr>
        <w:t>Цели:</w:t>
      </w:r>
      <w:r>
        <w:rPr>
          <w:rFonts w:ascii="Times New Roman" w:hAnsi="Times New Roman"/>
          <w:sz w:val="24"/>
        </w:rPr>
        <w:t xml:space="preserve"> формировать умения по методике  автоматизированных банков дорожных данных.</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r>
        <w:rPr>
          <w:rFonts w:ascii="Times New Roman" w:hAnsi="Times New Roman"/>
          <w:b/>
          <w:sz w:val="24"/>
        </w:rPr>
        <w:t>Виды работ:</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1. Что называем автоматизированной системой управл</w:t>
      </w:r>
      <w:r>
        <w:rPr>
          <w:rFonts w:ascii="Times New Roman" w:hAnsi="Times New Roman"/>
          <w:sz w:val="24"/>
        </w:rPr>
        <w:t>ения?</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2.Какую задачу решают автоматизированные системы управления?</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3. Какие цели преследуют АСУ?</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4 Какие функции осуществляют АСУ?</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5. Приведите примеры автоматизированных систем управления</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rPr>
      </w:pPr>
      <w:r>
        <w:rPr>
          <w:rFonts w:ascii="Times New Roman" w:hAnsi="Times New Roman"/>
          <w:sz w:val="24"/>
        </w:rPr>
        <w:t xml:space="preserve"> </w:t>
      </w:r>
      <w:r>
        <w:rPr>
          <w:rFonts w:ascii="Times New Roman" w:hAnsi="Times New Roman"/>
          <w:b/>
          <w:sz w:val="24"/>
        </w:rPr>
        <w:t>Обеспечение  занятия:</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1.Комплект учебно-методической документации;</w:t>
      </w:r>
    </w:p>
    <w:p w:rsidR="00BE6DCC" w:rsidRDefault="002542A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sz w:val="24"/>
        </w:rPr>
      </w:pPr>
      <w:r>
        <w:rPr>
          <w:rFonts w:ascii="Times New Roman" w:hAnsi="Times New Roman"/>
          <w:sz w:val="24"/>
        </w:rPr>
        <w:t>2.Раздаточный материал для  обучающихся</w:t>
      </w:r>
    </w:p>
    <w:p w:rsidR="00BE6DCC" w:rsidRDefault="00BE6DCC">
      <w:pPr>
        <w:spacing w:after="0" w:line="240" w:lineRule="auto"/>
        <w:jc w:val="both"/>
        <w:rPr>
          <w:rFonts w:ascii="Times New Roman" w:hAnsi="Times New Roman"/>
          <w:sz w:val="24"/>
        </w:rPr>
      </w:pPr>
    </w:p>
    <w:bookmarkEnd w:id="23"/>
    <w:p w:rsidR="00BE6DCC" w:rsidRDefault="00BE6DCC">
      <w:pPr>
        <w:spacing w:after="0" w:line="240" w:lineRule="auto"/>
        <w:jc w:val="both"/>
        <w:rPr>
          <w:rFonts w:ascii="Times New Roman" w:hAnsi="Times New Roman"/>
          <w:sz w:val="24"/>
        </w:rPr>
      </w:pPr>
    </w:p>
    <w:p w:rsidR="00BE6DCC" w:rsidRDefault="002542A9">
      <w:pPr>
        <w:spacing w:after="0" w:line="240" w:lineRule="auto"/>
        <w:jc w:val="center"/>
        <w:rPr>
          <w:rFonts w:ascii="Times New Roman" w:hAnsi="Times New Roman"/>
          <w:color w:val="ED7D31" w:themeColor="accent2"/>
          <w:sz w:val="24"/>
        </w:rPr>
      </w:pPr>
      <w:r>
        <w:rPr>
          <w:rFonts w:ascii="Times New Roman" w:hAnsi="Times New Roman"/>
          <w:b/>
          <w:sz w:val="24"/>
        </w:rPr>
        <w:t>Теоретические сведения</w:t>
      </w:r>
    </w:p>
    <w:p w:rsidR="00BE6DCC" w:rsidRDefault="00BE6DCC">
      <w:pPr>
        <w:spacing w:after="0" w:line="240" w:lineRule="auto"/>
        <w:jc w:val="both"/>
        <w:rPr>
          <w:rFonts w:ascii="Times New Roman" w:hAnsi="Times New Roman"/>
          <w:color w:val="ED7D31" w:themeColor="accent2"/>
          <w:sz w:val="24"/>
        </w:rPr>
      </w:pPr>
    </w:p>
    <w:p w:rsidR="00BE6DCC" w:rsidRDefault="002542A9">
      <w:pPr>
        <w:spacing w:beforeAutospacing="1" w:afterAutospacing="1" w:line="240" w:lineRule="auto"/>
        <w:rPr>
          <w:rFonts w:ascii="Times New Roman" w:hAnsi="Times New Roman"/>
          <w:sz w:val="24"/>
        </w:rPr>
      </w:pPr>
      <w:r>
        <w:rPr>
          <w:rFonts w:ascii="Times New Roman" w:hAnsi="Times New Roman"/>
          <w:b/>
          <w:sz w:val="24"/>
        </w:rPr>
        <w:t>Виды и состав автоматизированных банков дорожных данных</w:t>
      </w:r>
      <w:r>
        <w:rPr>
          <w:rFonts w:ascii="Times New Roman" w:hAnsi="Times New Roman"/>
          <w:sz w:val="24"/>
        </w:rPr>
        <w:t xml:space="preserve">. </w:t>
      </w:r>
    </w:p>
    <w:p w:rsidR="00BE6DCC" w:rsidRDefault="002542A9">
      <w:pPr>
        <w:spacing w:beforeAutospacing="1" w:afterAutospacing="1" w:line="240" w:lineRule="auto"/>
        <w:ind w:firstLine="709"/>
        <w:jc w:val="both"/>
        <w:rPr>
          <w:rFonts w:ascii="Times New Roman" w:hAnsi="Times New Roman"/>
          <w:sz w:val="24"/>
        </w:rPr>
      </w:pPr>
      <w:r>
        <w:rPr>
          <w:rFonts w:ascii="Times New Roman" w:hAnsi="Times New Roman"/>
          <w:sz w:val="24"/>
        </w:rPr>
        <w:t>Автоматизированные банки дорожных данных являются важнейшим элементом системы управления состоянием автомобильных дорог. Они представляют собой автоматизированные информационно-аналитические системы, содержащие периодически обновляемую информацию об автомо</w:t>
      </w:r>
      <w:r>
        <w:rPr>
          <w:rFonts w:ascii="Times New Roman" w:hAnsi="Times New Roman"/>
          <w:sz w:val="24"/>
        </w:rPr>
        <w:t>бильных дорогах, искусственных сооружениях, движении автотранспортных средств, ДТП, объектах сервиса и др. Кроме того, автоматизированные банки дорожных данных содержат комплекс расчётно-аналитических программ, позволяющих выполнять оценку состояния автомо</w:t>
      </w:r>
      <w:r>
        <w:rPr>
          <w:rFonts w:ascii="Times New Roman" w:hAnsi="Times New Roman"/>
          <w:sz w:val="24"/>
        </w:rPr>
        <w:t>бильных дорог, а также решать комплекс вопросов, связанных с управлением состоянием автомобильных дорог. В табл. 1 приведён перечень типичных задач, решаемых на основе автоматизированных банков дорожных данных.</w:t>
      </w:r>
    </w:p>
    <w:p w:rsidR="00BE6DCC" w:rsidRDefault="002542A9">
      <w:pPr>
        <w:spacing w:beforeAutospacing="1" w:afterAutospacing="1" w:line="240" w:lineRule="auto"/>
        <w:rPr>
          <w:rFonts w:ascii="Times New Roman" w:hAnsi="Times New Roman"/>
          <w:sz w:val="24"/>
        </w:rPr>
      </w:pPr>
      <w:r>
        <w:rPr>
          <w:rFonts w:ascii="Times New Roman" w:hAnsi="Times New Roman"/>
          <w:sz w:val="24"/>
        </w:rPr>
        <w:t>Таблица 1 -Перечень типичных задач, для решен</w:t>
      </w:r>
      <w:r>
        <w:rPr>
          <w:rFonts w:ascii="Times New Roman" w:hAnsi="Times New Roman"/>
          <w:sz w:val="24"/>
        </w:rPr>
        <w:t>ия которых используют автоматизированные банки дорожных данных</w:t>
      </w:r>
    </w:p>
    <w:tbl>
      <w:tblPr>
        <w:tblW w:w="0" w:type="auto"/>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595"/>
        <w:gridCol w:w="8880"/>
      </w:tblGrid>
      <w:tr w:rsidR="00BE6DCC">
        <w:tc>
          <w:tcPr>
            <w:tcW w:w="59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 п.п. </w:t>
            </w:r>
          </w:p>
        </w:tc>
        <w:tc>
          <w:tcPr>
            <w:tcW w:w="88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Наименование задач </w:t>
            </w:r>
          </w:p>
        </w:tc>
      </w:tr>
      <w:tr w:rsidR="00BE6DCC">
        <w:tc>
          <w:tcPr>
            <w:tcW w:w="59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BE6DCC">
            <w:pPr>
              <w:spacing w:after="0" w:line="240" w:lineRule="auto"/>
              <w:rPr>
                <w:rFonts w:ascii="Times New Roman" w:hAnsi="Times New Roman"/>
                <w:sz w:val="24"/>
              </w:rPr>
            </w:pPr>
          </w:p>
        </w:tc>
        <w:tc>
          <w:tcPr>
            <w:tcW w:w="88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Оценка годовой потребности в объёмах и денежных средствах на реконструкцию, ремонт и содержание автомобильных дорог </w:t>
            </w:r>
          </w:p>
        </w:tc>
      </w:tr>
      <w:tr w:rsidR="00BE6DCC">
        <w:tc>
          <w:tcPr>
            <w:tcW w:w="59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BE6DCC">
            <w:pPr>
              <w:spacing w:after="0" w:line="240" w:lineRule="auto"/>
              <w:rPr>
                <w:rFonts w:ascii="Times New Roman" w:hAnsi="Times New Roman"/>
                <w:sz w:val="24"/>
              </w:rPr>
            </w:pPr>
          </w:p>
        </w:tc>
        <w:tc>
          <w:tcPr>
            <w:tcW w:w="88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Адресное планирование работ по реконструкции, ремонту и содержанию автомобильных дорог, включая распределение денежных ресурсов с разработкой опорного плана дорожных работ </w:t>
            </w:r>
          </w:p>
        </w:tc>
      </w:tr>
      <w:tr w:rsidR="00BE6DCC">
        <w:tc>
          <w:tcPr>
            <w:tcW w:w="59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BE6DCC">
            <w:pPr>
              <w:spacing w:after="0" w:line="240" w:lineRule="auto"/>
              <w:rPr>
                <w:rFonts w:ascii="Times New Roman" w:hAnsi="Times New Roman"/>
                <w:sz w:val="24"/>
              </w:rPr>
            </w:pPr>
          </w:p>
        </w:tc>
        <w:tc>
          <w:tcPr>
            <w:tcW w:w="88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Объективная оценка транспортно-эксплуатационного состояния автомобильных дорог по</w:t>
            </w:r>
            <w:r>
              <w:rPr>
                <w:rFonts w:ascii="Times New Roman" w:hAnsi="Times New Roman"/>
                <w:sz w:val="24"/>
              </w:rPr>
              <w:t xml:space="preserve"> степени соответствия фактических показателей нормативным значениям </w:t>
            </w:r>
          </w:p>
        </w:tc>
      </w:tr>
      <w:tr w:rsidR="00BE6DCC">
        <w:tc>
          <w:tcPr>
            <w:tcW w:w="59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BE6DCC">
            <w:pPr>
              <w:spacing w:after="0" w:line="240" w:lineRule="auto"/>
              <w:rPr>
                <w:rFonts w:ascii="Times New Roman" w:hAnsi="Times New Roman"/>
                <w:sz w:val="24"/>
              </w:rPr>
            </w:pPr>
          </w:p>
        </w:tc>
        <w:tc>
          <w:tcPr>
            <w:tcW w:w="88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Инвентаризация объектов дорожного хозяйства </w:t>
            </w:r>
          </w:p>
        </w:tc>
      </w:tr>
      <w:tr w:rsidR="00BE6DCC">
        <w:tc>
          <w:tcPr>
            <w:tcW w:w="59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BE6DCC">
            <w:pPr>
              <w:spacing w:after="0" w:line="240" w:lineRule="auto"/>
              <w:rPr>
                <w:rFonts w:ascii="Times New Roman" w:hAnsi="Times New Roman"/>
                <w:sz w:val="24"/>
              </w:rPr>
            </w:pPr>
          </w:p>
        </w:tc>
        <w:tc>
          <w:tcPr>
            <w:tcW w:w="88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Паспортизация автомобильных дорог </w:t>
            </w:r>
          </w:p>
        </w:tc>
      </w:tr>
      <w:tr w:rsidR="00BE6DCC">
        <w:tc>
          <w:tcPr>
            <w:tcW w:w="59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BE6DCC">
            <w:pPr>
              <w:spacing w:after="0" w:line="240" w:lineRule="auto"/>
              <w:rPr>
                <w:rFonts w:ascii="Times New Roman" w:hAnsi="Times New Roman"/>
                <w:sz w:val="24"/>
              </w:rPr>
            </w:pPr>
          </w:p>
        </w:tc>
        <w:tc>
          <w:tcPr>
            <w:tcW w:w="88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Оценка состояния дорог по условиям соответствия требованиям обеспечения безопасности дорожного движен</w:t>
            </w:r>
            <w:r>
              <w:rPr>
                <w:rFonts w:ascii="Times New Roman" w:hAnsi="Times New Roman"/>
                <w:sz w:val="24"/>
              </w:rPr>
              <w:t xml:space="preserve">ия </w:t>
            </w:r>
          </w:p>
        </w:tc>
      </w:tr>
      <w:tr w:rsidR="00BE6DCC">
        <w:tc>
          <w:tcPr>
            <w:tcW w:w="59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BE6DCC">
            <w:pPr>
              <w:spacing w:after="0" w:line="240" w:lineRule="auto"/>
              <w:rPr>
                <w:rFonts w:ascii="Times New Roman" w:hAnsi="Times New Roman"/>
                <w:sz w:val="24"/>
              </w:rPr>
            </w:pPr>
          </w:p>
        </w:tc>
        <w:tc>
          <w:tcPr>
            <w:tcW w:w="88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Разработка федеральных и региональных программ повышения безопасности дорожного движения </w:t>
            </w:r>
          </w:p>
        </w:tc>
      </w:tr>
      <w:tr w:rsidR="00BE6DCC">
        <w:tc>
          <w:tcPr>
            <w:tcW w:w="59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BE6DCC">
            <w:pPr>
              <w:spacing w:after="0" w:line="240" w:lineRule="auto"/>
              <w:rPr>
                <w:rFonts w:ascii="Times New Roman" w:hAnsi="Times New Roman"/>
                <w:sz w:val="24"/>
              </w:rPr>
            </w:pPr>
          </w:p>
        </w:tc>
        <w:tc>
          <w:tcPr>
            <w:tcW w:w="88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Разработка проектов дислокации дорожных знаков и разметки </w:t>
            </w:r>
          </w:p>
        </w:tc>
      </w:tr>
      <w:tr w:rsidR="00BE6DCC">
        <w:tc>
          <w:tcPr>
            <w:tcW w:w="59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BE6DCC">
            <w:pPr>
              <w:spacing w:after="0" w:line="240" w:lineRule="auto"/>
              <w:rPr>
                <w:rFonts w:ascii="Times New Roman" w:hAnsi="Times New Roman"/>
                <w:sz w:val="24"/>
              </w:rPr>
            </w:pPr>
          </w:p>
        </w:tc>
        <w:tc>
          <w:tcPr>
            <w:tcW w:w="88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Разработка проектов повышения пропускной способности автомобильных дорог </w:t>
            </w:r>
          </w:p>
        </w:tc>
      </w:tr>
      <w:tr w:rsidR="00BE6DCC">
        <w:tc>
          <w:tcPr>
            <w:tcW w:w="59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BE6DCC">
            <w:pPr>
              <w:spacing w:after="0" w:line="240" w:lineRule="auto"/>
              <w:rPr>
                <w:rFonts w:ascii="Times New Roman" w:hAnsi="Times New Roman"/>
                <w:sz w:val="24"/>
              </w:rPr>
            </w:pPr>
          </w:p>
        </w:tc>
        <w:tc>
          <w:tcPr>
            <w:tcW w:w="88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Контроль качества дорожных работ </w:t>
            </w:r>
          </w:p>
        </w:tc>
      </w:tr>
      <w:tr w:rsidR="00BE6DCC">
        <w:tc>
          <w:tcPr>
            <w:tcW w:w="59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BE6DCC">
            <w:pPr>
              <w:spacing w:after="0" w:line="240" w:lineRule="auto"/>
              <w:rPr>
                <w:rFonts w:ascii="Times New Roman" w:hAnsi="Times New Roman"/>
                <w:sz w:val="24"/>
              </w:rPr>
            </w:pPr>
          </w:p>
        </w:tc>
        <w:tc>
          <w:tcPr>
            <w:tcW w:w="88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Оценка деятельности дорожных организаций </w:t>
            </w:r>
          </w:p>
        </w:tc>
      </w:tr>
      <w:tr w:rsidR="00BE6DCC">
        <w:tc>
          <w:tcPr>
            <w:tcW w:w="59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BE6DCC">
            <w:pPr>
              <w:spacing w:after="0" w:line="240" w:lineRule="auto"/>
              <w:rPr>
                <w:rFonts w:ascii="Times New Roman" w:hAnsi="Times New Roman"/>
                <w:sz w:val="24"/>
              </w:rPr>
            </w:pPr>
          </w:p>
        </w:tc>
        <w:tc>
          <w:tcPr>
            <w:tcW w:w="88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Учёт и планирование строительства объектов дорожного сервиса </w:t>
            </w:r>
          </w:p>
        </w:tc>
      </w:tr>
    </w:tbl>
    <w:p w:rsidR="00BE6DCC" w:rsidRDefault="002542A9">
      <w:pPr>
        <w:spacing w:beforeAutospacing="1" w:afterAutospacing="1" w:line="240" w:lineRule="auto"/>
        <w:ind w:firstLine="709"/>
        <w:jc w:val="both"/>
        <w:rPr>
          <w:rFonts w:ascii="Times New Roman" w:hAnsi="Times New Roman"/>
          <w:sz w:val="24"/>
        </w:rPr>
      </w:pPr>
      <w:r>
        <w:rPr>
          <w:rFonts w:ascii="Times New Roman" w:hAnsi="Times New Roman"/>
          <w:sz w:val="24"/>
        </w:rPr>
        <w:t>В зависимости от решаемых задач автоматизированные банки дорожных данных делятся на отраслевые и локальные. Отрас</w:t>
      </w:r>
      <w:r>
        <w:rPr>
          <w:rFonts w:ascii="Times New Roman" w:hAnsi="Times New Roman"/>
          <w:sz w:val="24"/>
        </w:rPr>
        <w:t>левой банк дорожных данных функционирует в системе центрального государственного органа управления дорожным хозяйством, а также во всех органах управления, имеющих федеральные автомобильные дороги, и содержит в основном технические данные о федеральных авт</w:t>
      </w:r>
      <w:r>
        <w:rPr>
          <w:rFonts w:ascii="Times New Roman" w:hAnsi="Times New Roman"/>
          <w:sz w:val="24"/>
        </w:rPr>
        <w:t>омобильных дорогах и искусственных сооружениях, информацию о движении автотранспортных средств, ДТП, объектах сервиса и др. Для примера в табл. 21.3 приведён состав действующего в настоящее время отраслевого автоматизированного банка дорожных данных АБДД «</w:t>
      </w:r>
      <w:r>
        <w:rPr>
          <w:rFonts w:ascii="Times New Roman" w:hAnsi="Times New Roman"/>
          <w:sz w:val="24"/>
        </w:rPr>
        <w:t>ДОРОГА» (разработчик - ГП «Росдорнии»).</w:t>
      </w:r>
    </w:p>
    <w:p w:rsidR="00BE6DCC" w:rsidRDefault="002542A9">
      <w:pPr>
        <w:spacing w:beforeAutospacing="1" w:afterAutospacing="1" w:line="240" w:lineRule="auto"/>
        <w:rPr>
          <w:rFonts w:ascii="Times New Roman" w:hAnsi="Times New Roman"/>
          <w:sz w:val="24"/>
        </w:rPr>
      </w:pPr>
      <w:r>
        <w:rPr>
          <w:rFonts w:ascii="Times New Roman" w:hAnsi="Times New Roman"/>
          <w:sz w:val="24"/>
        </w:rPr>
        <w:t>Таблица 2 - Примерный состав отраслевого автоматизированного банка дорожных данных АБДД «ДОРОГА»</w:t>
      </w:r>
    </w:p>
    <w:tbl>
      <w:tblPr>
        <w:tblW w:w="0" w:type="auto"/>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1295"/>
        <w:gridCol w:w="1674"/>
        <w:gridCol w:w="1213"/>
        <w:gridCol w:w="1256"/>
        <w:gridCol w:w="1163"/>
        <w:gridCol w:w="1163"/>
        <w:gridCol w:w="1711"/>
      </w:tblGrid>
      <w:tr w:rsidR="00BE6DCC">
        <w:tc>
          <w:tcPr>
            <w:tcW w:w="129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Общие данные по дороге (категория, ДКЗ и т.д.) </w:t>
            </w:r>
          </w:p>
        </w:tc>
        <w:tc>
          <w:tcPr>
            <w:tcW w:w="167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Интенсивность и состав дорожного движения </w:t>
            </w:r>
          </w:p>
        </w:tc>
        <w:tc>
          <w:tcPr>
            <w:tcW w:w="121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Сцепные свойства покрытия </w:t>
            </w:r>
          </w:p>
        </w:tc>
        <w:tc>
          <w:tcPr>
            <w:tcW w:w="125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Ровность покрытия </w:t>
            </w:r>
          </w:p>
        </w:tc>
        <w:tc>
          <w:tcPr>
            <w:tcW w:w="116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Прочность дорожной одежды </w:t>
            </w:r>
          </w:p>
        </w:tc>
        <w:tc>
          <w:tcPr>
            <w:tcW w:w="116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Дефекты дорожного покрытия </w:t>
            </w:r>
          </w:p>
        </w:tc>
        <w:tc>
          <w:tcPr>
            <w:tcW w:w="171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Туннели, галереи, подпорные стенки </w:t>
            </w:r>
          </w:p>
        </w:tc>
      </w:tr>
      <w:tr w:rsidR="00BE6DCC">
        <w:tc>
          <w:tcPr>
            <w:tcW w:w="129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Геометрические параметры элементов дороги </w:t>
            </w:r>
          </w:p>
        </w:tc>
        <w:tc>
          <w:tcPr>
            <w:tcW w:w="167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Привязка километровых знаков, реперов, границ </w:t>
            </w:r>
          </w:p>
        </w:tc>
        <w:tc>
          <w:tcPr>
            <w:tcW w:w="121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Видимость проезжей части дороги </w:t>
            </w:r>
          </w:p>
        </w:tc>
        <w:tc>
          <w:tcPr>
            <w:tcW w:w="125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Снегозащитные сооружения </w:t>
            </w:r>
          </w:p>
        </w:tc>
        <w:tc>
          <w:tcPr>
            <w:tcW w:w="116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Стационарные посты ДПС </w:t>
            </w:r>
          </w:p>
        </w:tc>
        <w:tc>
          <w:tcPr>
            <w:tcW w:w="116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Стационарные пункты весового контроля </w:t>
            </w:r>
          </w:p>
        </w:tc>
        <w:tc>
          <w:tcPr>
            <w:tcW w:w="171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Водопропускные трубы </w:t>
            </w:r>
          </w:p>
        </w:tc>
      </w:tr>
      <w:tr w:rsidR="00BE6DCC">
        <w:tc>
          <w:tcPr>
            <w:tcW w:w="129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Населённые пункты </w:t>
            </w:r>
          </w:p>
        </w:tc>
        <w:tc>
          <w:tcPr>
            <w:tcW w:w="167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Мостовые сооружения </w:t>
            </w:r>
          </w:p>
        </w:tc>
        <w:tc>
          <w:tcPr>
            <w:tcW w:w="121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Подземные переходы </w:t>
            </w:r>
          </w:p>
        </w:tc>
        <w:tc>
          <w:tcPr>
            <w:tcW w:w="125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Дорожные знаки </w:t>
            </w:r>
          </w:p>
        </w:tc>
        <w:tc>
          <w:tcPr>
            <w:tcW w:w="116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Схема дорожной одежды </w:t>
            </w:r>
          </w:p>
        </w:tc>
        <w:tc>
          <w:tcPr>
            <w:tcW w:w="116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Автобусные остановки </w:t>
            </w:r>
          </w:p>
        </w:tc>
        <w:tc>
          <w:tcPr>
            <w:tcW w:w="171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Примыкания и пересечения </w:t>
            </w:r>
          </w:p>
        </w:tc>
      </w:tr>
      <w:tr w:rsidR="00BE6DCC">
        <w:tc>
          <w:tcPr>
            <w:tcW w:w="129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Пешеходные дорожки и тротуары </w:t>
            </w:r>
          </w:p>
        </w:tc>
        <w:tc>
          <w:tcPr>
            <w:tcW w:w="167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Стационарные пункты автоматизированного учёта дорожного движения </w:t>
            </w:r>
          </w:p>
        </w:tc>
        <w:tc>
          <w:tcPr>
            <w:tcW w:w="121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Адреса и виды ремонтных работ и работ по реконструкции дорог </w:t>
            </w:r>
          </w:p>
        </w:tc>
        <w:tc>
          <w:tcPr>
            <w:tcW w:w="125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Дорожные здания и сооружения </w:t>
            </w:r>
          </w:p>
        </w:tc>
        <w:tc>
          <w:tcPr>
            <w:tcW w:w="116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Элементы земляного полотна и системы вод</w:t>
            </w:r>
            <w:r>
              <w:rPr>
                <w:rFonts w:ascii="Times New Roman" w:hAnsi="Times New Roman"/>
                <w:sz w:val="24"/>
              </w:rPr>
              <w:t xml:space="preserve">оотвода </w:t>
            </w:r>
          </w:p>
        </w:tc>
        <w:tc>
          <w:tcPr>
            <w:tcW w:w="116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Станции технического обслуживания </w:t>
            </w:r>
          </w:p>
        </w:tc>
        <w:tc>
          <w:tcPr>
            <w:tcW w:w="171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Противошумовые и противоослепляющие экраны </w:t>
            </w:r>
          </w:p>
        </w:tc>
      </w:tr>
      <w:tr w:rsidR="00BE6DCC">
        <w:tc>
          <w:tcPr>
            <w:tcW w:w="129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Обочины </w:t>
            </w:r>
          </w:p>
        </w:tc>
        <w:tc>
          <w:tcPr>
            <w:tcW w:w="167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Освещение </w:t>
            </w:r>
          </w:p>
        </w:tc>
        <w:tc>
          <w:tcPr>
            <w:tcW w:w="121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Коммуникации </w:t>
            </w:r>
          </w:p>
        </w:tc>
        <w:tc>
          <w:tcPr>
            <w:tcW w:w="125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Разметка </w:t>
            </w:r>
          </w:p>
        </w:tc>
        <w:tc>
          <w:tcPr>
            <w:tcW w:w="116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Развязки </w:t>
            </w:r>
          </w:p>
        </w:tc>
        <w:tc>
          <w:tcPr>
            <w:tcW w:w="116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АЗС </w:t>
            </w:r>
          </w:p>
        </w:tc>
        <w:tc>
          <w:tcPr>
            <w:tcW w:w="171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ДТП </w:t>
            </w:r>
          </w:p>
        </w:tc>
      </w:tr>
      <w:tr w:rsidR="00BE6DCC">
        <w:tc>
          <w:tcPr>
            <w:tcW w:w="129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Площадки отдыха </w:t>
            </w:r>
          </w:p>
        </w:tc>
        <w:tc>
          <w:tcPr>
            <w:tcW w:w="167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Лесополосы </w:t>
            </w:r>
          </w:p>
        </w:tc>
        <w:tc>
          <w:tcPr>
            <w:tcW w:w="121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Объекты сервиса </w:t>
            </w:r>
          </w:p>
        </w:tc>
        <w:tc>
          <w:tcPr>
            <w:tcW w:w="125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Вызывная связь </w:t>
            </w:r>
          </w:p>
        </w:tc>
        <w:tc>
          <w:tcPr>
            <w:tcW w:w="116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Ограждения </w:t>
            </w:r>
          </w:p>
        </w:tc>
        <w:tc>
          <w:tcPr>
            <w:tcW w:w="116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Автовокзалы </w:t>
            </w:r>
          </w:p>
        </w:tc>
        <w:tc>
          <w:tcPr>
            <w:tcW w:w="171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Метеостанции </w:t>
            </w:r>
          </w:p>
        </w:tc>
      </w:tr>
    </w:tbl>
    <w:p w:rsidR="00BE6DCC" w:rsidRDefault="002542A9">
      <w:pPr>
        <w:spacing w:beforeAutospacing="1" w:afterAutospacing="1" w:line="240" w:lineRule="auto"/>
        <w:ind w:firstLine="709"/>
        <w:jc w:val="both"/>
        <w:rPr>
          <w:rFonts w:ascii="Times New Roman" w:hAnsi="Times New Roman"/>
          <w:sz w:val="24"/>
        </w:rPr>
      </w:pPr>
      <w:r>
        <w:rPr>
          <w:rFonts w:ascii="Times New Roman" w:hAnsi="Times New Roman"/>
          <w:sz w:val="24"/>
        </w:rPr>
        <w:lastRenderedPageBreak/>
        <w:t>Комплекс расчётно-аналитических программ, входящих в структуру общеотраслевых банков данных, ориентирован в основном на решение вопросов, связанных с управления состоянием сети федеральных автомобильных дорог, в том числе с обеспечением безопасности дорожн</w:t>
      </w:r>
      <w:r>
        <w:rPr>
          <w:rFonts w:ascii="Times New Roman" w:hAnsi="Times New Roman"/>
          <w:sz w:val="24"/>
        </w:rPr>
        <w:t>ого движения, планированием отраслевого бюджета, планированием текущих и среднесрочных ремонтных работ, оценкой качества выполненных ремонтных работ. Локальные банки дорожных данных функционируют в различных органах управления дорожным хозяйством и могут в</w:t>
      </w:r>
      <w:r>
        <w:rPr>
          <w:rFonts w:ascii="Times New Roman" w:hAnsi="Times New Roman"/>
          <w:sz w:val="24"/>
        </w:rPr>
        <w:t>ключать в себя помимо параметров, входящих в отраслевой банк данных, ещё и модули, отвечающие за бухгалтерский блок, документооборот, складское хозяйство, производство и хранение строительных материалов, машинный парк, проектирование и т.д. Некоторые локал</w:t>
      </w:r>
      <w:r>
        <w:rPr>
          <w:rFonts w:ascii="Times New Roman" w:hAnsi="Times New Roman"/>
          <w:sz w:val="24"/>
        </w:rPr>
        <w:t>ьные банки дорожных данных могут быть состыкованы с модулями, отвечающими за технический учёт и паспортизацию автомобильных дорог, а также за дислокацию дорожных знаков и разметки. В качестве примера можно назвать следующие локальные банки дорожных данных:</w:t>
      </w:r>
      <w:r>
        <w:rPr>
          <w:rFonts w:ascii="Times New Roman" w:hAnsi="Times New Roman"/>
          <w:sz w:val="24"/>
        </w:rPr>
        <w:t xml:space="preserve"> АБДД «ТИТУЛ 2000» (разработчик - Саратовский НПЦ «РОСДОРТЕХ»), АБДД «Комплексная автоматизированная система» (разработчик - АОЗТ «Терра»), БД РУАД «Горно-Алтайавтодор» (разработчик - ООО «Гео-ИнТех-Сибирь»), БД - «Паспорт дороги» (разработчик - ТОО «ИНТЕХ</w:t>
      </w:r>
      <w:r>
        <w:rPr>
          <w:rFonts w:ascii="Times New Roman" w:hAnsi="Times New Roman"/>
          <w:sz w:val="24"/>
        </w:rPr>
        <w:t>»), АБДД «КОУПДОР» (разработчик - «ГУ ВЛАДУПРДОР») и др.</w:t>
      </w:r>
    </w:p>
    <w:p w:rsidR="00BE6DCC" w:rsidRDefault="002542A9">
      <w:pPr>
        <w:spacing w:beforeAutospacing="1" w:afterAutospacing="1" w:line="240" w:lineRule="auto"/>
        <w:rPr>
          <w:rFonts w:ascii="Times New Roman" w:hAnsi="Times New Roman"/>
          <w:sz w:val="24"/>
        </w:rPr>
      </w:pPr>
      <w:r>
        <w:rPr>
          <w:rFonts w:ascii="Times New Roman" w:hAnsi="Times New Roman"/>
          <w:sz w:val="24"/>
        </w:rPr>
        <w:t>Банки дорожных данных могут быть реализованы на базе различных программных продуктов (современные версии MS SQL Server, Oracle, Delphi, Visual FoxPro, IBM DB2, Informix и др.). В целом автоматизирова</w:t>
      </w:r>
      <w:r>
        <w:rPr>
          <w:rFonts w:ascii="Times New Roman" w:hAnsi="Times New Roman"/>
          <w:sz w:val="24"/>
        </w:rPr>
        <w:t>нные банки дорожных данных должны содержать:</w:t>
      </w:r>
    </w:p>
    <w:p w:rsidR="00BE6DCC" w:rsidRDefault="002542A9">
      <w:pPr>
        <w:pStyle w:val="a3"/>
        <w:numPr>
          <w:ilvl w:val="0"/>
          <w:numId w:val="39"/>
        </w:numPr>
        <w:spacing w:beforeAutospacing="1" w:afterAutospacing="1" w:line="240" w:lineRule="auto"/>
        <w:rPr>
          <w:rFonts w:ascii="Times New Roman" w:hAnsi="Times New Roman"/>
          <w:sz w:val="24"/>
        </w:rPr>
      </w:pPr>
      <w:r>
        <w:rPr>
          <w:rFonts w:ascii="Times New Roman" w:hAnsi="Times New Roman"/>
          <w:sz w:val="24"/>
        </w:rPr>
        <w:t>систему управления базами данных;</w:t>
      </w:r>
    </w:p>
    <w:p w:rsidR="00BE6DCC" w:rsidRDefault="002542A9">
      <w:pPr>
        <w:pStyle w:val="a3"/>
        <w:numPr>
          <w:ilvl w:val="0"/>
          <w:numId w:val="39"/>
        </w:numPr>
        <w:spacing w:beforeAutospacing="1" w:afterAutospacing="1" w:line="240" w:lineRule="auto"/>
        <w:rPr>
          <w:rFonts w:ascii="Times New Roman" w:hAnsi="Times New Roman"/>
          <w:sz w:val="24"/>
        </w:rPr>
      </w:pPr>
      <w:r>
        <w:rPr>
          <w:rFonts w:ascii="Times New Roman" w:hAnsi="Times New Roman"/>
          <w:sz w:val="24"/>
        </w:rPr>
        <w:t>систему обработки информации (включая систему создания сетевых объектно-ориентированных приложений типа «клиент-сервер»);</w:t>
      </w:r>
    </w:p>
    <w:p w:rsidR="00BE6DCC" w:rsidRDefault="002542A9">
      <w:pPr>
        <w:pStyle w:val="a3"/>
        <w:numPr>
          <w:ilvl w:val="0"/>
          <w:numId w:val="39"/>
        </w:numPr>
        <w:spacing w:beforeAutospacing="1" w:afterAutospacing="1" w:line="240" w:lineRule="auto"/>
        <w:rPr>
          <w:rFonts w:ascii="Times New Roman" w:hAnsi="Times New Roman"/>
          <w:sz w:val="24"/>
        </w:rPr>
      </w:pPr>
      <w:r>
        <w:rPr>
          <w:rFonts w:ascii="Times New Roman" w:hAnsi="Times New Roman"/>
          <w:sz w:val="24"/>
        </w:rPr>
        <w:t>системы ввода, редактирования и представления данных;</w:t>
      </w:r>
    </w:p>
    <w:p w:rsidR="00BE6DCC" w:rsidRDefault="002542A9">
      <w:pPr>
        <w:pStyle w:val="a3"/>
        <w:numPr>
          <w:ilvl w:val="0"/>
          <w:numId w:val="39"/>
        </w:numPr>
        <w:spacing w:beforeAutospacing="1" w:afterAutospacing="1" w:line="240" w:lineRule="auto"/>
        <w:rPr>
          <w:rFonts w:ascii="Times New Roman" w:hAnsi="Times New Roman"/>
          <w:sz w:val="24"/>
        </w:rPr>
      </w:pPr>
      <w:r>
        <w:rPr>
          <w:rFonts w:ascii="Times New Roman" w:hAnsi="Times New Roman"/>
          <w:sz w:val="24"/>
        </w:rPr>
        <w:t>с</w:t>
      </w:r>
      <w:r>
        <w:rPr>
          <w:rFonts w:ascii="Times New Roman" w:hAnsi="Times New Roman"/>
          <w:sz w:val="24"/>
        </w:rPr>
        <w:t>истемы авторизации, обработки запросов и отправления запросов на удалённую обработку, удовлетворяющие стандартным требованиям.</w:t>
      </w:r>
    </w:p>
    <w:p w:rsidR="00BE6DCC" w:rsidRDefault="002542A9">
      <w:pPr>
        <w:spacing w:beforeAutospacing="1" w:afterAutospacing="1" w:line="240" w:lineRule="auto"/>
        <w:jc w:val="both"/>
        <w:rPr>
          <w:rFonts w:ascii="Times New Roman" w:hAnsi="Times New Roman"/>
          <w:sz w:val="24"/>
        </w:rPr>
      </w:pPr>
      <w:r>
        <w:rPr>
          <w:rFonts w:ascii="Times New Roman" w:hAnsi="Times New Roman"/>
          <w:sz w:val="24"/>
        </w:rPr>
        <w:t>Основным требованием к отраслевым и локальным банкам данных является их совместимость с создаваемой в дорожной отрасли системой к</w:t>
      </w:r>
      <w:r>
        <w:rPr>
          <w:rFonts w:ascii="Times New Roman" w:hAnsi="Times New Roman"/>
          <w:sz w:val="24"/>
        </w:rPr>
        <w:t>омплексного информационно-телекоммуникационного обеспечения, а также возможность перекрёстного использования баз данных. Перспективным направлением развития автоматизированных банков дорожных данных является их совместное использование с геоинформационными</w:t>
      </w:r>
      <w:r>
        <w:rPr>
          <w:rFonts w:ascii="Times New Roman" w:hAnsi="Times New Roman"/>
          <w:sz w:val="24"/>
        </w:rPr>
        <w:t xml:space="preserve"> технологиями, позволяющими определять точное местоположение объектов, их размеры, расстояния и создавать цифровые карты и схемы.</w:t>
      </w:r>
    </w:p>
    <w:p w:rsidR="00BE6DCC" w:rsidRDefault="002542A9">
      <w:pPr>
        <w:spacing w:beforeAutospacing="1" w:afterAutospacing="1" w:line="240" w:lineRule="auto"/>
        <w:jc w:val="both"/>
        <w:rPr>
          <w:rFonts w:ascii="Times New Roman" w:hAnsi="Times New Roman"/>
          <w:sz w:val="24"/>
        </w:rPr>
      </w:pPr>
      <w:r>
        <w:rPr>
          <w:rFonts w:ascii="Times New Roman" w:hAnsi="Times New Roman"/>
          <w:sz w:val="24"/>
        </w:rPr>
        <w:t xml:space="preserve">Помимо автоматизированных банков дорожных данных существуют специализированные банки данных, ориентированные на паспортизацию </w:t>
      </w:r>
      <w:r>
        <w:rPr>
          <w:rFonts w:ascii="Times New Roman" w:hAnsi="Times New Roman"/>
          <w:sz w:val="24"/>
        </w:rPr>
        <w:t>автомобильных дорог, инвентаризацию объектов дорожного хозяйства, учёт ДТП, ведение кадастра земель, разработку проектов дислокации дорожных знаков и разметки и т.д. Кроме того, в системе государственного органа управления дорожным хозяйством функционирует</w:t>
      </w:r>
      <w:r>
        <w:rPr>
          <w:rFonts w:ascii="Times New Roman" w:hAnsi="Times New Roman"/>
          <w:sz w:val="24"/>
        </w:rPr>
        <w:t xml:space="preserve"> отраслевой банк мостовых данных «МОНСТР» (разработчик - МАДИ).</w:t>
      </w:r>
    </w:p>
    <w:p w:rsidR="00BE6DCC" w:rsidRDefault="002542A9">
      <w:pPr>
        <w:spacing w:beforeAutospacing="1" w:afterAutospacing="1" w:line="240" w:lineRule="auto"/>
        <w:jc w:val="both"/>
        <w:rPr>
          <w:rFonts w:ascii="Times New Roman" w:hAnsi="Times New Roman"/>
          <w:sz w:val="24"/>
        </w:rPr>
      </w:pPr>
      <w:r>
        <w:rPr>
          <w:rFonts w:ascii="Times New Roman" w:hAnsi="Times New Roman"/>
          <w:b/>
          <w:sz w:val="24"/>
        </w:rPr>
        <w:t>Формирование автоматизированных банков дорожных данных</w:t>
      </w:r>
      <w:r>
        <w:rPr>
          <w:rFonts w:ascii="Times New Roman" w:hAnsi="Times New Roman"/>
          <w:sz w:val="24"/>
        </w:rPr>
        <w:t xml:space="preserve">. Автоматизированные банки дорожных данных формируются и систематически обновляются на основе результатов диагностики автомобильных дорог </w:t>
      </w:r>
      <w:r>
        <w:rPr>
          <w:rFonts w:ascii="Times New Roman" w:hAnsi="Times New Roman"/>
          <w:sz w:val="24"/>
        </w:rPr>
        <w:t>и искусственных сооружений. Данные, используемые для формирования банков дорожных данных, делятся на три группы:</w:t>
      </w:r>
    </w:p>
    <w:p w:rsidR="00BE6DCC" w:rsidRDefault="002542A9">
      <w:pPr>
        <w:spacing w:beforeAutospacing="1" w:afterAutospacing="1" w:line="240" w:lineRule="auto"/>
        <w:jc w:val="both"/>
        <w:rPr>
          <w:rFonts w:ascii="Times New Roman" w:hAnsi="Times New Roman"/>
          <w:sz w:val="24"/>
        </w:rPr>
      </w:pPr>
      <w:r>
        <w:rPr>
          <w:rFonts w:ascii="Times New Roman" w:hAnsi="Times New Roman"/>
          <w:sz w:val="24"/>
        </w:rPr>
        <w:t>исходные данные о дорогах и искусственных сооружениях, получаемые в органах управления дорожным хозяйством;</w:t>
      </w:r>
    </w:p>
    <w:p w:rsidR="00BE6DCC" w:rsidRDefault="002542A9">
      <w:pPr>
        <w:spacing w:beforeAutospacing="1" w:afterAutospacing="1" w:line="240" w:lineRule="auto"/>
        <w:jc w:val="both"/>
        <w:rPr>
          <w:rFonts w:ascii="Times New Roman" w:hAnsi="Times New Roman"/>
          <w:sz w:val="24"/>
        </w:rPr>
      </w:pPr>
      <w:r>
        <w:rPr>
          <w:rFonts w:ascii="Times New Roman" w:hAnsi="Times New Roman"/>
          <w:sz w:val="24"/>
        </w:rPr>
        <w:lastRenderedPageBreak/>
        <w:t>результаты полевых обследований дор</w:t>
      </w:r>
      <w:r>
        <w:rPr>
          <w:rFonts w:ascii="Times New Roman" w:hAnsi="Times New Roman"/>
          <w:sz w:val="24"/>
        </w:rPr>
        <w:t>ог и искусственных сооружений;</w:t>
      </w:r>
    </w:p>
    <w:p w:rsidR="00BE6DCC" w:rsidRDefault="002542A9">
      <w:pPr>
        <w:spacing w:beforeAutospacing="1" w:afterAutospacing="1" w:line="240" w:lineRule="auto"/>
        <w:jc w:val="both"/>
        <w:rPr>
          <w:rFonts w:ascii="Times New Roman" w:hAnsi="Times New Roman"/>
          <w:sz w:val="24"/>
        </w:rPr>
      </w:pPr>
      <w:r>
        <w:rPr>
          <w:rFonts w:ascii="Times New Roman" w:hAnsi="Times New Roman"/>
          <w:sz w:val="24"/>
        </w:rPr>
        <w:t>данные о ДТП и параметрах дорожного движения автотранспортных средств.</w:t>
      </w:r>
    </w:p>
    <w:p w:rsidR="00BE6DCC" w:rsidRDefault="002542A9">
      <w:pPr>
        <w:spacing w:beforeAutospacing="1" w:afterAutospacing="1" w:line="240" w:lineRule="auto"/>
        <w:jc w:val="both"/>
        <w:rPr>
          <w:rFonts w:ascii="Times New Roman" w:hAnsi="Times New Roman"/>
          <w:sz w:val="24"/>
        </w:rPr>
      </w:pPr>
      <w:r>
        <w:rPr>
          <w:rFonts w:ascii="Times New Roman" w:hAnsi="Times New Roman"/>
          <w:sz w:val="24"/>
        </w:rPr>
        <w:t>Исходные данные о дорогах и искусственных сооружениях получают на основе проектно-сметной документации, технических паспортов дорог, результатов инвентари</w:t>
      </w:r>
      <w:r>
        <w:rPr>
          <w:rFonts w:ascii="Times New Roman" w:hAnsi="Times New Roman"/>
          <w:sz w:val="24"/>
        </w:rPr>
        <w:t>зации дорог, планов ремонтных работ, результатов сезонных осмотров, стандартных форм отчётности и т.д. Полученные исходные данные заносят непосредственно в соответствующие базы банка дорожных данных.</w:t>
      </w:r>
    </w:p>
    <w:p w:rsidR="00BE6DCC" w:rsidRDefault="002542A9">
      <w:pPr>
        <w:spacing w:beforeAutospacing="1" w:afterAutospacing="1" w:line="240" w:lineRule="auto"/>
        <w:jc w:val="both"/>
        <w:rPr>
          <w:rFonts w:ascii="Times New Roman" w:hAnsi="Times New Roman"/>
          <w:sz w:val="24"/>
        </w:rPr>
      </w:pPr>
      <w:r>
        <w:rPr>
          <w:rFonts w:ascii="Times New Roman" w:hAnsi="Times New Roman"/>
          <w:sz w:val="24"/>
        </w:rPr>
        <w:t>Результаты полевых обследований дорог и искусственных со</w:t>
      </w:r>
      <w:r>
        <w:rPr>
          <w:rFonts w:ascii="Times New Roman" w:hAnsi="Times New Roman"/>
          <w:sz w:val="24"/>
        </w:rPr>
        <w:t>оружений в зависимости от вида измерений перед занесением в соответствующие базы данных нуждаются в предварительной обработке. При использовании некоторых специализированных передвижных лабораторий, оснащённых специальным оборудованием, часть геометрически</w:t>
      </w:r>
      <w:r>
        <w:rPr>
          <w:rFonts w:ascii="Times New Roman" w:hAnsi="Times New Roman"/>
          <w:sz w:val="24"/>
        </w:rPr>
        <w:t>х параметров автомобильных дорог, данные о пройденных расстояниях, ровности и сцепных свойствах дорожных покрытий регистрируются, обрабатываются и вносятся в базы данных в автоматическом режиме. При оценке прочности нежёстких дорожных одежд используются ре</w:t>
      </w:r>
      <w:r>
        <w:rPr>
          <w:rFonts w:ascii="Times New Roman" w:hAnsi="Times New Roman"/>
          <w:sz w:val="24"/>
        </w:rPr>
        <w:t xml:space="preserve">зультаты многих разнотипных измерений, в связи с чем возникает необходимость их предварительной обработки. Результаты измерений, выполненных с помощью специального оборудования, вносят в полевые журналы, подвергают предварительной обработке и только после </w:t>
      </w:r>
      <w:r>
        <w:rPr>
          <w:rFonts w:ascii="Times New Roman" w:hAnsi="Times New Roman"/>
          <w:sz w:val="24"/>
        </w:rPr>
        <w:t>этого заносят в соответствующие базы данных.</w:t>
      </w:r>
    </w:p>
    <w:p w:rsidR="00BE6DCC" w:rsidRDefault="002542A9">
      <w:pPr>
        <w:spacing w:beforeAutospacing="1" w:afterAutospacing="1" w:line="240" w:lineRule="auto"/>
        <w:jc w:val="both"/>
        <w:rPr>
          <w:rFonts w:ascii="Times New Roman" w:hAnsi="Times New Roman"/>
          <w:sz w:val="24"/>
        </w:rPr>
      </w:pPr>
      <w:r>
        <w:rPr>
          <w:rFonts w:ascii="Times New Roman" w:hAnsi="Times New Roman"/>
          <w:sz w:val="24"/>
        </w:rPr>
        <w:t>Данные о ДТП получают обычно из специальных карточек, составляемых в органах ГИБДД. Данные об интенсивности и составе транспортных потоков получают с помощью автоматизированных учётных пунктов или на основе выбо</w:t>
      </w:r>
      <w:r>
        <w:rPr>
          <w:rFonts w:ascii="Times New Roman" w:hAnsi="Times New Roman"/>
          <w:sz w:val="24"/>
        </w:rPr>
        <w:t>рочных визуальных наблюдений. Всю эту информацию вносят в соответствующие базы данных.</w:t>
      </w:r>
    </w:p>
    <w:p w:rsidR="00BE6DCC" w:rsidRDefault="002542A9">
      <w:pPr>
        <w:spacing w:beforeAutospacing="1" w:afterAutospacing="1" w:line="240" w:lineRule="auto"/>
        <w:jc w:val="both"/>
        <w:rPr>
          <w:rFonts w:ascii="Times New Roman" w:hAnsi="Times New Roman"/>
          <w:sz w:val="24"/>
        </w:rPr>
      </w:pPr>
      <w:r>
        <w:rPr>
          <w:rFonts w:ascii="Times New Roman" w:hAnsi="Times New Roman"/>
          <w:sz w:val="24"/>
        </w:rPr>
        <w:t>Любой автоматизированный банк дорожных данных должен иметь систему ввода информации. Эта система должна обладать следующими свойствами:</w:t>
      </w:r>
    </w:p>
    <w:p w:rsidR="00BE6DCC" w:rsidRDefault="002542A9">
      <w:pPr>
        <w:spacing w:beforeAutospacing="1" w:afterAutospacing="1" w:line="240" w:lineRule="auto"/>
        <w:jc w:val="both"/>
        <w:rPr>
          <w:rFonts w:ascii="Times New Roman" w:hAnsi="Times New Roman"/>
          <w:sz w:val="24"/>
        </w:rPr>
      </w:pPr>
      <w:r>
        <w:rPr>
          <w:rFonts w:ascii="Times New Roman" w:hAnsi="Times New Roman"/>
          <w:sz w:val="24"/>
        </w:rPr>
        <w:t>автоматическая защита от ввода чи</w:t>
      </w:r>
      <w:r>
        <w:rPr>
          <w:rFonts w:ascii="Times New Roman" w:hAnsi="Times New Roman"/>
          <w:sz w:val="24"/>
        </w:rPr>
        <w:t>сел недопустимой разрядности;</w:t>
      </w:r>
    </w:p>
    <w:p w:rsidR="00BE6DCC" w:rsidRDefault="002542A9">
      <w:pPr>
        <w:spacing w:beforeAutospacing="1" w:afterAutospacing="1" w:line="240" w:lineRule="auto"/>
        <w:jc w:val="both"/>
        <w:rPr>
          <w:rFonts w:ascii="Times New Roman" w:hAnsi="Times New Roman"/>
          <w:sz w:val="24"/>
        </w:rPr>
      </w:pPr>
      <w:r>
        <w:rPr>
          <w:rFonts w:ascii="Times New Roman" w:hAnsi="Times New Roman"/>
          <w:sz w:val="24"/>
        </w:rPr>
        <w:t>возможность корректировки неверно введённых данных;</w:t>
      </w:r>
    </w:p>
    <w:p w:rsidR="00BE6DCC" w:rsidRDefault="002542A9">
      <w:pPr>
        <w:spacing w:beforeAutospacing="1" w:afterAutospacing="1" w:line="240" w:lineRule="auto"/>
        <w:jc w:val="both"/>
        <w:rPr>
          <w:rFonts w:ascii="Times New Roman" w:hAnsi="Times New Roman"/>
          <w:sz w:val="24"/>
        </w:rPr>
      </w:pPr>
      <w:r>
        <w:rPr>
          <w:rFonts w:ascii="Times New Roman" w:hAnsi="Times New Roman"/>
          <w:sz w:val="24"/>
        </w:rPr>
        <w:t>возможность оперативного просмотра введённых данных.</w:t>
      </w:r>
    </w:p>
    <w:p w:rsidR="00BE6DCC" w:rsidRDefault="002542A9">
      <w:pPr>
        <w:spacing w:beforeAutospacing="1" w:afterAutospacing="1" w:line="240" w:lineRule="auto"/>
        <w:jc w:val="both"/>
        <w:rPr>
          <w:rFonts w:ascii="Times New Roman" w:hAnsi="Times New Roman"/>
          <w:sz w:val="24"/>
        </w:rPr>
      </w:pPr>
      <w:r>
        <w:rPr>
          <w:rFonts w:ascii="Times New Roman" w:hAnsi="Times New Roman"/>
          <w:sz w:val="24"/>
        </w:rPr>
        <w:t>После формирования баз данных по участкам дорог, отдельным дорогам или группе дорог выполняются их предварительные провер</w:t>
      </w:r>
      <w:r>
        <w:rPr>
          <w:rFonts w:ascii="Times New Roman" w:hAnsi="Times New Roman"/>
          <w:sz w:val="24"/>
        </w:rPr>
        <w:t>ки на полноту и взаимную совместимость. Все обнаруженные недостатки должны быть устранены до объединения баз данных в единый банк. Затем проверенные базы данных объединяют в отраслевой или локальный банк дорожных данных. При сдаче/приёмке подготовленных ба</w:t>
      </w:r>
      <w:r>
        <w:rPr>
          <w:rFonts w:ascii="Times New Roman" w:hAnsi="Times New Roman"/>
          <w:sz w:val="24"/>
        </w:rPr>
        <w:t>з для формирования банка дорожных данных выполняют окончательный контроль качества собранной информации с помощью специальных прикладных программ. Эти программы контролируют полноту информации, совместимость данных, непрерывность данных, стыковку данных на</w:t>
      </w:r>
      <w:r>
        <w:rPr>
          <w:rFonts w:ascii="Times New Roman" w:hAnsi="Times New Roman"/>
          <w:sz w:val="24"/>
        </w:rPr>
        <w:t xml:space="preserve"> границах, взаимную привязку объектов. Кроме того, должна быть обеспечена совместимость сформированного банка дорожных данных с банками данных прошлых лет.</w:t>
      </w:r>
    </w:p>
    <w:p w:rsidR="00BE6DCC" w:rsidRDefault="002542A9">
      <w:pPr>
        <w:spacing w:beforeAutospacing="1" w:afterAutospacing="1" w:line="240" w:lineRule="auto"/>
        <w:rPr>
          <w:rFonts w:ascii="Times New Roman" w:hAnsi="Times New Roman"/>
          <w:sz w:val="24"/>
        </w:rPr>
      </w:pPr>
      <w:r>
        <w:rPr>
          <w:rFonts w:ascii="Times New Roman" w:hAnsi="Times New Roman"/>
          <w:sz w:val="24"/>
        </w:rPr>
        <w:t xml:space="preserve">Различные виды данных в зависимости от скорости изменения соответствующих параметров и трудоёмкости </w:t>
      </w:r>
      <w:r>
        <w:rPr>
          <w:rFonts w:ascii="Times New Roman" w:hAnsi="Times New Roman"/>
          <w:sz w:val="24"/>
        </w:rPr>
        <w:t>их определения могут обновляться с разной периодичностью. В табл. 21.4 приведены рекомендуемые нормативы периодичности обновления основных параметров входящих в банки дорожных данных.</w:t>
      </w:r>
    </w:p>
    <w:p w:rsidR="00BE6DCC" w:rsidRDefault="002542A9">
      <w:pPr>
        <w:spacing w:beforeAutospacing="1" w:afterAutospacing="1" w:line="240" w:lineRule="auto"/>
        <w:rPr>
          <w:rFonts w:ascii="Times New Roman" w:hAnsi="Times New Roman"/>
          <w:sz w:val="24"/>
        </w:rPr>
      </w:pPr>
      <w:r>
        <w:rPr>
          <w:rFonts w:ascii="Times New Roman" w:hAnsi="Times New Roman"/>
          <w:sz w:val="24"/>
        </w:rPr>
        <w:lastRenderedPageBreak/>
        <w:t>Таблица 21.4</w:t>
      </w:r>
    </w:p>
    <w:p w:rsidR="00BE6DCC" w:rsidRDefault="002542A9">
      <w:pPr>
        <w:spacing w:beforeAutospacing="1" w:afterAutospacing="1" w:line="240" w:lineRule="auto"/>
        <w:rPr>
          <w:rFonts w:ascii="Times New Roman" w:hAnsi="Times New Roman"/>
          <w:sz w:val="24"/>
        </w:rPr>
      </w:pPr>
      <w:r>
        <w:rPr>
          <w:rFonts w:ascii="Times New Roman" w:hAnsi="Times New Roman"/>
          <w:sz w:val="24"/>
        </w:rPr>
        <w:t>Нормативы периодичности обновления основных параметров вход</w:t>
      </w:r>
      <w:r>
        <w:rPr>
          <w:rFonts w:ascii="Times New Roman" w:hAnsi="Times New Roman"/>
          <w:sz w:val="24"/>
        </w:rPr>
        <w:t>ящих в банки дорожных данных</w:t>
      </w:r>
    </w:p>
    <w:tbl>
      <w:tblPr>
        <w:tblW w:w="0" w:type="auto"/>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2446"/>
        <w:gridCol w:w="1816"/>
        <w:gridCol w:w="1924"/>
        <w:gridCol w:w="2301"/>
        <w:gridCol w:w="709"/>
        <w:gridCol w:w="404"/>
      </w:tblGrid>
      <w:tr w:rsidR="00BE6DCC">
        <w:tc>
          <w:tcPr>
            <w:tcW w:w="244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 п.п. </w:t>
            </w:r>
          </w:p>
        </w:tc>
        <w:tc>
          <w:tcPr>
            <w:tcW w:w="181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Параметры и элементы </w:t>
            </w:r>
          </w:p>
        </w:tc>
        <w:tc>
          <w:tcPr>
            <w:tcW w:w="192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Федеральные дороги </w:t>
            </w:r>
          </w:p>
        </w:tc>
        <w:tc>
          <w:tcPr>
            <w:tcW w:w="230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Местные дороги (территориальные) </w:t>
            </w:r>
          </w:p>
        </w:tc>
        <w:tc>
          <w:tcPr>
            <w:tcW w:w="70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BE6DCC" w:rsidRDefault="00BE6DCC"/>
        </w:tc>
        <w:tc>
          <w:tcPr>
            <w:tcW w:w="40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BE6DCC" w:rsidRDefault="00BE6DCC"/>
        </w:tc>
      </w:tr>
      <w:tr w:rsidR="00BE6DCC">
        <w:tc>
          <w:tcPr>
            <w:tcW w:w="244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магистральные </w:t>
            </w:r>
          </w:p>
        </w:tc>
        <w:tc>
          <w:tcPr>
            <w:tcW w:w="181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прочие </w:t>
            </w:r>
          </w:p>
        </w:tc>
        <w:tc>
          <w:tcPr>
            <w:tcW w:w="192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BE6DCC">
            <w:pPr>
              <w:spacing w:after="0" w:line="240" w:lineRule="auto"/>
              <w:rPr>
                <w:rFonts w:ascii="Times New Roman" w:hAnsi="Times New Roman"/>
                <w:sz w:val="20"/>
              </w:rPr>
            </w:pPr>
          </w:p>
        </w:tc>
        <w:tc>
          <w:tcPr>
            <w:tcW w:w="230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BE6DCC">
            <w:pPr>
              <w:spacing w:after="0" w:line="240" w:lineRule="auto"/>
              <w:rPr>
                <w:rFonts w:ascii="Times New Roman" w:hAnsi="Times New Roman"/>
                <w:sz w:val="20"/>
              </w:rPr>
            </w:pPr>
          </w:p>
        </w:tc>
        <w:tc>
          <w:tcPr>
            <w:tcW w:w="70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BE6DCC" w:rsidRDefault="00BE6DCC"/>
        </w:tc>
        <w:tc>
          <w:tcPr>
            <w:tcW w:w="40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BE6DCC" w:rsidRDefault="00BE6DCC"/>
        </w:tc>
      </w:tr>
      <w:tr w:rsidR="00BE6DCC">
        <w:tc>
          <w:tcPr>
            <w:tcW w:w="244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BE6DCC">
            <w:pPr>
              <w:spacing w:after="0" w:line="240" w:lineRule="auto"/>
              <w:rPr>
                <w:rFonts w:ascii="Times New Roman" w:hAnsi="Times New Roman"/>
                <w:sz w:val="24"/>
              </w:rPr>
            </w:pPr>
          </w:p>
        </w:tc>
        <w:tc>
          <w:tcPr>
            <w:tcW w:w="181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BE6DCC">
            <w:pPr>
              <w:spacing w:after="0" w:line="240" w:lineRule="auto"/>
              <w:rPr>
                <w:rFonts w:ascii="Times New Roman" w:hAnsi="Times New Roman"/>
                <w:sz w:val="20"/>
              </w:rPr>
            </w:pPr>
          </w:p>
        </w:tc>
        <w:tc>
          <w:tcPr>
            <w:tcW w:w="192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BE6DCC">
            <w:pPr>
              <w:spacing w:after="0" w:line="240" w:lineRule="auto"/>
              <w:rPr>
                <w:rFonts w:ascii="Times New Roman" w:hAnsi="Times New Roman"/>
                <w:sz w:val="20"/>
              </w:rPr>
            </w:pPr>
          </w:p>
        </w:tc>
        <w:tc>
          <w:tcPr>
            <w:tcW w:w="230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BE6DCC">
            <w:pPr>
              <w:spacing w:after="0" w:line="240" w:lineRule="auto"/>
              <w:rPr>
                <w:rFonts w:ascii="Times New Roman" w:hAnsi="Times New Roman"/>
                <w:sz w:val="20"/>
              </w:rPr>
            </w:pPr>
          </w:p>
        </w:tc>
        <w:tc>
          <w:tcPr>
            <w:tcW w:w="70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BE6DCC" w:rsidRDefault="00BE6DCC"/>
        </w:tc>
        <w:tc>
          <w:tcPr>
            <w:tcW w:w="40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BE6DCC" w:rsidRDefault="00BE6DCC"/>
        </w:tc>
      </w:tr>
      <w:tr w:rsidR="00BE6DCC">
        <w:tc>
          <w:tcPr>
            <w:tcW w:w="244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BE6DCC">
            <w:pPr>
              <w:spacing w:after="0" w:line="240" w:lineRule="auto"/>
              <w:rPr>
                <w:rFonts w:ascii="Times New Roman" w:hAnsi="Times New Roman"/>
                <w:sz w:val="20"/>
              </w:rPr>
            </w:pPr>
          </w:p>
        </w:tc>
        <w:tc>
          <w:tcPr>
            <w:tcW w:w="181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Геометрические параметры плана и профиля (ширина проезжей части и обочин, продольные и поперечные уклоны, радиусы горизонтальных кривых, ширина разделительной полосы и др.) </w:t>
            </w:r>
          </w:p>
        </w:tc>
        <w:tc>
          <w:tcPr>
            <w:tcW w:w="192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При первичной диагностике эксплуатируемых дорог. При повторной диагностике только </w:t>
            </w:r>
            <w:r>
              <w:rPr>
                <w:rFonts w:ascii="Times New Roman" w:hAnsi="Times New Roman"/>
                <w:sz w:val="24"/>
              </w:rPr>
              <w:t xml:space="preserve">на участках изменения геометрических параметров после проведения соответствующих ремонтных мероприятий или реконструкции </w:t>
            </w:r>
          </w:p>
        </w:tc>
        <w:tc>
          <w:tcPr>
            <w:tcW w:w="230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BE6DCC">
            <w:pPr>
              <w:spacing w:after="0" w:line="240" w:lineRule="auto"/>
              <w:rPr>
                <w:rFonts w:ascii="Times New Roman" w:hAnsi="Times New Roman"/>
                <w:sz w:val="20"/>
              </w:rPr>
            </w:pPr>
          </w:p>
        </w:tc>
        <w:tc>
          <w:tcPr>
            <w:tcW w:w="70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BE6DCC" w:rsidRDefault="00BE6DCC"/>
        </w:tc>
        <w:tc>
          <w:tcPr>
            <w:tcW w:w="40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BE6DCC" w:rsidRDefault="00BE6DCC"/>
        </w:tc>
      </w:tr>
      <w:tr w:rsidR="00BE6DCC">
        <w:tc>
          <w:tcPr>
            <w:tcW w:w="244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BE6DCC">
            <w:pPr>
              <w:spacing w:after="0" w:line="240" w:lineRule="auto"/>
              <w:rPr>
                <w:rFonts w:ascii="Times New Roman" w:hAnsi="Times New Roman"/>
                <w:sz w:val="24"/>
              </w:rPr>
            </w:pPr>
          </w:p>
        </w:tc>
        <w:tc>
          <w:tcPr>
            <w:tcW w:w="181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Ровность покрытия проезжей части: </w:t>
            </w:r>
          </w:p>
        </w:tc>
        <w:tc>
          <w:tcPr>
            <w:tcW w:w="192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  </w:t>
            </w:r>
          </w:p>
        </w:tc>
        <w:tc>
          <w:tcPr>
            <w:tcW w:w="230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  </w:t>
            </w:r>
          </w:p>
        </w:tc>
        <w:tc>
          <w:tcPr>
            <w:tcW w:w="1113"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  </w:t>
            </w:r>
          </w:p>
        </w:tc>
      </w:tr>
      <w:tr w:rsidR="00BE6DCC">
        <w:tc>
          <w:tcPr>
            <w:tcW w:w="244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на участках с неудовлетворительной ровностью </w:t>
            </w:r>
          </w:p>
        </w:tc>
        <w:tc>
          <w:tcPr>
            <w:tcW w:w="181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Ежегодно </w:t>
            </w:r>
          </w:p>
        </w:tc>
        <w:tc>
          <w:tcPr>
            <w:tcW w:w="192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Раз в 2 года </w:t>
            </w:r>
          </w:p>
        </w:tc>
        <w:tc>
          <w:tcPr>
            <w:tcW w:w="230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Раз в 3 года </w:t>
            </w:r>
          </w:p>
        </w:tc>
        <w:tc>
          <w:tcPr>
            <w:tcW w:w="70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BE6DCC">
            <w:pPr>
              <w:spacing w:after="0" w:line="240" w:lineRule="auto"/>
              <w:rPr>
                <w:rFonts w:ascii="Times New Roman" w:hAnsi="Times New Roman"/>
                <w:sz w:val="20"/>
              </w:rPr>
            </w:pPr>
          </w:p>
        </w:tc>
        <w:tc>
          <w:tcPr>
            <w:tcW w:w="40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BE6DCC" w:rsidRDefault="00BE6DCC"/>
        </w:tc>
      </w:tr>
      <w:tr w:rsidR="00BE6DCC">
        <w:tc>
          <w:tcPr>
            <w:tcW w:w="244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на остальных участках </w:t>
            </w:r>
          </w:p>
        </w:tc>
        <w:tc>
          <w:tcPr>
            <w:tcW w:w="181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Раз в 2 года </w:t>
            </w:r>
          </w:p>
        </w:tc>
        <w:tc>
          <w:tcPr>
            <w:tcW w:w="192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Раз в 3 года </w:t>
            </w:r>
          </w:p>
        </w:tc>
        <w:tc>
          <w:tcPr>
            <w:tcW w:w="230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Раз в 3 года </w:t>
            </w:r>
          </w:p>
        </w:tc>
        <w:tc>
          <w:tcPr>
            <w:tcW w:w="70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BE6DCC">
            <w:pPr>
              <w:spacing w:after="0" w:line="240" w:lineRule="auto"/>
              <w:rPr>
                <w:rFonts w:ascii="Times New Roman" w:hAnsi="Times New Roman"/>
                <w:sz w:val="20"/>
              </w:rPr>
            </w:pPr>
          </w:p>
        </w:tc>
        <w:tc>
          <w:tcPr>
            <w:tcW w:w="40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BE6DCC" w:rsidRDefault="00BE6DCC"/>
        </w:tc>
      </w:tr>
      <w:tr w:rsidR="00BE6DCC">
        <w:tc>
          <w:tcPr>
            <w:tcW w:w="244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после проведения работ по ремонту и реконструкции </w:t>
            </w:r>
          </w:p>
        </w:tc>
        <w:tc>
          <w:tcPr>
            <w:tcW w:w="181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Ежегодно </w:t>
            </w:r>
          </w:p>
        </w:tc>
        <w:tc>
          <w:tcPr>
            <w:tcW w:w="192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Ежегодно </w:t>
            </w:r>
          </w:p>
        </w:tc>
        <w:tc>
          <w:tcPr>
            <w:tcW w:w="230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Ежегодно </w:t>
            </w:r>
          </w:p>
        </w:tc>
        <w:tc>
          <w:tcPr>
            <w:tcW w:w="70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BE6DCC">
            <w:pPr>
              <w:spacing w:after="0" w:line="240" w:lineRule="auto"/>
              <w:rPr>
                <w:rFonts w:ascii="Times New Roman" w:hAnsi="Times New Roman"/>
                <w:sz w:val="20"/>
              </w:rPr>
            </w:pPr>
          </w:p>
        </w:tc>
        <w:tc>
          <w:tcPr>
            <w:tcW w:w="40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BE6DCC" w:rsidRDefault="00BE6DCC"/>
        </w:tc>
      </w:tr>
      <w:tr w:rsidR="00BE6DCC">
        <w:tc>
          <w:tcPr>
            <w:tcW w:w="244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BE6DCC">
            <w:pPr>
              <w:spacing w:after="0" w:line="240" w:lineRule="auto"/>
              <w:rPr>
                <w:rFonts w:ascii="Times New Roman" w:hAnsi="Times New Roman"/>
                <w:sz w:val="24"/>
              </w:rPr>
            </w:pPr>
          </w:p>
        </w:tc>
        <w:tc>
          <w:tcPr>
            <w:tcW w:w="181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Сцепные свойства дорожных покрытий: </w:t>
            </w:r>
          </w:p>
        </w:tc>
        <w:tc>
          <w:tcPr>
            <w:tcW w:w="192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  </w:t>
            </w:r>
          </w:p>
        </w:tc>
        <w:tc>
          <w:tcPr>
            <w:tcW w:w="230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  </w:t>
            </w:r>
          </w:p>
        </w:tc>
        <w:tc>
          <w:tcPr>
            <w:tcW w:w="1113"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  </w:t>
            </w:r>
          </w:p>
        </w:tc>
      </w:tr>
      <w:tr w:rsidR="00BE6DCC">
        <w:tc>
          <w:tcPr>
            <w:tcW w:w="244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после проведения работ по ремонту и реконструкции </w:t>
            </w:r>
          </w:p>
        </w:tc>
        <w:tc>
          <w:tcPr>
            <w:tcW w:w="181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Ежегодно </w:t>
            </w:r>
          </w:p>
        </w:tc>
        <w:tc>
          <w:tcPr>
            <w:tcW w:w="192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Ежегодно </w:t>
            </w:r>
          </w:p>
        </w:tc>
        <w:tc>
          <w:tcPr>
            <w:tcW w:w="230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Ежегодно </w:t>
            </w:r>
          </w:p>
        </w:tc>
        <w:tc>
          <w:tcPr>
            <w:tcW w:w="70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BE6DCC">
            <w:pPr>
              <w:spacing w:after="0" w:line="240" w:lineRule="auto"/>
              <w:rPr>
                <w:rFonts w:ascii="Times New Roman" w:hAnsi="Times New Roman"/>
                <w:sz w:val="20"/>
              </w:rPr>
            </w:pPr>
          </w:p>
        </w:tc>
        <w:tc>
          <w:tcPr>
            <w:tcW w:w="40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BE6DCC" w:rsidRDefault="00BE6DCC"/>
        </w:tc>
      </w:tr>
      <w:tr w:rsidR="00BE6DCC">
        <w:tc>
          <w:tcPr>
            <w:tcW w:w="244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на остальных участках </w:t>
            </w:r>
          </w:p>
        </w:tc>
        <w:tc>
          <w:tcPr>
            <w:tcW w:w="181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Ежегодно </w:t>
            </w:r>
          </w:p>
        </w:tc>
        <w:tc>
          <w:tcPr>
            <w:tcW w:w="192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Раз в 2 года </w:t>
            </w:r>
          </w:p>
        </w:tc>
        <w:tc>
          <w:tcPr>
            <w:tcW w:w="230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Раз в 3 года </w:t>
            </w:r>
          </w:p>
        </w:tc>
        <w:tc>
          <w:tcPr>
            <w:tcW w:w="70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BE6DCC">
            <w:pPr>
              <w:spacing w:after="0" w:line="240" w:lineRule="auto"/>
              <w:rPr>
                <w:rFonts w:ascii="Times New Roman" w:hAnsi="Times New Roman"/>
                <w:sz w:val="20"/>
              </w:rPr>
            </w:pPr>
          </w:p>
        </w:tc>
        <w:tc>
          <w:tcPr>
            <w:tcW w:w="40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BE6DCC" w:rsidRDefault="00BE6DCC"/>
        </w:tc>
      </w:tr>
      <w:tr w:rsidR="00BE6DCC">
        <w:tc>
          <w:tcPr>
            <w:tcW w:w="244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BE6DCC">
            <w:pPr>
              <w:spacing w:after="0" w:line="240" w:lineRule="auto"/>
              <w:rPr>
                <w:rFonts w:ascii="Times New Roman" w:hAnsi="Times New Roman"/>
                <w:sz w:val="24"/>
              </w:rPr>
            </w:pPr>
          </w:p>
        </w:tc>
        <w:tc>
          <w:tcPr>
            <w:tcW w:w="181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Визуальная регистрация дефектов дорожных одежд </w:t>
            </w:r>
            <w:r>
              <w:rPr>
                <w:rFonts w:ascii="Times New Roman" w:hAnsi="Times New Roman"/>
                <w:sz w:val="24"/>
              </w:rPr>
              <w:lastRenderedPageBreak/>
              <w:t xml:space="preserve">и покрытий с целью определения их состояния </w:t>
            </w:r>
          </w:p>
        </w:tc>
        <w:tc>
          <w:tcPr>
            <w:tcW w:w="192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lastRenderedPageBreak/>
              <w:t xml:space="preserve">Ежегодно </w:t>
            </w:r>
          </w:p>
        </w:tc>
        <w:tc>
          <w:tcPr>
            <w:tcW w:w="230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Ежегодно </w:t>
            </w:r>
          </w:p>
        </w:tc>
        <w:tc>
          <w:tcPr>
            <w:tcW w:w="1113"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Ежегодно </w:t>
            </w:r>
          </w:p>
        </w:tc>
      </w:tr>
      <w:tr w:rsidR="00BE6DCC">
        <w:tc>
          <w:tcPr>
            <w:tcW w:w="244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BE6DCC">
            <w:pPr>
              <w:spacing w:after="0" w:line="240" w:lineRule="auto"/>
              <w:rPr>
                <w:rFonts w:ascii="Times New Roman" w:hAnsi="Times New Roman"/>
                <w:sz w:val="24"/>
              </w:rPr>
            </w:pPr>
          </w:p>
        </w:tc>
        <w:tc>
          <w:tcPr>
            <w:tcW w:w="181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Прочность дорожной одежды, оценка состояния и системы водоотвода: </w:t>
            </w:r>
          </w:p>
        </w:tc>
        <w:tc>
          <w:tcPr>
            <w:tcW w:w="192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  </w:t>
            </w:r>
          </w:p>
        </w:tc>
        <w:tc>
          <w:tcPr>
            <w:tcW w:w="230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  </w:t>
            </w:r>
          </w:p>
        </w:tc>
        <w:tc>
          <w:tcPr>
            <w:tcW w:w="1113"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  </w:t>
            </w:r>
          </w:p>
        </w:tc>
      </w:tr>
      <w:tr w:rsidR="00BE6DCC">
        <w:tc>
          <w:tcPr>
            <w:tcW w:w="244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на участках с </w:t>
            </w:r>
            <w:r>
              <w:rPr>
                <w:rFonts w:ascii="Times New Roman" w:hAnsi="Times New Roman"/>
                <w:i/>
                <w:sz w:val="24"/>
              </w:rPr>
              <w:t>К</w:t>
            </w:r>
            <w:r>
              <w:rPr>
                <w:rFonts w:ascii="Times New Roman" w:hAnsi="Times New Roman"/>
                <w:i/>
                <w:sz w:val="24"/>
                <w:vertAlign w:val="subscript"/>
              </w:rPr>
              <w:t>пр</w:t>
            </w:r>
            <w:r>
              <w:rPr>
                <w:rFonts w:ascii="Times New Roman" w:hAnsi="Times New Roman"/>
                <w:sz w:val="24"/>
              </w:rPr>
              <w:t xml:space="preserve"> &lt; 0,80 </w:t>
            </w:r>
          </w:p>
        </w:tc>
        <w:tc>
          <w:tcPr>
            <w:tcW w:w="181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Ежегодно </w:t>
            </w:r>
          </w:p>
        </w:tc>
        <w:tc>
          <w:tcPr>
            <w:tcW w:w="192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Ежегодно </w:t>
            </w:r>
          </w:p>
        </w:tc>
        <w:tc>
          <w:tcPr>
            <w:tcW w:w="230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Раз в 3 года </w:t>
            </w:r>
          </w:p>
        </w:tc>
        <w:tc>
          <w:tcPr>
            <w:tcW w:w="70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BE6DCC">
            <w:pPr>
              <w:spacing w:after="0" w:line="240" w:lineRule="auto"/>
              <w:rPr>
                <w:rFonts w:ascii="Times New Roman" w:hAnsi="Times New Roman"/>
                <w:sz w:val="20"/>
              </w:rPr>
            </w:pPr>
          </w:p>
        </w:tc>
        <w:tc>
          <w:tcPr>
            <w:tcW w:w="40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BE6DCC" w:rsidRDefault="00BE6DCC"/>
        </w:tc>
      </w:tr>
      <w:tr w:rsidR="00BE6DCC">
        <w:tc>
          <w:tcPr>
            <w:tcW w:w="244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на остальных участках </w:t>
            </w:r>
          </w:p>
        </w:tc>
        <w:tc>
          <w:tcPr>
            <w:tcW w:w="181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Раз в 3 года </w:t>
            </w:r>
          </w:p>
        </w:tc>
        <w:tc>
          <w:tcPr>
            <w:tcW w:w="192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Раз в 4 года </w:t>
            </w:r>
          </w:p>
        </w:tc>
        <w:tc>
          <w:tcPr>
            <w:tcW w:w="230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Раз в 5 лет </w:t>
            </w:r>
          </w:p>
        </w:tc>
        <w:tc>
          <w:tcPr>
            <w:tcW w:w="70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BE6DCC">
            <w:pPr>
              <w:spacing w:after="0" w:line="240" w:lineRule="auto"/>
              <w:rPr>
                <w:rFonts w:ascii="Times New Roman" w:hAnsi="Times New Roman"/>
                <w:sz w:val="20"/>
              </w:rPr>
            </w:pPr>
          </w:p>
        </w:tc>
        <w:tc>
          <w:tcPr>
            <w:tcW w:w="40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BE6DCC" w:rsidRDefault="00BE6DCC"/>
        </w:tc>
      </w:tr>
      <w:tr w:rsidR="00BE6DCC">
        <w:tc>
          <w:tcPr>
            <w:tcW w:w="244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после проведения работ по ремонту и реконструкции </w:t>
            </w:r>
          </w:p>
        </w:tc>
        <w:tc>
          <w:tcPr>
            <w:tcW w:w="181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Ежегодно </w:t>
            </w:r>
          </w:p>
        </w:tc>
        <w:tc>
          <w:tcPr>
            <w:tcW w:w="192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Ежегодно </w:t>
            </w:r>
          </w:p>
        </w:tc>
        <w:tc>
          <w:tcPr>
            <w:tcW w:w="230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Ежегодно </w:t>
            </w:r>
          </w:p>
        </w:tc>
        <w:tc>
          <w:tcPr>
            <w:tcW w:w="70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BE6DCC">
            <w:pPr>
              <w:spacing w:after="0" w:line="240" w:lineRule="auto"/>
              <w:rPr>
                <w:rFonts w:ascii="Times New Roman" w:hAnsi="Times New Roman"/>
                <w:sz w:val="20"/>
              </w:rPr>
            </w:pPr>
          </w:p>
        </w:tc>
        <w:tc>
          <w:tcPr>
            <w:tcW w:w="40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BE6DCC" w:rsidRDefault="00BE6DCC"/>
        </w:tc>
      </w:tr>
      <w:tr w:rsidR="00BE6DCC">
        <w:tc>
          <w:tcPr>
            <w:tcW w:w="244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BE6DCC">
            <w:pPr>
              <w:spacing w:after="0" w:line="240" w:lineRule="auto"/>
              <w:rPr>
                <w:rFonts w:ascii="Times New Roman" w:hAnsi="Times New Roman"/>
                <w:sz w:val="24"/>
              </w:rPr>
            </w:pPr>
          </w:p>
        </w:tc>
        <w:tc>
          <w:tcPr>
            <w:tcW w:w="181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Состояние дорожных устройств и обстановки дороги (площадки отдыха, площадки для стоянки автомобилей, автобусные остановки и автопавильоны, дорожные знаки и указатели, ограждения и др.) </w:t>
            </w:r>
          </w:p>
        </w:tc>
        <w:tc>
          <w:tcPr>
            <w:tcW w:w="192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Раз в 3 года </w:t>
            </w:r>
          </w:p>
        </w:tc>
        <w:tc>
          <w:tcPr>
            <w:tcW w:w="230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Раз в 4 года </w:t>
            </w:r>
          </w:p>
        </w:tc>
        <w:tc>
          <w:tcPr>
            <w:tcW w:w="1113"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Раз в 5 лет </w:t>
            </w:r>
          </w:p>
        </w:tc>
      </w:tr>
      <w:tr w:rsidR="00BE6DCC">
        <w:tc>
          <w:tcPr>
            <w:tcW w:w="244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BE6DCC">
            <w:pPr>
              <w:spacing w:after="0" w:line="240" w:lineRule="auto"/>
              <w:rPr>
                <w:rFonts w:ascii="Times New Roman" w:hAnsi="Times New Roman"/>
                <w:sz w:val="24"/>
              </w:rPr>
            </w:pPr>
          </w:p>
        </w:tc>
        <w:tc>
          <w:tcPr>
            <w:tcW w:w="181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Состояние водопропускных труб </w:t>
            </w:r>
          </w:p>
        </w:tc>
        <w:tc>
          <w:tcPr>
            <w:tcW w:w="192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Раз в 3 года </w:t>
            </w:r>
          </w:p>
        </w:tc>
        <w:tc>
          <w:tcPr>
            <w:tcW w:w="230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Раз в 4 года </w:t>
            </w:r>
          </w:p>
        </w:tc>
        <w:tc>
          <w:tcPr>
            <w:tcW w:w="1113"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Раз в 5 лет </w:t>
            </w:r>
          </w:p>
        </w:tc>
      </w:tr>
      <w:tr w:rsidR="00BE6DCC">
        <w:tc>
          <w:tcPr>
            <w:tcW w:w="244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BE6DCC">
            <w:pPr>
              <w:spacing w:after="0" w:line="240" w:lineRule="auto"/>
              <w:rPr>
                <w:rFonts w:ascii="Times New Roman" w:hAnsi="Times New Roman"/>
                <w:sz w:val="24"/>
              </w:rPr>
            </w:pPr>
          </w:p>
        </w:tc>
        <w:tc>
          <w:tcPr>
            <w:tcW w:w="181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Учёт интенсивности движения и состава транспорта потока </w:t>
            </w:r>
          </w:p>
        </w:tc>
        <w:tc>
          <w:tcPr>
            <w:tcW w:w="192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Ежегодно </w:t>
            </w:r>
          </w:p>
        </w:tc>
        <w:tc>
          <w:tcPr>
            <w:tcW w:w="230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Раз в 3 года </w:t>
            </w:r>
          </w:p>
        </w:tc>
        <w:tc>
          <w:tcPr>
            <w:tcW w:w="1113"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Раз в 5 лет </w:t>
            </w:r>
          </w:p>
        </w:tc>
      </w:tr>
      <w:tr w:rsidR="00BE6DCC">
        <w:tc>
          <w:tcPr>
            <w:tcW w:w="244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BE6DCC">
            <w:pPr>
              <w:spacing w:after="0" w:line="240" w:lineRule="auto"/>
              <w:rPr>
                <w:rFonts w:ascii="Times New Roman" w:hAnsi="Times New Roman"/>
                <w:sz w:val="24"/>
              </w:rPr>
            </w:pPr>
          </w:p>
        </w:tc>
        <w:tc>
          <w:tcPr>
            <w:tcW w:w="181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Сбор информации об аварийности с выявлением участков концентрации ДТП и их </w:t>
            </w:r>
            <w:r>
              <w:rPr>
                <w:rFonts w:ascii="Times New Roman" w:hAnsi="Times New Roman"/>
                <w:sz w:val="24"/>
              </w:rPr>
              <w:lastRenderedPageBreak/>
              <w:t>детальным о</w:t>
            </w:r>
            <w:r>
              <w:rPr>
                <w:rFonts w:ascii="Times New Roman" w:hAnsi="Times New Roman"/>
                <w:sz w:val="24"/>
              </w:rPr>
              <w:t xml:space="preserve">бследованием </w:t>
            </w:r>
          </w:p>
        </w:tc>
        <w:tc>
          <w:tcPr>
            <w:tcW w:w="192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lastRenderedPageBreak/>
              <w:t xml:space="preserve">Ежегодно </w:t>
            </w:r>
          </w:p>
        </w:tc>
        <w:tc>
          <w:tcPr>
            <w:tcW w:w="230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Ежегодно </w:t>
            </w:r>
          </w:p>
        </w:tc>
        <w:tc>
          <w:tcPr>
            <w:tcW w:w="1113"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E6DCC" w:rsidRDefault="002542A9">
            <w:pPr>
              <w:spacing w:after="0" w:line="240" w:lineRule="auto"/>
              <w:rPr>
                <w:rFonts w:ascii="Times New Roman" w:hAnsi="Times New Roman"/>
                <w:sz w:val="24"/>
              </w:rPr>
            </w:pPr>
            <w:r>
              <w:rPr>
                <w:rFonts w:ascii="Times New Roman" w:hAnsi="Times New Roman"/>
                <w:sz w:val="24"/>
              </w:rPr>
              <w:t xml:space="preserve">Ежегодно </w:t>
            </w:r>
          </w:p>
        </w:tc>
      </w:tr>
    </w:tbl>
    <w:p w:rsidR="00BE6DCC" w:rsidRDefault="00BE6DCC">
      <w:pPr>
        <w:spacing w:after="0" w:line="240" w:lineRule="auto"/>
        <w:jc w:val="both"/>
        <w:rPr>
          <w:rFonts w:ascii="Times New Roman" w:hAnsi="Times New Roman"/>
          <w:sz w:val="24"/>
        </w:rPr>
      </w:pPr>
    </w:p>
    <w:p w:rsidR="00BE6DCC" w:rsidRDefault="002542A9">
      <w:pPr>
        <w:spacing w:after="0" w:line="240" w:lineRule="auto"/>
        <w:jc w:val="both"/>
        <w:rPr>
          <w:rFonts w:ascii="Times New Roman" w:hAnsi="Times New Roman"/>
          <w:b/>
          <w:sz w:val="28"/>
        </w:rPr>
      </w:pPr>
      <w:r>
        <w:rPr>
          <w:rFonts w:ascii="Times New Roman" w:hAnsi="Times New Roman"/>
          <w:b/>
          <w:sz w:val="28"/>
        </w:rPr>
        <w:t>Рекомендуемые источники и литература</w:t>
      </w:r>
    </w:p>
    <w:p w:rsidR="00BE6DCC" w:rsidRDefault="00BE6DCC">
      <w:pPr>
        <w:spacing w:after="0" w:line="240" w:lineRule="auto"/>
        <w:jc w:val="both"/>
        <w:rPr>
          <w:rFonts w:ascii="Times New Roman" w:hAnsi="Times New Roman"/>
          <w:b/>
          <w:sz w:val="24"/>
        </w:rPr>
      </w:pPr>
    </w:p>
    <w:p w:rsidR="00BE6DCC" w:rsidRDefault="002542A9">
      <w:pPr>
        <w:tabs>
          <w:tab w:val="left" w:pos="426"/>
        </w:tabs>
        <w:spacing w:after="0" w:line="240" w:lineRule="auto"/>
        <w:ind w:right="113"/>
        <w:jc w:val="both"/>
        <w:rPr>
          <w:rFonts w:ascii="Times New Roman" w:hAnsi="Times New Roman"/>
          <w:b/>
          <w:sz w:val="28"/>
        </w:rPr>
      </w:pPr>
      <w:r>
        <w:rPr>
          <w:rFonts w:ascii="Times New Roman" w:hAnsi="Times New Roman"/>
          <w:b/>
          <w:sz w:val="28"/>
        </w:rPr>
        <w:t>Нормативно-технические документы</w:t>
      </w:r>
    </w:p>
    <w:p w:rsidR="00BE6DCC" w:rsidRDefault="00BE6DCC">
      <w:pPr>
        <w:tabs>
          <w:tab w:val="left" w:pos="426"/>
        </w:tabs>
        <w:spacing w:after="0" w:line="240" w:lineRule="auto"/>
        <w:ind w:right="113"/>
        <w:jc w:val="both"/>
        <w:rPr>
          <w:rFonts w:ascii="Times New Roman" w:hAnsi="Times New Roman"/>
          <w:sz w:val="28"/>
        </w:rPr>
      </w:pPr>
    </w:p>
    <w:p w:rsidR="00BE6DCC" w:rsidRDefault="002542A9">
      <w:pPr>
        <w:numPr>
          <w:ilvl w:val="0"/>
          <w:numId w:val="40"/>
        </w:numPr>
        <w:tabs>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rPr>
      </w:pPr>
      <w:r>
        <w:rPr>
          <w:rFonts w:ascii="Times New Roman" w:hAnsi="Times New Roman"/>
          <w:sz w:val="28"/>
        </w:rPr>
        <w:t xml:space="preserve">СП 131.13330.2020 Строительная климатология и геофизика. Актуализированная редакция.   </w:t>
      </w:r>
      <w:r>
        <w:rPr>
          <w:rFonts w:ascii="Symbol" w:hAnsi="Symbol"/>
          <w:sz w:val="28"/>
        </w:rPr>
        <w:t></w:t>
      </w:r>
      <w:r>
        <w:rPr>
          <w:rFonts w:ascii="Times New Roman" w:hAnsi="Times New Roman"/>
          <w:sz w:val="28"/>
        </w:rPr>
        <w:t>Текст</w:t>
      </w:r>
      <w:r>
        <w:rPr>
          <w:rFonts w:ascii="Symbol" w:hAnsi="Symbol"/>
          <w:sz w:val="28"/>
        </w:rPr>
        <w:t></w:t>
      </w:r>
      <w:r>
        <w:rPr>
          <w:rFonts w:ascii="Symbol" w:hAnsi="Symbol"/>
          <w:sz w:val="28"/>
        </w:rPr>
        <w:t></w:t>
      </w:r>
      <w:r>
        <w:rPr>
          <w:rFonts w:ascii="Times New Roman" w:hAnsi="Times New Roman"/>
          <w:sz w:val="28"/>
        </w:rPr>
        <w:t xml:space="preserve"> СНиП 2.01.01-82. </w:t>
      </w:r>
      <w:hyperlink r:id="rId49" w:history="1">
        <w:r>
          <w:rPr>
            <w:rFonts w:ascii="Times New Roman" w:hAnsi="Times New Roman"/>
            <w:color w:val="0000FF"/>
            <w:sz w:val="28"/>
            <w:u w:val="single"/>
          </w:rPr>
          <w:t>http://docs.cntd.ru/document/1200095546</w:t>
        </w:r>
      </w:hyperlink>
    </w:p>
    <w:p w:rsidR="00BE6DCC" w:rsidRDefault="002542A9">
      <w:pPr>
        <w:numPr>
          <w:ilvl w:val="0"/>
          <w:numId w:val="40"/>
        </w:numPr>
        <w:spacing w:after="0" w:line="240" w:lineRule="auto"/>
        <w:jc w:val="both"/>
        <w:rPr>
          <w:rFonts w:ascii="Times New Roman" w:hAnsi="Times New Roman"/>
          <w:sz w:val="28"/>
        </w:rPr>
      </w:pPr>
      <w:r>
        <w:rPr>
          <w:rFonts w:ascii="Times New Roman" w:hAnsi="Times New Roman"/>
          <w:sz w:val="28"/>
        </w:rPr>
        <w:t xml:space="preserve">СП 48.13330.2019 Организация строительства </w:t>
      </w:r>
      <w:hyperlink r:id="rId50" w:history="1">
        <w:r>
          <w:rPr>
            <w:rFonts w:ascii="Times New Roman" w:hAnsi="Times New Roman"/>
            <w:color w:val="0000FF"/>
            <w:sz w:val="28"/>
            <w:u w:val="single"/>
          </w:rPr>
          <w:t>https://docs.cntd.ru/document/564542209</w:t>
        </w:r>
      </w:hyperlink>
    </w:p>
    <w:p w:rsidR="00BE6DCC" w:rsidRDefault="002542A9">
      <w:pPr>
        <w:numPr>
          <w:ilvl w:val="0"/>
          <w:numId w:val="40"/>
        </w:numPr>
        <w:spacing w:after="0" w:line="240" w:lineRule="auto"/>
        <w:jc w:val="both"/>
        <w:rPr>
          <w:rFonts w:ascii="Times New Roman" w:hAnsi="Times New Roman"/>
          <w:sz w:val="28"/>
        </w:rPr>
      </w:pPr>
      <w:r>
        <w:rPr>
          <w:rFonts w:ascii="Times New Roman" w:hAnsi="Times New Roman"/>
          <w:sz w:val="28"/>
        </w:rPr>
        <w:t xml:space="preserve">СП 34.13330.2021 Автомобильные дороги. Актуализированная редакция   </w:t>
      </w:r>
      <w:r>
        <w:rPr>
          <w:rFonts w:ascii="Symbol" w:hAnsi="Symbol"/>
          <w:sz w:val="28"/>
        </w:rPr>
        <w:t></w:t>
      </w:r>
      <w:r>
        <w:rPr>
          <w:rFonts w:ascii="Times New Roman" w:hAnsi="Times New Roman"/>
          <w:sz w:val="28"/>
        </w:rPr>
        <w:t>Текст</w:t>
      </w:r>
      <w:r>
        <w:rPr>
          <w:rFonts w:ascii="Symbol" w:hAnsi="Symbol"/>
          <w:sz w:val="28"/>
        </w:rPr>
        <w:t></w:t>
      </w:r>
      <w:r>
        <w:rPr>
          <w:rFonts w:ascii="Symbol" w:hAnsi="Symbol"/>
          <w:sz w:val="28"/>
        </w:rPr>
        <w:t></w:t>
      </w:r>
      <w:r>
        <w:rPr>
          <w:rFonts w:ascii="Times New Roman" w:hAnsi="Times New Roman"/>
          <w:sz w:val="28"/>
        </w:rPr>
        <w:t xml:space="preserve"> СНиП 2.05.02-85* </w:t>
      </w:r>
      <w:hyperlink r:id="rId51" w:history="1">
        <w:r>
          <w:rPr>
            <w:rFonts w:ascii="Times New Roman" w:hAnsi="Times New Roman"/>
            <w:color w:val="0000FF"/>
            <w:sz w:val="28"/>
            <w:u w:val="single"/>
          </w:rPr>
          <w:t>http://docs.cntd.ru/document/1200095524</w:t>
        </w:r>
      </w:hyperlink>
    </w:p>
    <w:p w:rsidR="00BE6DCC" w:rsidRDefault="002542A9">
      <w:pPr>
        <w:numPr>
          <w:ilvl w:val="0"/>
          <w:numId w:val="40"/>
        </w:numPr>
        <w:tabs>
          <w:tab w:val="left" w:pos="426"/>
        </w:tabs>
        <w:spacing w:after="0" w:line="240" w:lineRule="auto"/>
        <w:ind w:right="113"/>
        <w:jc w:val="both"/>
        <w:rPr>
          <w:rFonts w:ascii="Times New Roman" w:hAnsi="Times New Roman"/>
          <w:sz w:val="28"/>
        </w:rPr>
      </w:pPr>
      <w:r>
        <w:rPr>
          <w:rFonts w:ascii="Times New Roman" w:hAnsi="Times New Roman"/>
          <w:sz w:val="28"/>
        </w:rPr>
        <w:t>СП 126.13330.2017 Геодезические работы в строительстве. Актуализиров</w:t>
      </w:r>
      <w:r>
        <w:rPr>
          <w:rFonts w:ascii="Times New Roman" w:hAnsi="Times New Roman"/>
          <w:sz w:val="28"/>
        </w:rPr>
        <w:t xml:space="preserve">анная редакция. </w:t>
      </w:r>
      <w:r>
        <w:rPr>
          <w:rFonts w:ascii="Symbol" w:hAnsi="Symbol"/>
          <w:sz w:val="28"/>
        </w:rPr>
        <w:t></w:t>
      </w:r>
      <w:r>
        <w:rPr>
          <w:rFonts w:ascii="Times New Roman" w:hAnsi="Times New Roman"/>
          <w:sz w:val="28"/>
        </w:rPr>
        <w:t>Текст</w:t>
      </w:r>
      <w:r>
        <w:rPr>
          <w:rFonts w:ascii="Symbol" w:hAnsi="Symbol"/>
          <w:sz w:val="28"/>
        </w:rPr>
        <w:t></w:t>
      </w:r>
      <w:r>
        <w:rPr>
          <w:rFonts w:ascii="Symbol" w:hAnsi="Symbol"/>
          <w:sz w:val="28"/>
        </w:rPr>
        <w:t></w:t>
      </w:r>
      <w:r>
        <w:rPr>
          <w:rFonts w:ascii="Times New Roman" w:hAnsi="Times New Roman"/>
          <w:sz w:val="28"/>
        </w:rPr>
        <w:t xml:space="preserve"> СНиП 3.01.03-84. </w:t>
      </w:r>
      <w:hyperlink r:id="rId52" w:history="1">
        <w:r>
          <w:rPr>
            <w:rFonts w:ascii="Times New Roman" w:hAnsi="Times New Roman"/>
            <w:color w:val="0000FF"/>
            <w:sz w:val="28"/>
            <w:u w:val="single"/>
          </w:rPr>
          <w:t>http://docs.cntd.ru/document/550965720</w:t>
        </w:r>
      </w:hyperlink>
      <w:r>
        <w:rPr>
          <w:rFonts w:ascii="Times New Roman" w:hAnsi="Times New Roman"/>
          <w:sz w:val="28"/>
        </w:rPr>
        <w:t xml:space="preserve"> </w:t>
      </w:r>
    </w:p>
    <w:p w:rsidR="00BE6DCC" w:rsidRDefault="002542A9">
      <w:pPr>
        <w:numPr>
          <w:ilvl w:val="0"/>
          <w:numId w:val="40"/>
        </w:numPr>
        <w:tabs>
          <w:tab w:val="left" w:pos="426"/>
        </w:tabs>
        <w:spacing w:after="0" w:line="240" w:lineRule="auto"/>
        <w:ind w:right="113"/>
        <w:jc w:val="both"/>
        <w:rPr>
          <w:rFonts w:ascii="Times New Roman" w:hAnsi="Times New Roman"/>
          <w:sz w:val="28"/>
        </w:rPr>
      </w:pPr>
      <w:r>
        <w:rPr>
          <w:rFonts w:ascii="Times New Roman" w:hAnsi="Times New Roman"/>
          <w:sz w:val="28"/>
        </w:rPr>
        <w:t xml:space="preserve">СП 49.13330.2010 Безопасность труда в строительстве. Часть 1.2 Общие требования. Актуализированная редакция.   </w:t>
      </w:r>
      <w:r>
        <w:rPr>
          <w:rFonts w:ascii="Symbol" w:hAnsi="Symbol"/>
          <w:sz w:val="28"/>
        </w:rPr>
        <w:t></w:t>
      </w:r>
      <w:r>
        <w:rPr>
          <w:rFonts w:ascii="Times New Roman" w:hAnsi="Times New Roman"/>
          <w:sz w:val="28"/>
        </w:rPr>
        <w:t>Текст</w:t>
      </w:r>
      <w:r>
        <w:rPr>
          <w:rFonts w:ascii="Symbol" w:hAnsi="Symbol"/>
          <w:sz w:val="28"/>
        </w:rPr>
        <w:t></w:t>
      </w:r>
      <w:r>
        <w:rPr>
          <w:rFonts w:ascii="Symbol" w:hAnsi="Symbol"/>
          <w:sz w:val="28"/>
        </w:rPr>
        <w:t></w:t>
      </w:r>
      <w:r>
        <w:rPr>
          <w:rFonts w:ascii="Times New Roman" w:hAnsi="Times New Roman"/>
          <w:sz w:val="28"/>
        </w:rPr>
        <w:t xml:space="preserve"> С</w:t>
      </w:r>
      <w:r>
        <w:rPr>
          <w:rFonts w:ascii="Times New Roman" w:hAnsi="Times New Roman"/>
          <w:sz w:val="28"/>
        </w:rPr>
        <w:t xml:space="preserve">НиП 12-03-2001 </w:t>
      </w:r>
      <w:hyperlink r:id="rId53" w:history="1">
        <w:r>
          <w:rPr>
            <w:rFonts w:ascii="Times New Roman" w:hAnsi="Times New Roman"/>
            <w:color w:val="0000FF"/>
            <w:sz w:val="28"/>
            <w:u w:val="single"/>
          </w:rPr>
          <w:t>http://docs.cntd.ru/document/901794520</w:t>
        </w:r>
      </w:hyperlink>
      <w:r>
        <w:rPr>
          <w:rFonts w:ascii="Times New Roman" w:hAnsi="Times New Roman"/>
          <w:sz w:val="28"/>
        </w:rPr>
        <w:t xml:space="preserve"> </w:t>
      </w:r>
    </w:p>
    <w:p w:rsidR="00BE6DCC" w:rsidRDefault="002542A9">
      <w:pPr>
        <w:numPr>
          <w:ilvl w:val="0"/>
          <w:numId w:val="40"/>
        </w:numPr>
        <w:tabs>
          <w:tab w:val="left" w:pos="426"/>
        </w:tabs>
        <w:spacing w:after="0" w:line="240" w:lineRule="auto"/>
        <w:ind w:right="113"/>
        <w:jc w:val="both"/>
        <w:rPr>
          <w:rFonts w:ascii="Times New Roman" w:hAnsi="Times New Roman"/>
          <w:sz w:val="28"/>
        </w:rPr>
      </w:pPr>
      <w:r>
        <w:rPr>
          <w:rFonts w:ascii="Times New Roman" w:hAnsi="Times New Roman"/>
          <w:sz w:val="28"/>
        </w:rPr>
        <w:t xml:space="preserve">СП 78.13330.2012 Автомобильные дороги. Актуализированная редакция. </w:t>
      </w:r>
      <w:r>
        <w:rPr>
          <w:rFonts w:ascii="Symbol" w:hAnsi="Symbol"/>
          <w:sz w:val="28"/>
        </w:rPr>
        <w:t></w:t>
      </w:r>
      <w:r>
        <w:rPr>
          <w:rFonts w:ascii="Times New Roman" w:hAnsi="Times New Roman"/>
          <w:sz w:val="28"/>
        </w:rPr>
        <w:t>Текст</w:t>
      </w:r>
      <w:r>
        <w:rPr>
          <w:rFonts w:ascii="Symbol" w:hAnsi="Symbol"/>
          <w:sz w:val="28"/>
        </w:rPr>
        <w:t></w:t>
      </w:r>
      <w:r>
        <w:rPr>
          <w:rFonts w:ascii="Symbol" w:hAnsi="Symbol"/>
          <w:sz w:val="28"/>
        </w:rPr>
        <w:t></w:t>
      </w:r>
      <w:r>
        <w:rPr>
          <w:rFonts w:ascii="Times New Roman" w:hAnsi="Times New Roman"/>
          <w:sz w:val="28"/>
        </w:rPr>
        <w:t xml:space="preserve"> СНиП 3.06.03-85</w:t>
      </w:r>
      <w:r>
        <w:rPr>
          <w:rFonts w:ascii="Times New Roman" w:hAnsi="Times New Roman"/>
          <w:sz w:val="24"/>
        </w:rPr>
        <w:t xml:space="preserve"> </w:t>
      </w:r>
      <w:r>
        <w:rPr>
          <w:rFonts w:ascii="Times New Roman" w:hAnsi="Times New Roman"/>
          <w:sz w:val="28"/>
        </w:rPr>
        <w:t>https://docs.cntd.ru/document/1200095529</w:t>
      </w:r>
    </w:p>
    <w:p w:rsidR="00BE6DCC" w:rsidRDefault="002542A9">
      <w:pPr>
        <w:numPr>
          <w:ilvl w:val="0"/>
          <w:numId w:val="40"/>
        </w:numPr>
        <w:tabs>
          <w:tab w:val="left" w:pos="426"/>
        </w:tabs>
        <w:spacing w:after="0" w:line="240" w:lineRule="auto"/>
        <w:ind w:right="113"/>
        <w:jc w:val="both"/>
        <w:rPr>
          <w:rFonts w:ascii="Times New Roman" w:hAnsi="Times New Roman"/>
          <w:sz w:val="28"/>
        </w:rPr>
      </w:pPr>
      <w:r>
        <w:rPr>
          <w:rFonts w:ascii="Times New Roman" w:hAnsi="Times New Roman"/>
          <w:sz w:val="28"/>
        </w:rPr>
        <w:t>СП 79.13330.201</w:t>
      </w:r>
      <w:r>
        <w:rPr>
          <w:rFonts w:ascii="Times New Roman" w:hAnsi="Times New Roman"/>
          <w:sz w:val="28"/>
        </w:rPr>
        <w:t xml:space="preserve">2 Мосты и трубы. Правила обследований и испытаний. Актуализированная редакция.      </w:t>
      </w:r>
      <w:r>
        <w:rPr>
          <w:rFonts w:ascii="Symbol" w:hAnsi="Symbol"/>
          <w:sz w:val="28"/>
        </w:rPr>
        <w:t></w:t>
      </w:r>
      <w:r>
        <w:rPr>
          <w:rFonts w:ascii="Times New Roman" w:hAnsi="Times New Roman"/>
          <w:sz w:val="28"/>
        </w:rPr>
        <w:t>Текст</w:t>
      </w:r>
      <w:r>
        <w:rPr>
          <w:rFonts w:ascii="Symbol" w:hAnsi="Symbol"/>
          <w:sz w:val="28"/>
        </w:rPr>
        <w:t></w:t>
      </w:r>
      <w:r>
        <w:rPr>
          <w:rFonts w:ascii="Symbol" w:hAnsi="Symbol"/>
          <w:sz w:val="28"/>
        </w:rPr>
        <w:t></w:t>
      </w:r>
      <w:r>
        <w:rPr>
          <w:rFonts w:ascii="Times New Roman" w:hAnsi="Times New Roman"/>
          <w:sz w:val="28"/>
        </w:rPr>
        <w:t xml:space="preserve"> СНиП 3.06.07-86 </w:t>
      </w:r>
      <w:hyperlink r:id="rId54" w:history="1">
        <w:r>
          <w:rPr>
            <w:rFonts w:ascii="Times New Roman" w:hAnsi="Times New Roman"/>
            <w:color w:val="0000FF"/>
            <w:sz w:val="28"/>
            <w:u w:val="single"/>
          </w:rPr>
          <w:t>http://docs.cntd.ru/document/1200095546</w:t>
        </w:r>
      </w:hyperlink>
    </w:p>
    <w:p w:rsidR="00BE6DCC" w:rsidRDefault="002542A9">
      <w:pPr>
        <w:numPr>
          <w:ilvl w:val="0"/>
          <w:numId w:val="40"/>
        </w:numPr>
        <w:tabs>
          <w:tab w:val="left" w:pos="426"/>
        </w:tabs>
        <w:spacing w:after="0" w:line="240" w:lineRule="auto"/>
        <w:ind w:right="113"/>
        <w:jc w:val="both"/>
        <w:rPr>
          <w:rFonts w:ascii="Times New Roman" w:hAnsi="Times New Roman"/>
          <w:sz w:val="28"/>
        </w:rPr>
      </w:pPr>
      <w:r>
        <w:rPr>
          <w:rFonts w:ascii="Times New Roman" w:hAnsi="Times New Roman"/>
          <w:sz w:val="28"/>
        </w:rPr>
        <w:t>МДС 12-29.2006. Методические рекомендации по разработ</w:t>
      </w:r>
      <w:r>
        <w:rPr>
          <w:rFonts w:ascii="Times New Roman" w:hAnsi="Times New Roman"/>
          <w:sz w:val="28"/>
        </w:rPr>
        <w:t>ке и оформлению технологической карты</w:t>
      </w:r>
      <w:r>
        <w:rPr>
          <w:rFonts w:ascii="Times New Roman" w:hAnsi="Times New Roman"/>
          <w:sz w:val="24"/>
        </w:rPr>
        <w:t xml:space="preserve"> </w:t>
      </w:r>
      <w:hyperlink r:id="rId55" w:history="1">
        <w:r>
          <w:rPr>
            <w:rFonts w:ascii="Times New Roman" w:hAnsi="Times New Roman"/>
            <w:color w:val="0000FF"/>
            <w:sz w:val="28"/>
            <w:u w:val="single"/>
          </w:rPr>
          <w:t>https://normativ.kontur.ru/document?moduleId=1&amp;documentId=373068</w:t>
        </w:r>
      </w:hyperlink>
    </w:p>
    <w:p w:rsidR="00BE6DCC" w:rsidRDefault="002542A9">
      <w:pPr>
        <w:numPr>
          <w:ilvl w:val="0"/>
          <w:numId w:val="40"/>
        </w:numPr>
        <w:tabs>
          <w:tab w:val="left" w:pos="426"/>
        </w:tabs>
        <w:spacing w:after="0" w:line="240" w:lineRule="auto"/>
        <w:ind w:right="113"/>
        <w:jc w:val="both"/>
        <w:rPr>
          <w:rFonts w:ascii="Times New Roman" w:hAnsi="Times New Roman"/>
          <w:sz w:val="28"/>
        </w:rPr>
      </w:pPr>
      <w:r>
        <w:rPr>
          <w:rFonts w:ascii="Times New Roman" w:hAnsi="Times New Roman"/>
          <w:sz w:val="28"/>
        </w:rPr>
        <w:t>СП 121.13330.2019</w:t>
      </w:r>
      <w:r>
        <w:rPr>
          <w:rFonts w:ascii="Times New Roman" w:hAnsi="Times New Roman"/>
          <w:sz w:val="24"/>
        </w:rPr>
        <w:t xml:space="preserve"> </w:t>
      </w:r>
      <w:r>
        <w:rPr>
          <w:rFonts w:ascii="Times New Roman" w:hAnsi="Times New Roman"/>
          <w:sz w:val="28"/>
        </w:rPr>
        <w:t>Аэродромы.</w:t>
      </w:r>
      <w:r>
        <w:rPr>
          <w:rFonts w:ascii="Times New Roman" w:hAnsi="Times New Roman"/>
          <w:sz w:val="24"/>
        </w:rPr>
        <w:t xml:space="preserve"> </w:t>
      </w:r>
      <w:r>
        <w:rPr>
          <w:rFonts w:ascii="Times New Roman" w:hAnsi="Times New Roman"/>
          <w:sz w:val="28"/>
        </w:rPr>
        <w:t xml:space="preserve">Актуализированная редакция.      </w:t>
      </w:r>
      <w:r>
        <w:rPr>
          <w:rFonts w:ascii="Symbol" w:hAnsi="Symbol"/>
          <w:sz w:val="28"/>
        </w:rPr>
        <w:t></w:t>
      </w:r>
      <w:r>
        <w:rPr>
          <w:rFonts w:ascii="Times New Roman" w:hAnsi="Times New Roman"/>
          <w:sz w:val="28"/>
        </w:rPr>
        <w:t>Текст</w:t>
      </w:r>
      <w:r>
        <w:rPr>
          <w:rFonts w:ascii="Symbol" w:hAnsi="Symbol"/>
          <w:sz w:val="28"/>
        </w:rPr>
        <w:t></w:t>
      </w:r>
      <w:r>
        <w:rPr>
          <w:rFonts w:ascii="Symbol" w:hAnsi="Symbol"/>
          <w:sz w:val="28"/>
        </w:rPr>
        <w:t></w:t>
      </w:r>
      <w:r>
        <w:rPr>
          <w:rFonts w:ascii="Symbol" w:hAnsi="Symbol"/>
          <w:sz w:val="28"/>
        </w:rPr>
        <w:t></w:t>
      </w:r>
      <w:r>
        <w:rPr>
          <w:rFonts w:ascii="Times New Roman" w:hAnsi="Times New Roman"/>
          <w:sz w:val="28"/>
        </w:rPr>
        <w:t>СНи</w:t>
      </w:r>
      <w:r>
        <w:rPr>
          <w:rFonts w:ascii="Times New Roman" w:hAnsi="Times New Roman"/>
          <w:sz w:val="28"/>
        </w:rPr>
        <w:t xml:space="preserve">Па 32-03-96 </w:t>
      </w:r>
      <w:hyperlink r:id="rId56" w:history="1">
        <w:r>
          <w:rPr>
            <w:rFonts w:ascii="Times New Roman" w:hAnsi="Times New Roman"/>
            <w:color w:val="0000FF"/>
            <w:sz w:val="28"/>
            <w:u w:val="single"/>
          </w:rPr>
          <w:t>https://docs.cntd.ru/document/560641612</w:t>
        </w:r>
      </w:hyperlink>
    </w:p>
    <w:p w:rsidR="00BE6DCC" w:rsidRDefault="002542A9">
      <w:pPr>
        <w:numPr>
          <w:ilvl w:val="0"/>
          <w:numId w:val="40"/>
        </w:numPr>
        <w:tabs>
          <w:tab w:val="left" w:pos="426"/>
        </w:tabs>
        <w:spacing w:after="0" w:line="240" w:lineRule="auto"/>
        <w:ind w:right="113"/>
        <w:jc w:val="both"/>
        <w:rPr>
          <w:rFonts w:ascii="Times New Roman" w:hAnsi="Times New Roman"/>
          <w:sz w:val="28"/>
        </w:rPr>
      </w:pPr>
      <w:r>
        <w:rPr>
          <w:rFonts w:ascii="Times New Roman" w:hAnsi="Times New Roman"/>
          <w:sz w:val="28"/>
        </w:rPr>
        <w:t xml:space="preserve">ГОСТ 9128-2009 </w:t>
      </w:r>
      <w:r>
        <w:rPr>
          <w:rFonts w:ascii="Times New Roman" w:hAnsi="Times New Roman"/>
          <w:sz w:val="28"/>
        </w:rPr>
        <w:tab/>
        <w:t>Смеси асфальтобетонные дорожные, аэродромные и асфальтобетон. Технические условия.</w:t>
      </w:r>
    </w:p>
    <w:p w:rsidR="00BE6DCC" w:rsidRDefault="002542A9">
      <w:pPr>
        <w:numPr>
          <w:ilvl w:val="0"/>
          <w:numId w:val="40"/>
        </w:numPr>
        <w:tabs>
          <w:tab w:val="left" w:pos="426"/>
        </w:tabs>
        <w:spacing w:after="0" w:line="240" w:lineRule="auto"/>
        <w:ind w:right="113"/>
        <w:jc w:val="both"/>
        <w:rPr>
          <w:rFonts w:ascii="Times New Roman" w:hAnsi="Times New Roman"/>
          <w:sz w:val="28"/>
        </w:rPr>
      </w:pPr>
      <w:r>
        <w:rPr>
          <w:rFonts w:ascii="Times New Roman" w:hAnsi="Times New Roman"/>
          <w:sz w:val="28"/>
        </w:rPr>
        <w:t>ГОСТ 9128-2013 Смеси асфальтобетонные, поплимерасфа</w:t>
      </w:r>
      <w:r>
        <w:rPr>
          <w:rFonts w:ascii="Times New Roman" w:hAnsi="Times New Roman"/>
          <w:sz w:val="28"/>
        </w:rPr>
        <w:t>льтобетонные, асфальтобетон, полимерасфальтобетон для автомобильных дорог и аэродромов. Технические условия.</w:t>
      </w:r>
    </w:p>
    <w:p w:rsidR="00BE6DCC" w:rsidRDefault="002542A9">
      <w:pPr>
        <w:numPr>
          <w:ilvl w:val="0"/>
          <w:numId w:val="40"/>
        </w:numPr>
        <w:tabs>
          <w:tab w:val="left" w:pos="426"/>
        </w:tabs>
        <w:spacing w:after="0" w:line="240" w:lineRule="auto"/>
        <w:ind w:right="113"/>
        <w:jc w:val="both"/>
        <w:rPr>
          <w:rFonts w:ascii="Times New Roman" w:hAnsi="Times New Roman"/>
          <w:sz w:val="28"/>
        </w:rPr>
      </w:pPr>
      <w:r>
        <w:rPr>
          <w:rFonts w:ascii="Times New Roman" w:hAnsi="Times New Roman"/>
          <w:sz w:val="28"/>
        </w:rPr>
        <w:t xml:space="preserve">ГОСТ 25607-2009. Смеси щебеночно-гравийно-песчаные для покрытий и оснований автомобильных дорог и аэродромов. Технические условия. </w:t>
      </w:r>
    </w:p>
    <w:p w:rsidR="00BE6DCC" w:rsidRDefault="002542A9">
      <w:pPr>
        <w:numPr>
          <w:ilvl w:val="0"/>
          <w:numId w:val="40"/>
        </w:numPr>
        <w:tabs>
          <w:tab w:val="left" w:pos="426"/>
        </w:tabs>
        <w:spacing w:after="0" w:line="240" w:lineRule="auto"/>
        <w:ind w:right="113"/>
        <w:jc w:val="both"/>
        <w:rPr>
          <w:rFonts w:ascii="Times New Roman" w:hAnsi="Times New Roman"/>
          <w:sz w:val="28"/>
        </w:rPr>
      </w:pPr>
      <w:r>
        <w:rPr>
          <w:rFonts w:ascii="Times New Roman" w:hAnsi="Times New Roman"/>
          <w:sz w:val="28"/>
        </w:rPr>
        <w:t>ГОСТ Р 50970-20</w:t>
      </w:r>
      <w:r>
        <w:rPr>
          <w:rFonts w:ascii="Times New Roman" w:hAnsi="Times New Roman"/>
          <w:sz w:val="28"/>
        </w:rPr>
        <w:t>11 Технические средства организации дорожного движения. Столбики сигнальные дорожные. Общие технические требования. Правила применения.</w:t>
      </w:r>
    </w:p>
    <w:p w:rsidR="00BE6DCC" w:rsidRDefault="002542A9">
      <w:pPr>
        <w:numPr>
          <w:ilvl w:val="0"/>
          <w:numId w:val="40"/>
        </w:numPr>
        <w:tabs>
          <w:tab w:val="left" w:pos="426"/>
        </w:tabs>
        <w:spacing w:after="0" w:line="240" w:lineRule="auto"/>
        <w:ind w:right="113"/>
        <w:jc w:val="both"/>
        <w:rPr>
          <w:rFonts w:ascii="Times New Roman" w:hAnsi="Times New Roman"/>
          <w:sz w:val="28"/>
        </w:rPr>
      </w:pPr>
      <w:r>
        <w:rPr>
          <w:rFonts w:ascii="Times New Roman" w:hAnsi="Times New Roman"/>
          <w:sz w:val="28"/>
        </w:rPr>
        <w:t>ГОСТ Р 50971-2011 Технические средства организации дорожного движения. Световозвращатели дорожные. Общие технические тре</w:t>
      </w:r>
      <w:r>
        <w:rPr>
          <w:rFonts w:ascii="Times New Roman" w:hAnsi="Times New Roman"/>
          <w:sz w:val="28"/>
        </w:rPr>
        <w:t>бования. Правила применения.</w:t>
      </w:r>
    </w:p>
    <w:p w:rsidR="00BE6DCC" w:rsidRDefault="002542A9">
      <w:pPr>
        <w:numPr>
          <w:ilvl w:val="0"/>
          <w:numId w:val="40"/>
        </w:numPr>
        <w:tabs>
          <w:tab w:val="left" w:pos="426"/>
        </w:tabs>
        <w:spacing w:after="0" w:line="240" w:lineRule="auto"/>
        <w:ind w:right="113"/>
        <w:jc w:val="both"/>
        <w:rPr>
          <w:rFonts w:ascii="Times New Roman" w:hAnsi="Times New Roman"/>
          <w:sz w:val="28"/>
        </w:rPr>
      </w:pPr>
      <w:r>
        <w:rPr>
          <w:rFonts w:ascii="Times New Roman" w:hAnsi="Times New Roman"/>
          <w:sz w:val="28"/>
        </w:rPr>
        <w:lastRenderedPageBreak/>
        <w:t>ГОСТ Р 51256-2011 Технические средства организации дорожного движения. Разметка дорожная. Классификация. Технические требования</w:t>
      </w:r>
    </w:p>
    <w:p w:rsidR="00BE6DCC" w:rsidRDefault="002542A9">
      <w:pPr>
        <w:numPr>
          <w:ilvl w:val="0"/>
          <w:numId w:val="40"/>
        </w:numPr>
        <w:tabs>
          <w:tab w:val="left" w:pos="426"/>
        </w:tabs>
        <w:spacing w:after="0" w:line="240" w:lineRule="auto"/>
        <w:ind w:right="113"/>
        <w:jc w:val="both"/>
        <w:rPr>
          <w:rFonts w:ascii="Times New Roman" w:hAnsi="Times New Roman"/>
          <w:sz w:val="28"/>
        </w:rPr>
      </w:pPr>
      <w:r>
        <w:rPr>
          <w:rFonts w:ascii="Times New Roman" w:hAnsi="Times New Roman"/>
          <w:sz w:val="28"/>
        </w:rPr>
        <w:t>ГОСТ Р</w:t>
      </w:r>
      <w:r>
        <w:rPr>
          <w:rFonts w:ascii="Times New Roman" w:hAnsi="Times New Roman"/>
          <w:sz w:val="28"/>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BE6DCC" w:rsidRDefault="002542A9">
      <w:pPr>
        <w:numPr>
          <w:ilvl w:val="0"/>
          <w:numId w:val="40"/>
        </w:numPr>
        <w:tabs>
          <w:tab w:val="left" w:pos="426"/>
        </w:tabs>
        <w:spacing w:after="0" w:line="240" w:lineRule="auto"/>
        <w:ind w:right="113"/>
        <w:jc w:val="both"/>
        <w:rPr>
          <w:rFonts w:ascii="Times New Roman" w:hAnsi="Times New Roman"/>
          <w:sz w:val="28"/>
        </w:rPr>
      </w:pPr>
      <w:r>
        <w:rPr>
          <w:rFonts w:ascii="Times New Roman" w:hAnsi="Times New Roman"/>
          <w:sz w:val="28"/>
        </w:rPr>
        <w:t>ГОСТ Р 52282-2004 Технические средства организации дорожного движения. Светофоры доро</w:t>
      </w:r>
      <w:r>
        <w:rPr>
          <w:rFonts w:ascii="Times New Roman" w:hAnsi="Times New Roman"/>
          <w:sz w:val="28"/>
        </w:rPr>
        <w:t>жные. Типы, основные параметры, общие технические требования, методы испытаний</w:t>
      </w:r>
    </w:p>
    <w:p w:rsidR="00BE6DCC" w:rsidRDefault="002542A9">
      <w:pPr>
        <w:numPr>
          <w:ilvl w:val="0"/>
          <w:numId w:val="40"/>
        </w:numPr>
        <w:tabs>
          <w:tab w:val="left" w:pos="426"/>
        </w:tabs>
        <w:spacing w:after="0" w:line="240" w:lineRule="auto"/>
        <w:ind w:right="113"/>
        <w:jc w:val="both"/>
        <w:rPr>
          <w:rFonts w:ascii="Times New Roman" w:hAnsi="Times New Roman"/>
          <w:sz w:val="28"/>
        </w:rPr>
      </w:pPr>
      <w:r>
        <w:rPr>
          <w:rFonts w:ascii="Times New Roman" w:hAnsi="Times New Roman"/>
          <w:sz w:val="28"/>
        </w:rPr>
        <w:t>ГОСТ Р 59292-2021</w:t>
      </w:r>
      <w:r>
        <w:rPr>
          <w:rFonts w:ascii="Times New Roman" w:hAnsi="Times New Roman"/>
          <w:sz w:val="24"/>
        </w:rPr>
        <w:t xml:space="preserve"> </w:t>
      </w:r>
      <w:r>
        <w:rPr>
          <w:rFonts w:ascii="Times New Roman" w:hAnsi="Times New Roman"/>
          <w:sz w:val="28"/>
        </w:rPr>
        <w:t>Дороги автомобильные общего пользования. Требования к уровню летнего содержанию автомобильных дорог.</w:t>
      </w:r>
    </w:p>
    <w:p w:rsidR="00BE6DCC" w:rsidRDefault="002542A9">
      <w:pPr>
        <w:numPr>
          <w:ilvl w:val="0"/>
          <w:numId w:val="40"/>
        </w:numPr>
        <w:tabs>
          <w:tab w:val="left" w:pos="426"/>
        </w:tabs>
        <w:spacing w:after="0" w:line="240" w:lineRule="auto"/>
        <w:ind w:right="113"/>
        <w:jc w:val="both"/>
        <w:rPr>
          <w:rFonts w:ascii="Times New Roman" w:hAnsi="Times New Roman"/>
          <w:sz w:val="28"/>
        </w:rPr>
      </w:pPr>
      <w:r>
        <w:rPr>
          <w:rFonts w:ascii="Times New Roman" w:hAnsi="Times New Roman"/>
          <w:sz w:val="28"/>
        </w:rPr>
        <w:t>ГОСТ Р 50597–2017 Автомобильные дороги и улицы. Требования</w:t>
      </w:r>
      <w:r>
        <w:rPr>
          <w:rFonts w:ascii="Times New Roman" w:hAnsi="Times New Roman"/>
          <w:sz w:val="28"/>
        </w:rPr>
        <w:t xml:space="preserve"> к эксплуатационному состоянию, допустимому по условиям обеспечения База нормативной документации.</w:t>
      </w:r>
    </w:p>
    <w:p w:rsidR="00BE6DCC" w:rsidRDefault="002542A9">
      <w:pPr>
        <w:numPr>
          <w:ilvl w:val="0"/>
          <w:numId w:val="40"/>
        </w:numPr>
        <w:spacing w:after="0" w:line="240" w:lineRule="auto"/>
        <w:jc w:val="both"/>
        <w:rPr>
          <w:rFonts w:ascii="Times New Roman" w:hAnsi="Times New Roman"/>
          <w:sz w:val="28"/>
        </w:rPr>
      </w:pPr>
      <w:r>
        <w:rPr>
          <w:rFonts w:ascii="Times New Roman" w:hAnsi="Times New Roman"/>
          <w:sz w:val="28"/>
        </w:rPr>
        <w:t>ОДМ 218.4.039-2018 Рекомендации по диагностике и оценке технического состояния автомобильных дорог.</w:t>
      </w:r>
    </w:p>
    <w:p w:rsidR="00BE6DCC" w:rsidRDefault="002542A9">
      <w:pPr>
        <w:numPr>
          <w:ilvl w:val="0"/>
          <w:numId w:val="40"/>
        </w:numPr>
        <w:spacing w:after="0" w:line="240" w:lineRule="auto"/>
        <w:jc w:val="both"/>
        <w:rPr>
          <w:rFonts w:ascii="Times New Roman" w:hAnsi="Times New Roman"/>
          <w:sz w:val="28"/>
        </w:rPr>
      </w:pPr>
      <w:r>
        <w:rPr>
          <w:rFonts w:ascii="Times New Roman" w:hAnsi="Times New Roman"/>
          <w:sz w:val="28"/>
        </w:rPr>
        <w:t xml:space="preserve">ОДМ 218.6.019-2016 "Рекомендации по организации движения </w:t>
      </w:r>
      <w:r>
        <w:rPr>
          <w:rFonts w:ascii="Times New Roman" w:hAnsi="Times New Roman"/>
          <w:sz w:val="28"/>
        </w:rPr>
        <w:t>и ограждению мест производства дорожных работ", издан на основании распоряжения Федерального дорожного агентства от 02.03.2016 г. N 303-р.</w:t>
      </w:r>
    </w:p>
    <w:p w:rsidR="00BE6DCC" w:rsidRDefault="002542A9">
      <w:pPr>
        <w:numPr>
          <w:ilvl w:val="0"/>
          <w:numId w:val="40"/>
        </w:numPr>
        <w:spacing w:after="0" w:line="240" w:lineRule="auto"/>
        <w:jc w:val="both"/>
        <w:rPr>
          <w:rFonts w:ascii="Times New Roman" w:hAnsi="Times New Roman"/>
          <w:sz w:val="28"/>
        </w:rPr>
      </w:pPr>
      <w:r>
        <w:rPr>
          <w:rFonts w:ascii="Times New Roman" w:hAnsi="Times New Roman"/>
          <w:sz w:val="28"/>
        </w:rPr>
        <w:t>ОДМ 218.6.002-2010 "Методические рекомендации по определению допустимых осевых нагрузок автотранспортных средств в в</w:t>
      </w:r>
      <w:r>
        <w:rPr>
          <w:rFonts w:ascii="Times New Roman" w:hAnsi="Times New Roman"/>
          <w:sz w:val="28"/>
        </w:rPr>
        <w:t>есенний период на основании результатов диагностики автомобильных дорог общего пользования федерального значения".</w:t>
      </w:r>
    </w:p>
    <w:p w:rsidR="00BE6DCC" w:rsidRDefault="002542A9">
      <w:pPr>
        <w:numPr>
          <w:ilvl w:val="0"/>
          <w:numId w:val="40"/>
        </w:numPr>
        <w:spacing w:after="0" w:line="240" w:lineRule="auto"/>
        <w:jc w:val="both"/>
        <w:rPr>
          <w:rFonts w:ascii="Times New Roman" w:hAnsi="Times New Roman"/>
          <w:sz w:val="28"/>
        </w:rPr>
      </w:pPr>
      <w:r>
        <w:rPr>
          <w:rFonts w:ascii="Times New Roman" w:hAnsi="Times New Roman"/>
          <w:sz w:val="28"/>
        </w:rPr>
        <w:t xml:space="preserve">СТО НОСТРОЙ 2.25.47-2011 Автомобильные дороги. Ремонт асфальтобетонных покрытий. Часть 1. Общие положения. </w:t>
      </w:r>
      <w:hyperlink r:id="rId57" w:history="1">
        <w:r>
          <w:rPr>
            <w:rFonts w:ascii="Times New Roman" w:hAnsi="Times New Roman"/>
            <w:color w:val="0000FF"/>
            <w:sz w:val="28"/>
            <w:u w:val="single"/>
          </w:rPr>
          <w:t>https://docplan.ru/Data2/1/4293773/4293773326.htm</w:t>
        </w:r>
      </w:hyperlink>
      <w:r>
        <w:rPr>
          <w:rFonts w:ascii="Times New Roman" w:hAnsi="Times New Roman"/>
          <w:sz w:val="28"/>
        </w:rPr>
        <w:t>.</w:t>
      </w:r>
    </w:p>
    <w:p w:rsidR="00BE6DCC" w:rsidRDefault="002542A9">
      <w:pPr>
        <w:numPr>
          <w:ilvl w:val="0"/>
          <w:numId w:val="40"/>
        </w:numPr>
        <w:spacing w:after="0" w:line="240" w:lineRule="auto"/>
        <w:jc w:val="both"/>
        <w:rPr>
          <w:rFonts w:ascii="Times New Roman" w:hAnsi="Times New Roman"/>
          <w:sz w:val="28"/>
        </w:rPr>
      </w:pPr>
      <w:r>
        <w:rPr>
          <w:rFonts w:ascii="Times New Roman" w:hAnsi="Times New Roman"/>
          <w:sz w:val="28"/>
        </w:rPr>
        <w:t xml:space="preserve">СТО НОСТРОЙ 2.25.50-2011 Автомобильные дороги. Ремонт асфальтобетонных покрытий. Часть 4. Ликвидация колеи. </w:t>
      </w:r>
      <w:hyperlink r:id="rId58" w:history="1">
        <w:r>
          <w:rPr>
            <w:rFonts w:ascii="Times New Roman" w:hAnsi="Times New Roman"/>
            <w:color w:val="0000FF"/>
            <w:sz w:val="28"/>
            <w:u w:val="single"/>
          </w:rPr>
          <w:t>https://library.fsetan.ru/doc/sto-nostroj-22550-2011-avtomobilnyie-dorogi-remont-asfaltobetonnyih-pokryitij-chast-4-likvidatsiya-kolei/</w:t>
        </w:r>
      </w:hyperlink>
    </w:p>
    <w:p w:rsidR="00BE6DCC" w:rsidRDefault="002542A9">
      <w:pPr>
        <w:numPr>
          <w:ilvl w:val="0"/>
          <w:numId w:val="40"/>
        </w:numPr>
        <w:spacing w:after="0" w:line="240" w:lineRule="auto"/>
        <w:jc w:val="both"/>
        <w:rPr>
          <w:rFonts w:ascii="Times New Roman" w:hAnsi="Times New Roman"/>
          <w:sz w:val="28"/>
        </w:rPr>
      </w:pPr>
      <w:r>
        <w:rPr>
          <w:rFonts w:ascii="Times New Roman" w:hAnsi="Times New Roman"/>
          <w:sz w:val="28"/>
        </w:rPr>
        <w:t>СТО НОСТРОЙ 2.25.48-2011 Автомобильны</w:t>
      </w:r>
      <w:r>
        <w:rPr>
          <w:rFonts w:ascii="Times New Roman" w:hAnsi="Times New Roman"/>
          <w:sz w:val="28"/>
        </w:rPr>
        <w:t xml:space="preserve">е дороги. Ремонт асфальтобетонных покрытий автомобильных дорог. Часть 2. Устройство защитных слоев и слоев износа. </w:t>
      </w:r>
      <w:hyperlink r:id="rId59" w:history="1">
        <w:r>
          <w:rPr>
            <w:rFonts w:ascii="Times New Roman" w:hAnsi="Times New Roman"/>
            <w:color w:val="0000FF"/>
            <w:sz w:val="28"/>
            <w:u w:val="single"/>
          </w:rPr>
          <w:t>https://meganorm.ru/Index2/1/4293794/4293794907.htm</w:t>
        </w:r>
      </w:hyperlink>
    </w:p>
    <w:p w:rsidR="00BE6DCC" w:rsidRDefault="002542A9">
      <w:pPr>
        <w:numPr>
          <w:ilvl w:val="0"/>
          <w:numId w:val="40"/>
        </w:numPr>
        <w:spacing w:after="0" w:line="240" w:lineRule="auto"/>
        <w:jc w:val="both"/>
        <w:rPr>
          <w:rFonts w:ascii="Times New Roman" w:hAnsi="Times New Roman"/>
          <w:sz w:val="28"/>
        </w:rPr>
      </w:pPr>
      <w:r>
        <w:rPr>
          <w:rFonts w:ascii="Times New Roman" w:hAnsi="Times New Roman"/>
          <w:sz w:val="28"/>
        </w:rPr>
        <w:t>СТО НОСТРОЙ 2.25.48-201</w:t>
      </w:r>
      <w:r>
        <w:rPr>
          <w:rFonts w:ascii="Times New Roman" w:hAnsi="Times New Roman"/>
          <w:sz w:val="28"/>
        </w:rPr>
        <w:t>1 Автомобильные дороги. Ремонт асфальтобетонных покрытий автомобильных дорог. Часть 3. Восстановление изношенных покрытий.</w:t>
      </w:r>
      <w:r>
        <w:rPr>
          <w:rFonts w:ascii="Times New Roman" w:hAnsi="Times New Roman"/>
          <w:sz w:val="24"/>
        </w:rPr>
        <w:t xml:space="preserve"> </w:t>
      </w:r>
      <w:hyperlink r:id="rId60" w:history="1">
        <w:r>
          <w:rPr>
            <w:rFonts w:ascii="Times New Roman" w:hAnsi="Times New Roman"/>
            <w:color w:val="0000FF"/>
            <w:sz w:val="28"/>
            <w:u w:val="single"/>
          </w:rPr>
          <w:t>https://files.stroyinf.ru/Data2/1/4293794/4293794906.htm</w:t>
        </w:r>
      </w:hyperlink>
    </w:p>
    <w:p w:rsidR="00BE6DCC" w:rsidRDefault="00BE6DCC">
      <w:pPr>
        <w:tabs>
          <w:tab w:val="left" w:pos="426"/>
        </w:tabs>
        <w:spacing w:after="0" w:line="240" w:lineRule="auto"/>
        <w:ind w:right="113"/>
        <w:jc w:val="both"/>
        <w:rPr>
          <w:rFonts w:ascii="Times New Roman" w:hAnsi="Times New Roman"/>
          <w:sz w:val="28"/>
        </w:rPr>
      </w:pPr>
    </w:p>
    <w:p w:rsidR="00BE6DCC" w:rsidRDefault="002542A9">
      <w:pPr>
        <w:tabs>
          <w:tab w:val="left" w:pos="426"/>
        </w:tabs>
        <w:spacing w:after="0" w:line="240" w:lineRule="auto"/>
        <w:ind w:left="360" w:right="113"/>
        <w:rPr>
          <w:rFonts w:ascii="Times New Roman" w:hAnsi="Times New Roman"/>
          <w:b/>
          <w:sz w:val="28"/>
        </w:rPr>
      </w:pPr>
      <w:r>
        <w:rPr>
          <w:rFonts w:ascii="Times New Roman" w:hAnsi="Times New Roman"/>
          <w:b/>
          <w:sz w:val="28"/>
        </w:rPr>
        <w:t>Лите</w:t>
      </w:r>
      <w:r>
        <w:rPr>
          <w:rFonts w:ascii="Times New Roman" w:hAnsi="Times New Roman"/>
          <w:b/>
          <w:sz w:val="28"/>
        </w:rPr>
        <w:t>ратура</w:t>
      </w:r>
    </w:p>
    <w:p w:rsidR="00BE6DCC" w:rsidRDefault="002542A9">
      <w:pPr>
        <w:spacing w:after="0" w:line="240" w:lineRule="auto"/>
        <w:rPr>
          <w:rFonts w:ascii="Times New Roman" w:hAnsi="Times New Roman"/>
          <w:sz w:val="28"/>
          <w:u w:val="single"/>
        </w:rPr>
      </w:pPr>
      <w:r>
        <w:rPr>
          <w:rFonts w:ascii="Times New Roman" w:hAnsi="Times New Roman"/>
          <w:sz w:val="28"/>
        </w:rPr>
        <w:t xml:space="preserve">     </w:t>
      </w:r>
      <w:r>
        <w:rPr>
          <w:rFonts w:ascii="Times New Roman" w:hAnsi="Times New Roman"/>
          <w:sz w:val="28"/>
          <w:u w:val="single"/>
        </w:rPr>
        <w:t xml:space="preserve">Основная </w:t>
      </w:r>
    </w:p>
    <w:p w:rsidR="00BE6DCC" w:rsidRDefault="00BE6DCC">
      <w:pPr>
        <w:spacing w:after="0" w:line="240" w:lineRule="auto"/>
        <w:rPr>
          <w:rFonts w:ascii="Times New Roman" w:hAnsi="Times New Roman"/>
          <w:b/>
          <w:sz w:val="28"/>
        </w:rPr>
      </w:pPr>
    </w:p>
    <w:p w:rsidR="00BE6DCC" w:rsidRDefault="002542A9">
      <w:pPr>
        <w:numPr>
          <w:ilvl w:val="0"/>
          <w:numId w:val="41"/>
        </w:numPr>
        <w:tabs>
          <w:tab w:val="left" w:pos="70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283"/>
        <w:jc w:val="both"/>
        <w:rPr>
          <w:rFonts w:ascii="Times New Roman" w:hAnsi="Times New Roman"/>
          <w:sz w:val="28"/>
        </w:rPr>
      </w:pPr>
      <w:r>
        <w:rPr>
          <w:rFonts w:ascii="Times New Roman" w:hAnsi="Times New Roman"/>
          <w:sz w:val="28"/>
        </w:rPr>
        <w:lastRenderedPageBreak/>
        <w:t>Технология и организация реконструкции автомобильных дорог : учебное пособие для СПО / составители А. А. Быкова, А. Н. Канищев, О. В. Рябова. — Саратов : Профобразование, 2021. — 106 c. — ISBN 978-5-4488-1143-2. — Текст : электронный</w:t>
      </w:r>
      <w:r>
        <w:rPr>
          <w:rFonts w:ascii="Times New Roman" w:hAnsi="Times New Roman"/>
          <w:sz w:val="28"/>
        </w:rPr>
        <w:t xml:space="preserve"> // Электронно-библиотечная система IPR BOOKS :</w:t>
      </w:r>
      <w:r>
        <w:rPr>
          <w:rFonts w:ascii="Times New Roman" w:hAnsi="Times New Roman"/>
          <w:color w:val="212529"/>
          <w:sz w:val="28"/>
        </w:rPr>
        <w:t xml:space="preserve"> </w:t>
      </w:r>
      <w:r>
        <w:rPr>
          <w:rFonts w:ascii="Times New Roman" w:hAnsi="Times New Roman"/>
          <w:sz w:val="28"/>
        </w:rPr>
        <w:t>[сайт]. — URL</w:t>
      </w:r>
      <w:r>
        <w:rPr>
          <w:rFonts w:ascii="Times New Roman" w:hAnsi="Times New Roman"/>
          <w:color w:val="212529"/>
          <w:sz w:val="28"/>
        </w:rPr>
        <w:t xml:space="preserve">: </w:t>
      </w:r>
      <w:hyperlink r:id="rId61" w:history="1">
        <w:r>
          <w:rPr>
            <w:rFonts w:ascii="Times New Roman" w:hAnsi="Times New Roman"/>
            <w:color w:val="0000FF"/>
            <w:sz w:val="28"/>
            <w:u w:val="single"/>
          </w:rPr>
          <w:t>https://www.iprbookshop.ru/104814.html</w:t>
        </w:r>
      </w:hyperlink>
      <w:r>
        <w:rPr>
          <w:rFonts w:ascii="Times New Roman" w:hAnsi="Times New Roman"/>
          <w:sz w:val="28"/>
        </w:rPr>
        <w:t xml:space="preserve"> </w:t>
      </w:r>
    </w:p>
    <w:p w:rsidR="00BE6DCC" w:rsidRDefault="002542A9">
      <w:pPr>
        <w:numPr>
          <w:ilvl w:val="0"/>
          <w:numId w:val="41"/>
        </w:numPr>
        <w:tabs>
          <w:tab w:val="left" w:pos="70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283"/>
        <w:jc w:val="both"/>
        <w:rPr>
          <w:rFonts w:ascii="Times New Roman" w:hAnsi="Times New Roman"/>
          <w:sz w:val="28"/>
        </w:rPr>
      </w:pPr>
      <w:r>
        <w:rPr>
          <w:rFonts w:ascii="Times New Roman" w:hAnsi="Times New Roman"/>
          <w:sz w:val="28"/>
          <w:shd w:val="clear" w:color="auto" w:fill="FCFCFC"/>
        </w:rPr>
        <w:t>Теория эксплуатации автомобильных дорог: учебное пособие /коллектив авторов; под ред. А.П. Васильева</w:t>
      </w:r>
      <w:r>
        <w:rPr>
          <w:rFonts w:ascii="Times New Roman" w:hAnsi="Times New Roman"/>
          <w:sz w:val="28"/>
          <w:shd w:val="clear" w:color="auto" w:fill="FCFCFC"/>
        </w:rPr>
        <w:t>. – Москва: «КНОРУС», 2022. – 592 с. – (Бакалавриат и специалитет).</w:t>
      </w:r>
      <w:r>
        <w:rPr>
          <w:rFonts w:ascii="Times New Roman" w:hAnsi="Times New Roman"/>
          <w:sz w:val="28"/>
        </w:rPr>
        <w:t xml:space="preserve"> </w:t>
      </w:r>
    </w:p>
    <w:p w:rsidR="00BE6DCC" w:rsidRDefault="002542A9">
      <w:pPr>
        <w:numPr>
          <w:ilvl w:val="0"/>
          <w:numId w:val="41"/>
        </w:numPr>
        <w:tabs>
          <w:tab w:val="left" w:pos="70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283"/>
        <w:jc w:val="both"/>
        <w:rPr>
          <w:rFonts w:ascii="Times New Roman" w:hAnsi="Times New Roman"/>
          <w:sz w:val="28"/>
        </w:rPr>
      </w:pPr>
      <w:r>
        <w:rPr>
          <w:rFonts w:ascii="Times New Roman" w:hAnsi="Times New Roman"/>
          <w:sz w:val="28"/>
        </w:rPr>
        <w:t>Строительство и эксплуатация автомобильных дорог и аэродромов ПМ.2 Участие в организации работ по производству дорожно-строительных материалов: электронный учебно-методический комплекс (Э</w:t>
      </w:r>
      <w:r>
        <w:rPr>
          <w:rFonts w:ascii="Times New Roman" w:hAnsi="Times New Roman"/>
          <w:sz w:val="28"/>
        </w:rPr>
        <w:t>УМК), сетевая версия (для обеспечения групповой работы в компьютерном классе), (создан на основе программной оболочки «Hyper Service»): Раздел 4: Содержание и ремонт транспортных сооружений. – Саратов: корпорация «Диполь», 2019 г.</w:t>
      </w:r>
    </w:p>
    <w:p w:rsidR="00BE6DCC" w:rsidRDefault="002542A9">
      <w:pPr>
        <w:spacing w:after="0" w:line="240" w:lineRule="auto"/>
        <w:rPr>
          <w:rFonts w:ascii="Times New Roman" w:hAnsi="Times New Roman"/>
          <w:sz w:val="28"/>
        </w:rPr>
      </w:pPr>
      <w:r>
        <w:rPr>
          <w:rFonts w:ascii="Times New Roman" w:hAnsi="Times New Roman"/>
          <w:sz w:val="28"/>
          <w:u w:val="single"/>
        </w:rPr>
        <w:t>Дополнительная</w:t>
      </w:r>
      <w:r>
        <w:rPr>
          <w:rFonts w:ascii="Times New Roman" w:hAnsi="Times New Roman"/>
          <w:sz w:val="28"/>
        </w:rPr>
        <w:t xml:space="preserve">: </w:t>
      </w:r>
    </w:p>
    <w:p w:rsidR="00BE6DCC" w:rsidRDefault="002542A9">
      <w:pPr>
        <w:numPr>
          <w:ilvl w:val="0"/>
          <w:numId w:val="42"/>
        </w:numPr>
        <w:spacing w:after="120" w:line="240" w:lineRule="auto"/>
        <w:jc w:val="both"/>
        <w:rPr>
          <w:rFonts w:ascii="Times New Roman" w:hAnsi="Times New Roman"/>
          <w:sz w:val="28"/>
        </w:rPr>
      </w:pPr>
      <w:r>
        <w:rPr>
          <w:rFonts w:ascii="Times New Roman" w:hAnsi="Times New Roman"/>
          <w:sz w:val="28"/>
        </w:rPr>
        <w:t>Пименов,</w:t>
      </w:r>
      <w:r>
        <w:rPr>
          <w:rFonts w:ascii="Times New Roman" w:hAnsi="Times New Roman"/>
          <w:sz w:val="28"/>
        </w:rPr>
        <w:t xml:space="preserve"> А. Т. Содержание, ремонт и реконструкция автомобильных дорог. Ч.1 : учебное пособие / А. Т. Пименов, Л. А. Барахтенова, В. С. Прибылов. — Новосибирск : Новосибирский государственный архитектурно-строительный университет (Сибстрин), ЭБС АСВ, 2019. — 144 c.</w:t>
      </w:r>
      <w:r>
        <w:rPr>
          <w:rFonts w:ascii="Times New Roman" w:hAnsi="Times New Roman"/>
          <w:sz w:val="28"/>
        </w:rPr>
        <w:t xml:space="preserve"> — ISBN 978-5-7795-0891-9. — Текст : электронный // Электронно-библиотечная система IPR BOOKS : [сайт]. — URL: </w:t>
      </w:r>
      <w:hyperlink r:id="rId62" w:history="1">
        <w:r>
          <w:rPr>
            <w:rFonts w:ascii="Times New Roman" w:hAnsi="Times New Roman"/>
            <w:color w:val="0000FF"/>
            <w:sz w:val="28"/>
            <w:u w:val="single"/>
          </w:rPr>
          <w:t>https://www.iprbookshop.ru/107621.html</w:t>
        </w:r>
      </w:hyperlink>
    </w:p>
    <w:p w:rsidR="00BE6DCC" w:rsidRDefault="002542A9">
      <w:pPr>
        <w:numPr>
          <w:ilvl w:val="0"/>
          <w:numId w:val="42"/>
        </w:numPr>
        <w:spacing w:after="120" w:line="240" w:lineRule="auto"/>
        <w:jc w:val="both"/>
        <w:rPr>
          <w:rFonts w:ascii="Times New Roman" w:hAnsi="Times New Roman"/>
          <w:sz w:val="28"/>
        </w:rPr>
      </w:pPr>
      <w:r>
        <w:rPr>
          <w:rFonts w:ascii="Times New Roman" w:hAnsi="Times New Roman"/>
          <w:sz w:val="28"/>
        </w:rPr>
        <w:t>Пименов, А. Т. Содержание, ремонт и реконструкция авт</w:t>
      </w:r>
      <w:r>
        <w:rPr>
          <w:rFonts w:ascii="Times New Roman" w:hAnsi="Times New Roman"/>
          <w:sz w:val="28"/>
        </w:rPr>
        <w:t>омобильных дорог. Ч.2 : учебное пособие / А. Т. Пименов, Л. А. Барахтенова, В. С. Прибылов. — Новосибирск : Новосибирский государственный архитектурно-строительный университет (Сибстрин), ЭБС АСВ, 2020. — 89 c. — ISBN 978-5-7795-0916-9. — Текст : электронн</w:t>
      </w:r>
      <w:r>
        <w:rPr>
          <w:rFonts w:ascii="Times New Roman" w:hAnsi="Times New Roman"/>
          <w:sz w:val="28"/>
        </w:rPr>
        <w:t xml:space="preserve">ый // Электронно-библиотечная система IPR BOOKS : [сайт]. — URL: </w:t>
      </w:r>
      <w:hyperlink r:id="rId63" w:history="1">
        <w:r>
          <w:rPr>
            <w:rFonts w:ascii="Times New Roman" w:hAnsi="Times New Roman"/>
            <w:color w:val="0000FF"/>
            <w:sz w:val="28"/>
            <w:u w:val="single"/>
          </w:rPr>
          <w:t>https://www.iprbookshop.ru/107622.html</w:t>
        </w:r>
      </w:hyperlink>
    </w:p>
    <w:p w:rsidR="00BE6DCC" w:rsidRDefault="00BE6DCC">
      <w:pPr>
        <w:spacing w:after="0" w:line="240" w:lineRule="auto"/>
        <w:jc w:val="both"/>
        <w:rPr>
          <w:rFonts w:ascii="Times New Roman" w:hAnsi="Times New Roman"/>
          <w:sz w:val="24"/>
        </w:rPr>
      </w:pPr>
    </w:p>
    <w:p w:rsidR="00BE6DCC" w:rsidRDefault="00BE6DCC">
      <w:pPr>
        <w:spacing w:after="0" w:line="240" w:lineRule="auto"/>
        <w:jc w:val="both"/>
        <w:rPr>
          <w:rFonts w:ascii="Times New Roman" w:hAnsi="Times New Roman"/>
          <w:sz w:val="24"/>
        </w:rPr>
      </w:pPr>
    </w:p>
    <w:p w:rsidR="00BE6DCC" w:rsidRDefault="00BE6DCC">
      <w:pPr>
        <w:spacing w:after="0" w:line="240" w:lineRule="auto"/>
        <w:jc w:val="both"/>
        <w:rPr>
          <w:rFonts w:ascii="Times New Roman" w:hAnsi="Times New Roman"/>
          <w:sz w:val="24"/>
        </w:rPr>
      </w:pPr>
    </w:p>
    <w:p w:rsidR="00BE6DCC" w:rsidRDefault="00BE6DCC">
      <w:pPr>
        <w:spacing w:after="0" w:line="240" w:lineRule="auto"/>
        <w:jc w:val="both"/>
        <w:rPr>
          <w:rFonts w:ascii="Times New Roman" w:hAnsi="Times New Roman"/>
          <w:sz w:val="24"/>
        </w:rPr>
      </w:pPr>
    </w:p>
    <w:p w:rsidR="00BE6DCC" w:rsidRDefault="00BE6DCC">
      <w:pPr>
        <w:spacing w:after="0" w:line="240" w:lineRule="auto"/>
        <w:jc w:val="both"/>
        <w:rPr>
          <w:rFonts w:ascii="Times New Roman" w:hAnsi="Times New Roman"/>
          <w:sz w:val="24"/>
        </w:rPr>
      </w:pPr>
    </w:p>
    <w:p w:rsidR="00BE6DCC" w:rsidRDefault="00BE6DCC">
      <w:pPr>
        <w:spacing w:after="0" w:line="240" w:lineRule="auto"/>
        <w:jc w:val="both"/>
        <w:rPr>
          <w:rFonts w:ascii="Times New Roman" w:hAnsi="Times New Roman"/>
          <w:sz w:val="24"/>
        </w:rPr>
      </w:pPr>
    </w:p>
    <w:p w:rsidR="00BE6DCC" w:rsidRDefault="00BE6DCC">
      <w:pPr>
        <w:spacing w:after="0" w:line="240" w:lineRule="auto"/>
        <w:jc w:val="both"/>
        <w:rPr>
          <w:rFonts w:ascii="Times New Roman" w:hAnsi="Times New Roman"/>
          <w:sz w:val="24"/>
        </w:rPr>
      </w:pPr>
    </w:p>
    <w:sectPr w:rsidR="00BE6DCC">
      <w:footerReference w:type="default" r:id="rId64"/>
      <w:pgSz w:w="11906" w:h="16838"/>
      <w:pgMar w:top="1134" w:right="850" w:bottom="1134" w:left="1701"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42A9" w:rsidRDefault="002542A9">
      <w:pPr>
        <w:spacing w:after="0" w:line="240" w:lineRule="auto"/>
      </w:pPr>
      <w:r>
        <w:separator/>
      </w:r>
    </w:p>
  </w:endnote>
  <w:endnote w:type="continuationSeparator" w:id="0">
    <w:p w:rsidR="002542A9" w:rsidRDefault="002542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XO Thames">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DCC" w:rsidRDefault="002542A9">
    <w:pPr>
      <w:framePr w:wrap="around" w:vAnchor="text" w:hAnchor="margin" w:xAlign="center" w:y="1"/>
    </w:pPr>
    <w:r>
      <w:fldChar w:fldCharType="begin"/>
    </w:r>
    <w:r>
      <w:instrText xml:space="preserve">PAGE </w:instrText>
    </w:r>
    <w:r w:rsidR="00535202">
      <w:fldChar w:fldCharType="separate"/>
    </w:r>
    <w:r w:rsidR="00E93148">
      <w:rPr>
        <w:noProof/>
      </w:rPr>
      <w:t>96</w:t>
    </w:r>
    <w:r>
      <w:fldChar w:fldCharType="end"/>
    </w:r>
  </w:p>
  <w:p w:rsidR="00BE6DCC" w:rsidRDefault="00BE6DCC">
    <w:pPr>
      <w:pStyle w:val="a7"/>
      <w:jc w:val="center"/>
    </w:pPr>
  </w:p>
  <w:p w:rsidR="00BE6DCC" w:rsidRDefault="00BE6DCC">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42A9" w:rsidRDefault="002542A9">
      <w:pPr>
        <w:spacing w:after="0" w:line="240" w:lineRule="auto"/>
      </w:pPr>
      <w:r>
        <w:separator/>
      </w:r>
    </w:p>
  </w:footnote>
  <w:footnote w:type="continuationSeparator" w:id="0">
    <w:p w:rsidR="002542A9" w:rsidRDefault="002542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738F2"/>
    <w:multiLevelType w:val="multilevel"/>
    <w:tmpl w:val="B8B23C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AC3597"/>
    <w:multiLevelType w:val="multilevel"/>
    <w:tmpl w:val="46FA538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 w15:restartNumberingAfterBreak="0">
    <w:nsid w:val="041B3313"/>
    <w:multiLevelType w:val="multilevel"/>
    <w:tmpl w:val="54329B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8000D8"/>
    <w:multiLevelType w:val="multilevel"/>
    <w:tmpl w:val="2134311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 w15:restartNumberingAfterBreak="0">
    <w:nsid w:val="1647577F"/>
    <w:multiLevelType w:val="multilevel"/>
    <w:tmpl w:val="D792B6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8036FE4"/>
    <w:multiLevelType w:val="multilevel"/>
    <w:tmpl w:val="819A5C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86B6FD9"/>
    <w:multiLevelType w:val="multilevel"/>
    <w:tmpl w:val="6A4EBB3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 w15:restartNumberingAfterBreak="0">
    <w:nsid w:val="19447E36"/>
    <w:multiLevelType w:val="multilevel"/>
    <w:tmpl w:val="6D3C0D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DB2E22"/>
    <w:multiLevelType w:val="multilevel"/>
    <w:tmpl w:val="0F326B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 w15:restartNumberingAfterBreak="0">
    <w:nsid w:val="28766BE5"/>
    <w:multiLevelType w:val="multilevel"/>
    <w:tmpl w:val="235CEC36"/>
    <w:lvl w:ilvl="0">
      <w:start w:val="1"/>
      <w:numFmt w:val="bullet"/>
      <w:lvlText w:val=""/>
      <w:lvlJc w:val="left"/>
      <w:pPr>
        <w:ind w:left="780" w:hanging="360"/>
      </w:pPr>
      <w:rPr>
        <w:rFonts w:ascii="Symbol" w:hAnsi="Symbol"/>
      </w:rPr>
    </w:lvl>
    <w:lvl w:ilvl="1">
      <w:start w:val="1"/>
      <w:numFmt w:val="bullet"/>
      <w:lvlText w:val="o"/>
      <w:lvlJc w:val="left"/>
      <w:pPr>
        <w:ind w:left="1500" w:hanging="360"/>
      </w:pPr>
      <w:rPr>
        <w:rFonts w:ascii="Courier New" w:hAnsi="Courier New"/>
      </w:rPr>
    </w:lvl>
    <w:lvl w:ilvl="2">
      <w:start w:val="1"/>
      <w:numFmt w:val="bullet"/>
      <w:lvlText w:val=""/>
      <w:lvlJc w:val="left"/>
      <w:pPr>
        <w:ind w:left="2220" w:hanging="360"/>
      </w:pPr>
      <w:rPr>
        <w:rFonts w:ascii="Wingdings" w:hAnsi="Wingdings"/>
      </w:rPr>
    </w:lvl>
    <w:lvl w:ilvl="3">
      <w:start w:val="1"/>
      <w:numFmt w:val="bullet"/>
      <w:lvlText w:val=""/>
      <w:lvlJc w:val="left"/>
      <w:pPr>
        <w:ind w:left="2940" w:hanging="360"/>
      </w:pPr>
      <w:rPr>
        <w:rFonts w:ascii="Symbol" w:hAnsi="Symbol"/>
      </w:rPr>
    </w:lvl>
    <w:lvl w:ilvl="4">
      <w:start w:val="1"/>
      <w:numFmt w:val="bullet"/>
      <w:lvlText w:val="o"/>
      <w:lvlJc w:val="left"/>
      <w:pPr>
        <w:ind w:left="3660" w:hanging="360"/>
      </w:pPr>
      <w:rPr>
        <w:rFonts w:ascii="Courier New" w:hAnsi="Courier New"/>
      </w:rPr>
    </w:lvl>
    <w:lvl w:ilvl="5">
      <w:start w:val="1"/>
      <w:numFmt w:val="bullet"/>
      <w:lvlText w:val=""/>
      <w:lvlJc w:val="left"/>
      <w:pPr>
        <w:ind w:left="4380" w:hanging="360"/>
      </w:pPr>
      <w:rPr>
        <w:rFonts w:ascii="Wingdings" w:hAnsi="Wingdings"/>
      </w:rPr>
    </w:lvl>
    <w:lvl w:ilvl="6">
      <w:start w:val="1"/>
      <w:numFmt w:val="bullet"/>
      <w:lvlText w:val=""/>
      <w:lvlJc w:val="left"/>
      <w:pPr>
        <w:ind w:left="5100" w:hanging="360"/>
      </w:pPr>
      <w:rPr>
        <w:rFonts w:ascii="Symbol" w:hAnsi="Symbol"/>
      </w:rPr>
    </w:lvl>
    <w:lvl w:ilvl="7">
      <w:start w:val="1"/>
      <w:numFmt w:val="bullet"/>
      <w:lvlText w:val="o"/>
      <w:lvlJc w:val="left"/>
      <w:pPr>
        <w:ind w:left="5820" w:hanging="360"/>
      </w:pPr>
      <w:rPr>
        <w:rFonts w:ascii="Courier New" w:hAnsi="Courier New"/>
      </w:rPr>
    </w:lvl>
    <w:lvl w:ilvl="8">
      <w:start w:val="1"/>
      <w:numFmt w:val="bullet"/>
      <w:lvlText w:val=""/>
      <w:lvlJc w:val="left"/>
      <w:pPr>
        <w:ind w:left="6540" w:hanging="360"/>
      </w:pPr>
      <w:rPr>
        <w:rFonts w:ascii="Wingdings" w:hAnsi="Wingdings"/>
      </w:rPr>
    </w:lvl>
  </w:abstractNum>
  <w:abstractNum w:abstractNumId="10" w15:restartNumberingAfterBreak="0">
    <w:nsid w:val="2B870A2B"/>
    <w:multiLevelType w:val="multilevel"/>
    <w:tmpl w:val="73005D7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 w15:restartNumberingAfterBreak="0">
    <w:nsid w:val="2CBF64C7"/>
    <w:multiLevelType w:val="multilevel"/>
    <w:tmpl w:val="01960F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D485766"/>
    <w:multiLevelType w:val="multilevel"/>
    <w:tmpl w:val="70D4CED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15:restartNumberingAfterBreak="0">
    <w:nsid w:val="2D930BA2"/>
    <w:multiLevelType w:val="multilevel"/>
    <w:tmpl w:val="14F09184"/>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4" w15:restartNumberingAfterBreak="0">
    <w:nsid w:val="30195FA7"/>
    <w:multiLevelType w:val="multilevel"/>
    <w:tmpl w:val="CA281026"/>
    <w:lvl w:ilvl="0">
      <w:start w:val="1"/>
      <w:numFmt w:val="decimal"/>
      <w:lvlText w:val="%1."/>
      <w:lvlJc w:val="left"/>
      <w:pPr>
        <w:ind w:left="107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0241FDD"/>
    <w:multiLevelType w:val="multilevel"/>
    <w:tmpl w:val="40ECF65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6" w15:restartNumberingAfterBreak="0">
    <w:nsid w:val="328428DB"/>
    <w:multiLevelType w:val="multilevel"/>
    <w:tmpl w:val="150E18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 w15:restartNumberingAfterBreak="0">
    <w:nsid w:val="37020FE4"/>
    <w:multiLevelType w:val="multilevel"/>
    <w:tmpl w:val="8DD4744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8" w15:restartNumberingAfterBreak="0">
    <w:nsid w:val="3E074C7B"/>
    <w:multiLevelType w:val="multilevel"/>
    <w:tmpl w:val="B45A5E6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9" w15:restartNumberingAfterBreak="0">
    <w:nsid w:val="3E2D139C"/>
    <w:multiLevelType w:val="multilevel"/>
    <w:tmpl w:val="1D8CFB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EB2695D"/>
    <w:multiLevelType w:val="multilevel"/>
    <w:tmpl w:val="DECCED6A"/>
    <w:lvl w:ilvl="0">
      <w:start w:val="1"/>
      <w:numFmt w:val="bullet"/>
      <w:lvlText w:val=""/>
      <w:lvlJc w:val="left"/>
      <w:pPr>
        <w:ind w:left="840" w:hanging="360"/>
      </w:pPr>
      <w:rPr>
        <w:rFonts w:ascii="Symbol" w:hAnsi="Symbol"/>
      </w:rPr>
    </w:lvl>
    <w:lvl w:ilvl="1">
      <w:start w:val="1"/>
      <w:numFmt w:val="bullet"/>
      <w:lvlText w:val="o"/>
      <w:lvlJc w:val="left"/>
      <w:pPr>
        <w:ind w:left="1560" w:hanging="360"/>
      </w:pPr>
      <w:rPr>
        <w:rFonts w:ascii="Courier New" w:hAnsi="Courier New"/>
      </w:rPr>
    </w:lvl>
    <w:lvl w:ilvl="2">
      <w:start w:val="1"/>
      <w:numFmt w:val="bullet"/>
      <w:lvlText w:val=""/>
      <w:lvlJc w:val="left"/>
      <w:pPr>
        <w:ind w:left="2280" w:hanging="360"/>
      </w:pPr>
      <w:rPr>
        <w:rFonts w:ascii="Wingdings" w:hAnsi="Wingdings"/>
      </w:rPr>
    </w:lvl>
    <w:lvl w:ilvl="3">
      <w:start w:val="1"/>
      <w:numFmt w:val="bullet"/>
      <w:lvlText w:val=""/>
      <w:lvlJc w:val="left"/>
      <w:pPr>
        <w:ind w:left="3000" w:hanging="360"/>
      </w:pPr>
      <w:rPr>
        <w:rFonts w:ascii="Symbol" w:hAnsi="Symbol"/>
      </w:rPr>
    </w:lvl>
    <w:lvl w:ilvl="4">
      <w:start w:val="1"/>
      <w:numFmt w:val="bullet"/>
      <w:lvlText w:val="o"/>
      <w:lvlJc w:val="left"/>
      <w:pPr>
        <w:ind w:left="3720" w:hanging="360"/>
      </w:pPr>
      <w:rPr>
        <w:rFonts w:ascii="Courier New" w:hAnsi="Courier New"/>
      </w:rPr>
    </w:lvl>
    <w:lvl w:ilvl="5">
      <w:start w:val="1"/>
      <w:numFmt w:val="bullet"/>
      <w:lvlText w:val=""/>
      <w:lvlJc w:val="left"/>
      <w:pPr>
        <w:ind w:left="4440" w:hanging="360"/>
      </w:pPr>
      <w:rPr>
        <w:rFonts w:ascii="Wingdings" w:hAnsi="Wingdings"/>
      </w:rPr>
    </w:lvl>
    <w:lvl w:ilvl="6">
      <w:start w:val="1"/>
      <w:numFmt w:val="bullet"/>
      <w:lvlText w:val=""/>
      <w:lvlJc w:val="left"/>
      <w:pPr>
        <w:ind w:left="5160" w:hanging="360"/>
      </w:pPr>
      <w:rPr>
        <w:rFonts w:ascii="Symbol" w:hAnsi="Symbol"/>
      </w:rPr>
    </w:lvl>
    <w:lvl w:ilvl="7">
      <w:start w:val="1"/>
      <w:numFmt w:val="bullet"/>
      <w:lvlText w:val="o"/>
      <w:lvlJc w:val="left"/>
      <w:pPr>
        <w:ind w:left="5880" w:hanging="360"/>
      </w:pPr>
      <w:rPr>
        <w:rFonts w:ascii="Courier New" w:hAnsi="Courier New"/>
      </w:rPr>
    </w:lvl>
    <w:lvl w:ilvl="8">
      <w:start w:val="1"/>
      <w:numFmt w:val="bullet"/>
      <w:lvlText w:val=""/>
      <w:lvlJc w:val="left"/>
      <w:pPr>
        <w:ind w:left="6600" w:hanging="360"/>
      </w:pPr>
      <w:rPr>
        <w:rFonts w:ascii="Wingdings" w:hAnsi="Wingdings"/>
      </w:rPr>
    </w:lvl>
  </w:abstractNum>
  <w:abstractNum w:abstractNumId="21" w15:restartNumberingAfterBreak="0">
    <w:nsid w:val="3EF04349"/>
    <w:multiLevelType w:val="multilevel"/>
    <w:tmpl w:val="1474EE4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2" w15:restartNumberingAfterBreak="0">
    <w:nsid w:val="412A2B6C"/>
    <w:multiLevelType w:val="multilevel"/>
    <w:tmpl w:val="1074797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3" w15:restartNumberingAfterBreak="0">
    <w:nsid w:val="45C678F0"/>
    <w:multiLevelType w:val="multilevel"/>
    <w:tmpl w:val="B52852E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4" w15:restartNumberingAfterBreak="0">
    <w:nsid w:val="49C71B45"/>
    <w:multiLevelType w:val="multilevel"/>
    <w:tmpl w:val="980CAD1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5" w15:restartNumberingAfterBreak="0">
    <w:nsid w:val="4C701E39"/>
    <w:multiLevelType w:val="multilevel"/>
    <w:tmpl w:val="4344112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6" w15:restartNumberingAfterBreak="0">
    <w:nsid w:val="4DA0404A"/>
    <w:multiLevelType w:val="multilevel"/>
    <w:tmpl w:val="0E9E1E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7" w15:restartNumberingAfterBreak="0">
    <w:nsid w:val="4F33225F"/>
    <w:multiLevelType w:val="multilevel"/>
    <w:tmpl w:val="AD6462D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8" w15:restartNumberingAfterBreak="0">
    <w:nsid w:val="5198684A"/>
    <w:multiLevelType w:val="multilevel"/>
    <w:tmpl w:val="77A0B02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9" w15:restartNumberingAfterBreak="0">
    <w:nsid w:val="57C26610"/>
    <w:multiLevelType w:val="multilevel"/>
    <w:tmpl w:val="984C301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0" w15:restartNumberingAfterBreak="0">
    <w:nsid w:val="5C237B65"/>
    <w:multiLevelType w:val="multilevel"/>
    <w:tmpl w:val="4266A92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1" w15:restartNumberingAfterBreak="0">
    <w:nsid w:val="5EEA7A9C"/>
    <w:multiLevelType w:val="multilevel"/>
    <w:tmpl w:val="31944820"/>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2" w15:restartNumberingAfterBreak="0">
    <w:nsid w:val="60A4500D"/>
    <w:multiLevelType w:val="multilevel"/>
    <w:tmpl w:val="A4806E2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3" w15:restartNumberingAfterBreak="0">
    <w:nsid w:val="6162268A"/>
    <w:multiLevelType w:val="multilevel"/>
    <w:tmpl w:val="8BD26BF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4" w15:restartNumberingAfterBreak="0">
    <w:nsid w:val="63C53E3B"/>
    <w:multiLevelType w:val="multilevel"/>
    <w:tmpl w:val="5D3070F4"/>
    <w:lvl w:ilvl="0">
      <w:start w:val="1"/>
      <w:numFmt w:val="decimal"/>
      <w:lvlText w:val="%1."/>
      <w:lvlJc w:val="left"/>
      <w:pPr>
        <w:ind w:left="4472" w:hanging="360"/>
      </w:pPr>
    </w:lvl>
    <w:lvl w:ilvl="1">
      <w:start w:val="1"/>
      <w:numFmt w:val="lowerLetter"/>
      <w:lvlText w:val="%2."/>
      <w:lvlJc w:val="left"/>
      <w:pPr>
        <w:ind w:left="5192" w:hanging="360"/>
      </w:pPr>
    </w:lvl>
    <w:lvl w:ilvl="2">
      <w:start w:val="1"/>
      <w:numFmt w:val="lowerRoman"/>
      <w:lvlText w:val="%3."/>
      <w:lvlJc w:val="right"/>
      <w:pPr>
        <w:ind w:left="5912" w:hanging="180"/>
      </w:pPr>
    </w:lvl>
    <w:lvl w:ilvl="3">
      <w:start w:val="1"/>
      <w:numFmt w:val="decimal"/>
      <w:lvlText w:val="%4."/>
      <w:lvlJc w:val="left"/>
      <w:pPr>
        <w:ind w:left="6632" w:hanging="360"/>
      </w:pPr>
    </w:lvl>
    <w:lvl w:ilvl="4">
      <w:start w:val="1"/>
      <w:numFmt w:val="lowerLetter"/>
      <w:lvlText w:val="%5."/>
      <w:lvlJc w:val="left"/>
      <w:pPr>
        <w:ind w:left="7352" w:hanging="360"/>
      </w:pPr>
    </w:lvl>
    <w:lvl w:ilvl="5">
      <w:start w:val="1"/>
      <w:numFmt w:val="lowerRoman"/>
      <w:lvlText w:val="%6."/>
      <w:lvlJc w:val="right"/>
      <w:pPr>
        <w:ind w:left="8072" w:hanging="180"/>
      </w:pPr>
    </w:lvl>
    <w:lvl w:ilvl="6">
      <w:start w:val="1"/>
      <w:numFmt w:val="decimal"/>
      <w:lvlText w:val="%7."/>
      <w:lvlJc w:val="left"/>
      <w:pPr>
        <w:ind w:left="8792" w:hanging="360"/>
      </w:pPr>
    </w:lvl>
    <w:lvl w:ilvl="7">
      <w:start w:val="1"/>
      <w:numFmt w:val="lowerLetter"/>
      <w:lvlText w:val="%8."/>
      <w:lvlJc w:val="left"/>
      <w:pPr>
        <w:ind w:left="9512" w:hanging="360"/>
      </w:pPr>
    </w:lvl>
    <w:lvl w:ilvl="8">
      <w:start w:val="1"/>
      <w:numFmt w:val="lowerRoman"/>
      <w:lvlText w:val="%9."/>
      <w:lvlJc w:val="right"/>
      <w:pPr>
        <w:ind w:left="10232" w:hanging="180"/>
      </w:pPr>
    </w:lvl>
  </w:abstractNum>
  <w:abstractNum w:abstractNumId="35" w15:restartNumberingAfterBreak="0">
    <w:nsid w:val="652C2261"/>
    <w:multiLevelType w:val="multilevel"/>
    <w:tmpl w:val="3C8E862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6" w15:restartNumberingAfterBreak="0">
    <w:nsid w:val="662D083A"/>
    <w:multiLevelType w:val="multilevel"/>
    <w:tmpl w:val="ABDC9FA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7" w15:restartNumberingAfterBreak="0">
    <w:nsid w:val="6B322D22"/>
    <w:multiLevelType w:val="multilevel"/>
    <w:tmpl w:val="74D8FA7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8" w15:restartNumberingAfterBreak="0">
    <w:nsid w:val="6D216811"/>
    <w:multiLevelType w:val="multilevel"/>
    <w:tmpl w:val="497466A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9" w15:restartNumberingAfterBreak="0">
    <w:nsid w:val="7384529B"/>
    <w:multiLevelType w:val="multilevel"/>
    <w:tmpl w:val="78D87DE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0" w15:restartNumberingAfterBreak="0">
    <w:nsid w:val="79D664DC"/>
    <w:multiLevelType w:val="multilevel"/>
    <w:tmpl w:val="483A3570"/>
    <w:lvl w:ilvl="0">
      <w:start w:val="1"/>
      <w:numFmt w:val="bullet"/>
      <w:lvlText w:val=""/>
      <w:lvlJc w:val="left"/>
      <w:pPr>
        <w:ind w:left="780" w:hanging="360"/>
      </w:pPr>
      <w:rPr>
        <w:rFonts w:ascii="Symbol" w:hAnsi="Symbol"/>
      </w:rPr>
    </w:lvl>
    <w:lvl w:ilvl="1">
      <w:start w:val="1"/>
      <w:numFmt w:val="bullet"/>
      <w:lvlText w:val="o"/>
      <w:lvlJc w:val="left"/>
      <w:pPr>
        <w:ind w:left="1500" w:hanging="360"/>
      </w:pPr>
      <w:rPr>
        <w:rFonts w:ascii="Courier New" w:hAnsi="Courier New"/>
      </w:rPr>
    </w:lvl>
    <w:lvl w:ilvl="2">
      <w:start w:val="1"/>
      <w:numFmt w:val="bullet"/>
      <w:lvlText w:val=""/>
      <w:lvlJc w:val="left"/>
      <w:pPr>
        <w:ind w:left="2220" w:hanging="360"/>
      </w:pPr>
      <w:rPr>
        <w:rFonts w:ascii="Wingdings" w:hAnsi="Wingdings"/>
      </w:rPr>
    </w:lvl>
    <w:lvl w:ilvl="3">
      <w:start w:val="1"/>
      <w:numFmt w:val="bullet"/>
      <w:lvlText w:val=""/>
      <w:lvlJc w:val="left"/>
      <w:pPr>
        <w:ind w:left="2940" w:hanging="360"/>
      </w:pPr>
      <w:rPr>
        <w:rFonts w:ascii="Symbol" w:hAnsi="Symbol"/>
      </w:rPr>
    </w:lvl>
    <w:lvl w:ilvl="4">
      <w:start w:val="1"/>
      <w:numFmt w:val="bullet"/>
      <w:lvlText w:val="o"/>
      <w:lvlJc w:val="left"/>
      <w:pPr>
        <w:ind w:left="3660" w:hanging="360"/>
      </w:pPr>
      <w:rPr>
        <w:rFonts w:ascii="Courier New" w:hAnsi="Courier New"/>
      </w:rPr>
    </w:lvl>
    <w:lvl w:ilvl="5">
      <w:start w:val="1"/>
      <w:numFmt w:val="bullet"/>
      <w:lvlText w:val=""/>
      <w:lvlJc w:val="left"/>
      <w:pPr>
        <w:ind w:left="4380" w:hanging="360"/>
      </w:pPr>
      <w:rPr>
        <w:rFonts w:ascii="Wingdings" w:hAnsi="Wingdings"/>
      </w:rPr>
    </w:lvl>
    <w:lvl w:ilvl="6">
      <w:start w:val="1"/>
      <w:numFmt w:val="bullet"/>
      <w:lvlText w:val=""/>
      <w:lvlJc w:val="left"/>
      <w:pPr>
        <w:ind w:left="5100" w:hanging="360"/>
      </w:pPr>
      <w:rPr>
        <w:rFonts w:ascii="Symbol" w:hAnsi="Symbol"/>
      </w:rPr>
    </w:lvl>
    <w:lvl w:ilvl="7">
      <w:start w:val="1"/>
      <w:numFmt w:val="bullet"/>
      <w:lvlText w:val="o"/>
      <w:lvlJc w:val="left"/>
      <w:pPr>
        <w:ind w:left="5820" w:hanging="360"/>
      </w:pPr>
      <w:rPr>
        <w:rFonts w:ascii="Courier New" w:hAnsi="Courier New"/>
      </w:rPr>
    </w:lvl>
    <w:lvl w:ilvl="8">
      <w:start w:val="1"/>
      <w:numFmt w:val="bullet"/>
      <w:lvlText w:val=""/>
      <w:lvlJc w:val="left"/>
      <w:pPr>
        <w:ind w:left="6540" w:hanging="360"/>
      </w:pPr>
      <w:rPr>
        <w:rFonts w:ascii="Wingdings" w:hAnsi="Wingdings"/>
      </w:rPr>
    </w:lvl>
  </w:abstractNum>
  <w:abstractNum w:abstractNumId="41" w15:restartNumberingAfterBreak="0">
    <w:nsid w:val="7DB966F6"/>
    <w:multiLevelType w:val="multilevel"/>
    <w:tmpl w:val="93A0CF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14"/>
  </w:num>
  <w:num w:numId="3">
    <w:abstractNumId w:val="41"/>
  </w:num>
  <w:num w:numId="4">
    <w:abstractNumId w:val="17"/>
  </w:num>
  <w:num w:numId="5">
    <w:abstractNumId w:val="21"/>
  </w:num>
  <w:num w:numId="6">
    <w:abstractNumId w:val="2"/>
  </w:num>
  <w:num w:numId="7">
    <w:abstractNumId w:val="13"/>
  </w:num>
  <w:num w:numId="8">
    <w:abstractNumId w:val="40"/>
  </w:num>
  <w:num w:numId="9">
    <w:abstractNumId w:val="9"/>
  </w:num>
  <w:num w:numId="10">
    <w:abstractNumId w:val="20"/>
  </w:num>
  <w:num w:numId="11">
    <w:abstractNumId w:val="28"/>
  </w:num>
  <w:num w:numId="12">
    <w:abstractNumId w:val="11"/>
  </w:num>
  <w:num w:numId="13">
    <w:abstractNumId w:val="30"/>
  </w:num>
  <w:num w:numId="14">
    <w:abstractNumId w:val="32"/>
  </w:num>
  <w:num w:numId="15">
    <w:abstractNumId w:val="3"/>
  </w:num>
  <w:num w:numId="16">
    <w:abstractNumId w:val="5"/>
  </w:num>
  <w:num w:numId="17">
    <w:abstractNumId w:val="33"/>
  </w:num>
  <w:num w:numId="18">
    <w:abstractNumId w:val="0"/>
  </w:num>
  <w:num w:numId="19">
    <w:abstractNumId w:val="12"/>
  </w:num>
  <w:num w:numId="20">
    <w:abstractNumId w:val="19"/>
  </w:num>
  <w:num w:numId="21">
    <w:abstractNumId w:val="22"/>
  </w:num>
  <w:num w:numId="22">
    <w:abstractNumId w:val="7"/>
  </w:num>
  <w:num w:numId="23">
    <w:abstractNumId w:val="36"/>
  </w:num>
  <w:num w:numId="24">
    <w:abstractNumId w:val="6"/>
  </w:num>
  <w:num w:numId="25">
    <w:abstractNumId w:val="1"/>
  </w:num>
  <w:num w:numId="26">
    <w:abstractNumId w:val="37"/>
  </w:num>
  <w:num w:numId="27">
    <w:abstractNumId w:val="27"/>
  </w:num>
  <w:num w:numId="28">
    <w:abstractNumId w:val="16"/>
  </w:num>
  <w:num w:numId="29">
    <w:abstractNumId w:val="39"/>
  </w:num>
  <w:num w:numId="30">
    <w:abstractNumId w:val="24"/>
  </w:num>
  <w:num w:numId="31">
    <w:abstractNumId w:val="25"/>
  </w:num>
  <w:num w:numId="32">
    <w:abstractNumId w:val="26"/>
  </w:num>
  <w:num w:numId="33">
    <w:abstractNumId w:val="8"/>
  </w:num>
  <w:num w:numId="34">
    <w:abstractNumId w:val="29"/>
  </w:num>
  <w:num w:numId="35">
    <w:abstractNumId w:val="15"/>
  </w:num>
  <w:num w:numId="36">
    <w:abstractNumId w:val="35"/>
  </w:num>
  <w:num w:numId="37">
    <w:abstractNumId w:val="23"/>
  </w:num>
  <w:num w:numId="38">
    <w:abstractNumId w:val="38"/>
  </w:num>
  <w:num w:numId="39">
    <w:abstractNumId w:val="18"/>
  </w:num>
  <w:num w:numId="40">
    <w:abstractNumId w:val="4"/>
  </w:num>
  <w:num w:numId="41">
    <w:abstractNumId w:val="34"/>
  </w:num>
  <w:num w:numId="4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DCC"/>
    <w:rsid w:val="002542A9"/>
    <w:rsid w:val="0050414C"/>
    <w:rsid w:val="00535202"/>
    <w:rsid w:val="00BE6DCC"/>
    <w:rsid w:val="00E931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9336A1-F0CA-4C54-AC34-342DFDD14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000000"/>
        <w:sz w:val="22"/>
        <w:lang w:val="ru-RU" w:eastAsia="ru-RU" w:bidi="ar-SA"/>
      </w:rPr>
    </w:rPrDefault>
    <w:pPrDefault>
      <w:pPr>
        <w:spacing w:after="16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style>
  <w:style w:type="paragraph" w:styleId="10">
    <w:name w:val="heading 1"/>
    <w:next w:val="a"/>
    <w:link w:val="11"/>
    <w:uiPriority w:val="9"/>
    <w:qFormat/>
    <w:pPr>
      <w:spacing w:before="120" w:after="120"/>
      <w:outlineLvl w:val="0"/>
    </w:pPr>
    <w:rPr>
      <w:rFonts w:ascii="XO Thames" w:hAnsi="XO Thames"/>
      <w:b/>
      <w:sz w:val="32"/>
    </w:rPr>
  </w:style>
  <w:style w:type="paragraph" w:styleId="2">
    <w:name w:val="heading 2"/>
    <w:basedOn w:val="a"/>
    <w:next w:val="a"/>
    <w:link w:val="20"/>
    <w:uiPriority w:val="9"/>
    <w:qFormat/>
    <w:pPr>
      <w:keepNext/>
      <w:keepLines/>
      <w:spacing w:before="40" w:after="0"/>
      <w:outlineLvl w:val="1"/>
    </w:pPr>
    <w:rPr>
      <w:rFonts w:asciiTheme="majorHAnsi" w:hAnsiTheme="majorHAnsi"/>
      <w:color w:val="2F5496" w:themeColor="accent1" w:themeShade="BF"/>
      <w:sz w:val="26"/>
    </w:rPr>
  </w:style>
  <w:style w:type="paragraph" w:styleId="3">
    <w:name w:val="heading 3"/>
    <w:next w:val="a"/>
    <w:link w:val="30"/>
    <w:uiPriority w:val="9"/>
    <w:qFormat/>
    <w:pPr>
      <w:outlineLvl w:val="2"/>
    </w:pPr>
    <w:rPr>
      <w:rFonts w:ascii="XO Thames" w:hAnsi="XO Thames"/>
      <w:b/>
      <w:i/>
    </w:rPr>
  </w:style>
  <w:style w:type="paragraph" w:styleId="4">
    <w:name w:val="heading 4"/>
    <w:next w:val="a"/>
    <w:link w:val="40"/>
    <w:uiPriority w:val="9"/>
    <w:qFormat/>
    <w:pPr>
      <w:spacing w:before="120" w:after="120"/>
      <w:outlineLvl w:val="3"/>
    </w:pPr>
    <w:rPr>
      <w:rFonts w:ascii="XO Thames" w:hAnsi="XO Thames"/>
      <w:b/>
      <w:color w:val="595959"/>
      <w:sz w:val="26"/>
    </w:rPr>
  </w:style>
  <w:style w:type="paragraph" w:styleId="5">
    <w:name w:val="heading 5"/>
    <w:next w:val="a"/>
    <w:link w:val="50"/>
    <w:uiPriority w:val="9"/>
    <w:qFormat/>
    <w:pPr>
      <w:spacing w:before="120" w:after="120"/>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styleId="21">
    <w:name w:val="toc 2"/>
    <w:next w:val="a"/>
    <w:link w:val="22"/>
    <w:uiPriority w:val="39"/>
    <w:pPr>
      <w:ind w:left="200"/>
    </w:pPr>
  </w:style>
  <w:style w:type="character" w:customStyle="1" w:styleId="22">
    <w:name w:val="Оглавление 2 Знак"/>
    <w:link w:val="21"/>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7">
    <w:name w:val="toc 7"/>
    <w:next w:val="a"/>
    <w:link w:val="70"/>
    <w:uiPriority w:val="39"/>
    <w:pPr>
      <w:ind w:left="1200"/>
    </w:pPr>
  </w:style>
  <w:style w:type="character" w:customStyle="1" w:styleId="70">
    <w:name w:val="Оглавление 7 Знак"/>
    <w:link w:val="7"/>
  </w:style>
  <w:style w:type="paragraph" w:styleId="a3">
    <w:name w:val="List Paragraph"/>
    <w:basedOn w:val="a"/>
    <w:link w:val="a4"/>
    <w:pPr>
      <w:ind w:left="720"/>
      <w:contextualSpacing/>
    </w:pPr>
  </w:style>
  <w:style w:type="character" w:customStyle="1" w:styleId="a4">
    <w:name w:val="Абзац списка Знак"/>
    <w:basedOn w:val="1"/>
    <w:link w:val="a3"/>
  </w:style>
  <w:style w:type="character" w:customStyle="1" w:styleId="30">
    <w:name w:val="Заголовок 3 Знак"/>
    <w:link w:val="3"/>
    <w:rPr>
      <w:rFonts w:ascii="XO Thames" w:hAnsi="XO Thames"/>
      <w:b/>
      <w:i/>
      <w:color w:val="000000"/>
    </w:rPr>
  </w:style>
  <w:style w:type="paragraph" w:styleId="a5">
    <w:name w:val="Balloon Text"/>
    <w:basedOn w:val="a"/>
    <w:link w:val="a6"/>
    <w:pPr>
      <w:spacing w:after="0" w:line="240" w:lineRule="auto"/>
    </w:pPr>
    <w:rPr>
      <w:rFonts w:ascii="Tahoma" w:hAnsi="Tahoma"/>
      <w:sz w:val="16"/>
    </w:rPr>
  </w:style>
  <w:style w:type="character" w:customStyle="1" w:styleId="a6">
    <w:name w:val="Текст выноски Знак"/>
    <w:basedOn w:val="1"/>
    <w:link w:val="a5"/>
    <w:rPr>
      <w:rFonts w:ascii="Tahoma" w:hAnsi="Tahoma"/>
      <w:sz w:val="16"/>
    </w:rPr>
  </w:style>
  <w:style w:type="paragraph" w:styleId="a7">
    <w:name w:val="footer"/>
    <w:basedOn w:val="a"/>
    <w:link w:val="a8"/>
    <w:pPr>
      <w:tabs>
        <w:tab w:val="center" w:pos="4677"/>
        <w:tab w:val="right" w:pos="9355"/>
      </w:tabs>
      <w:spacing w:after="0" w:line="240" w:lineRule="auto"/>
    </w:pPr>
  </w:style>
  <w:style w:type="character" w:customStyle="1" w:styleId="a8">
    <w:name w:val="Нижний колонтитул Знак"/>
    <w:basedOn w:val="1"/>
    <w:link w:val="a7"/>
  </w:style>
  <w:style w:type="paragraph" w:styleId="31">
    <w:name w:val="toc 3"/>
    <w:next w:val="a"/>
    <w:link w:val="32"/>
    <w:uiPriority w:val="39"/>
    <w:pPr>
      <w:ind w:left="400"/>
    </w:pPr>
  </w:style>
  <w:style w:type="character" w:customStyle="1" w:styleId="32">
    <w:name w:val="Оглавление 3 Знак"/>
    <w:link w:val="31"/>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link w:val="10"/>
    <w:rPr>
      <w:rFonts w:ascii="XO Thames" w:hAnsi="XO Thames"/>
      <w:b/>
      <w:sz w:val="32"/>
    </w:rPr>
  </w:style>
  <w:style w:type="paragraph" w:customStyle="1" w:styleId="12">
    <w:name w:val="Гиперссылка1"/>
    <w:basedOn w:val="13"/>
    <w:link w:val="a9"/>
    <w:rPr>
      <w:color w:val="0563C1" w:themeColor="hyperlink"/>
      <w:u w:val="single"/>
    </w:rPr>
  </w:style>
  <w:style w:type="character" w:styleId="a9">
    <w:name w:val="Hyperlink"/>
    <w:basedOn w:val="a0"/>
    <w:link w:val="12"/>
    <w:rPr>
      <w:color w:val="0563C1" w:themeColor="hyperlink"/>
      <w:u w:val="single"/>
    </w:rPr>
  </w:style>
  <w:style w:type="paragraph" w:customStyle="1" w:styleId="Footnote">
    <w:name w:val="Footnote"/>
    <w:link w:val="Footnote0"/>
    <w:rPr>
      <w:rFonts w:ascii="XO Thames" w:hAnsi="XO Thames"/>
    </w:rPr>
  </w:style>
  <w:style w:type="character" w:customStyle="1" w:styleId="Footnote0">
    <w:name w:val="Footnote"/>
    <w:link w:val="Footnote"/>
    <w:rPr>
      <w:rFonts w:ascii="XO Thames" w:hAnsi="XO Thames"/>
      <w:sz w:val="22"/>
    </w:rPr>
  </w:style>
  <w:style w:type="paragraph" w:styleId="14">
    <w:name w:val="toc 1"/>
    <w:next w:val="a"/>
    <w:link w:val="15"/>
    <w:uiPriority w:val="39"/>
    <w:rPr>
      <w:rFonts w:ascii="XO Thames" w:hAnsi="XO Thames"/>
      <w:b/>
    </w:rPr>
  </w:style>
  <w:style w:type="character" w:customStyle="1" w:styleId="15">
    <w:name w:val="Оглавление 1 Знак"/>
    <w:link w:val="14"/>
    <w:rPr>
      <w:rFonts w:ascii="XO Thames" w:hAnsi="XO Thames"/>
      <w:b/>
    </w:rPr>
  </w:style>
  <w:style w:type="paragraph" w:customStyle="1" w:styleId="UnresolvedMention">
    <w:name w:val="Unresolved Mention"/>
    <w:basedOn w:val="13"/>
    <w:link w:val="UnresolvedMention0"/>
    <w:rPr>
      <w:color w:val="605E5C"/>
      <w:shd w:val="clear" w:color="auto" w:fill="E1DFDD"/>
    </w:rPr>
  </w:style>
  <w:style w:type="character" w:customStyle="1" w:styleId="UnresolvedMention0">
    <w:name w:val="Unresolved Mention"/>
    <w:basedOn w:val="a0"/>
    <w:link w:val="UnresolvedMention"/>
    <w:rPr>
      <w:color w:val="605E5C"/>
      <w:shd w:val="clear" w:color="auto" w:fill="E1DFDD"/>
    </w:rPr>
  </w:style>
  <w:style w:type="paragraph" w:customStyle="1" w:styleId="HeaderandFooter">
    <w:name w:val="Header and Footer"/>
    <w:link w:val="HeaderandFooter0"/>
    <w:pPr>
      <w:spacing w:line="360" w:lineRule="auto"/>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styleId="9">
    <w:name w:val="toc 9"/>
    <w:next w:val="a"/>
    <w:link w:val="90"/>
    <w:uiPriority w:val="39"/>
    <w:pPr>
      <w:ind w:left="1600"/>
    </w:pPr>
  </w:style>
  <w:style w:type="character" w:customStyle="1" w:styleId="90">
    <w:name w:val="Оглавление 9 Знак"/>
    <w:link w:val="9"/>
  </w:style>
  <w:style w:type="paragraph" w:styleId="8">
    <w:name w:val="toc 8"/>
    <w:next w:val="a"/>
    <w:link w:val="80"/>
    <w:uiPriority w:val="39"/>
    <w:pPr>
      <w:ind w:left="1400"/>
    </w:pPr>
  </w:style>
  <w:style w:type="character" w:customStyle="1" w:styleId="80">
    <w:name w:val="Оглавление 8 Знак"/>
    <w:link w:val="8"/>
  </w:style>
  <w:style w:type="paragraph" w:customStyle="1" w:styleId="13">
    <w:name w:val="Основной шрифт абзаца1"/>
    <w:link w:val="51"/>
  </w:style>
  <w:style w:type="paragraph" w:styleId="51">
    <w:name w:val="toc 5"/>
    <w:next w:val="a"/>
    <w:link w:val="52"/>
    <w:uiPriority w:val="39"/>
    <w:pPr>
      <w:ind w:left="800"/>
    </w:pPr>
  </w:style>
  <w:style w:type="character" w:customStyle="1" w:styleId="52">
    <w:name w:val="Оглавление 5 Знак"/>
    <w:link w:val="51"/>
  </w:style>
  <w:style w:type="paragraph" w:styleId="aa">
    <w:name w:val="Subtitle"/>
    <w:next w:val="a"/>
    <w:link w:val="ab"/>
    <w:uiPriority w:val="11"/>
    <w:qFormat/>
    <w:rPr>
      <w:rFonts w:ascii="XO Thames" w:hAnsi="XO Thames"/>
      <w:i/>
      <w:color w:val="616161"/>
      <w:sz w:val="24"/>
    </w:rPr>
  </w:style>
  <w:style w:type="character" w:customStyle="1" w:styleId="ab">
    <w:name w:val="Подзаголовок Знак"/>
    <w:link w:val="aa"/>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c">
    <w:name w:val="Title"/>
    <w:next w:val="a"/>
    <w:link w:val="ad"/>
    <w:uiPriority w:val="10"/>
    <w:qFormat/>
    <w:rPr>
      <w:rFonts w:ascii="XO Thames" w:hAnsi="XO Thames"/>
      <w:b/>
      <w:sz w:val="52"/>
    </w:rPr>
  </w:style>
  <w:style w:type="character" w:customStyle="1" w:styleId="ad">
    <w:name w:val="Заголовок Знак"/>
    <w:link w:val="ac"/>
    <w:rPr>
      <w:rFonts w:ascii="XO Thames" w:hAnsi="XO Thames"/>
      <w:b/>
      <w:sz w:val="52"/>
    </w:rPr>
  </w:style>
  <w:style w:type="character" w:customStyle="1" w:styleId="40">
    <w:name w:val="Заголовок 4 Знак"/>
    <w:link w:val="4"/>
    <w:rPr>
      <w:rFonts w:ascii="XO Thames" w:hAnsi="XO Thames"/>
      <w:b/>
      <w:color w:val="595959"/>
      <w:sz w:val="26"/>
    </w:rPr>
  </w:style>
  <w:style w:type="character" w:customStyle="1" w:styleId="20">
    <w:name w:val="Заголовок 2 Знак"/>
    <w:basedOn w:val="1"/>
    <w:link w:val="2"/>
    <w:rPr>
      <w:rFonts w:asciiTheme="majorHAnsi" w:hAnsiTheme="majorHAnsi"/>
      <w:color w:val="2F5496" w:themeColor="accent1" w:themeShade="BF"/>
      <w:sz w:val="26"/>
    </w:rPr>
  </w:style>
  <w:style w:type="paragraph" w:styleId="ae">
    <w:name w:val="header"/>
    <w:basedOn w:val="a"/>
    <w:link w:val="af"/>
    <w:pPr>
      <w:tabs>
        <w:tab w:val="center" w:pos="4677"/>
        <w:tab w:val="right" w:pos="9355"/>
      </w:tabs>
      <w:spacing w:after="0" w:line="240" w:lineRule="auto"/>
    </w:pPr>
  </w:style>
  <w:style w:type="character" w:customStyle="1" w:styleId="af">
    <w:name w:val="Верхний колонтитул Знак"/>
    <w:basedOn w:val="1"/>
    <w:link w:val="ae"/>
  </w:style>
  <w:style w:type="table" w:customStyle="1" w:styleId="23">
    <w:name w:val="Сетка таблицы2"/>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0">
    <w:name w:val="Table Grid"/>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
    <w:name w:val="Сетка таблицы1"/>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https://fizikak.ru/nejro-limfaticheskie-refleksi-po-chapmenu/index.html" TargetMode="External"/><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hyperlink" Target="https://docs.cntd.ru/document/564542209" TargetMode="External"/><Relationship Id="rId55" Type="http://schemas.openxmlformats.org/officeDocument/2006/relationships/hyperlink" Target="https://normativ.kontur.ru/document?moduleId=1&amp;documentId=373068" TargetMode="External"/><Relationship Id="rId63" Type="http://schemas.openxmlformats.org/officeDocument/2006/relationships/hyperlink" Target="https://www.iprbookshop.ru/107622.html"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4.jpeg"/><Relationship Id="rId11" Type="http://schemas.openxmlformats.org/officeDocument/2006/relationships/image" Target="media/image5.pn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hyperlink" Target="http://docs.cntd.ru/document/901794520" TargetMode="External"/><Relationship Id="rId58" Type="http://schemas.openxmlformats.org/officeDocument/2006/relationships/hyperlink" Target="https://library.fsetan.ru/doc/sto-nostroj-22550-2011-avtomobilnyie-dorogi-remont-asfaltobetonnyih-pokryitij-chast-4-likvidatsiya-kolei/" TargetMode="External"/><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www.iprbookshop.ru/104814.html" TargetMode="External"/><Relationship Id="rId19" Type="http://schemas.openxmlformats.org/officeDocument/2006/relationships/hyperlink" Target="https://fizikak.ru/zadacha-na-pryamoj-posledovateleno-vzyati-tochki-a-b-c-d-tak-c/index.html" TargetMode="External"/><Relationship Id="rId14" Type="http://schemas.openxmlformats.org/officeDocument/2006/relationships/hyperlink" Target="https://files.stroyinf.ru/Data1/41/41133/" TargetMode="External"/><Relationship Id="rId22" Type="http://schemas.openxmlformats.org/officeDocument/2006/relationships/hyperlink" Target="https://fizikak.ru/lopatochnij-apparat-obriv-rabochih-lopatok-kompressora-ili-tur/index.html"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hyperlink" Target="https://docs.cntd.ru/document/560641612" TargetMode="External"/><Relationship Id="rId64" Type="http://schemas.openxmlformats.org/officeDocument/2006/relationships/footer" Target="footer1.xml"/><Relationship Id="rId8" Type="http://schemas.openxmlformats.org/officeDocument/2006/relationships/image" Target="media/image2.emf"/><Relationship Id="rId51" Type="http://schemas.openxmlformats.org/officeDocument/2006/relationships/hyperlink" Target="http://docs.cntd.ru/document/1200095524" TargetMode="External"/><Relationship Id="rId3" Type="http://schemas.openxmlformats.org/officeDocument/2006/relationships/settings" Target="settings.xml"/><Relationship Id="rId12" Type="http://schemas.openxmlformats.org/officeDocument/2006/relationships/hyperlink" Target="https://files.stroyinf.ru/Data1/41/41133/" TargetMode="External"/><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hyperlink" Target="https://meganorm.ru/Index2/1/4293794/4293794907.htm" TargetMode="External"/><Relationship Id="rId20" Type="http://schemas.openxmlformats.org/officeDocument/2006/relationships/hyperlink" Target="https://fizikak.ru/httpsvk-comclub32124410-ukreplenie-mishechnogo-korseta-za-i-pr/index.html" TargetMode="External"/><Relationship Id="rId41" Type="http://schemas.openxmlformats.org/officeDocument/2006/relationships/image" Target="media/image26.jpeg"/><Relationship Id="rId54" Type="http://schemas.openxmlformats.org/officeDocument/2006/relationships/hyperlink" Target="http://docs.cntd.ru/document/1200095546" TargetMode="External"/><Relationship Id="rId62" Type="http://schemas.openxmlformats.org/officeDocument/2006/relationships/hyperlink" Target="https://www.iprbookshop.ru/107621.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files.stroyinf.ru/Data1/41/41133/"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hyperlink" Target="http://docs.cntd.ru/document/1200095546" TargetMode="External"/><Relationship Id="rId57" Type="http://schemas.openxmlformats.org/officeDocument/2006/relationships/hyperlink" Target="https://docplan.ru/Data2/1/4293773/4293773326.htm" TargetMode="External"/><Relationship Id="rId10"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hyperlink" Target="http://docs.cntd.ru/document/550965720" TargetMode="External"/><Relationship Id="rId60" Type="http://schemas.openxmlformats.org/officeDocument/2006/relationships/hyperlink" Target="https://files.stroyinf.ru/Data2/1/4293794/4293794906.htm"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files.stroyinf.ru/Data1/41/41133/" TargetMode="External"/><Relationship Id="rId18" Type="http://schemas.openxmlformats.org/officeDocument/2006/relationships/hyperlink" Target="https://fizikak.ru/kurs-lekcij-speckurs-endokrinni-alergichni-ta-autoimunni-hvoro/index.html" TargetMode="External"/><Relationship Id="rId39"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108</Pages>
  <Words>38355</Words>
  <Characters>218625</Characters>
  <Application>Microsoft Office Word</Application>
  <DocSecurity>0</DocSecurity>
  <Lines>1821</Lines>
  <Paragraphs>512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307</dc:creator>
  <cp:lastModifiedBy>307</cp:lastModifiedBy>
  <cp:revision>4</cp:revision>
  <dcterms:created xsi:type="dcterms:W3CDTF">2023-11-09T10:58:00Z</dcterms:created>
  <dcterms:modified xsi:type="dcterms:W3CDTF">2023-11-09T10:58:00Z</dcterms:modified>
</cp:coreProperties>
</file>