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563A" w:rsidRPr="00DC02B5" w:rsidRDefault="0001563A">
      <w:pPr>
        <w:jc w:val="center"/>
      </w:pPr>
      <w:bookmarkStart w:id="0" w:name="_GoBack"/>
      <w:bookmarkEnd w:id="0"/>
      <w:r w:rsidRPr="00DC02B5">
        <w:rPr>
          <w:b/>
          <w:sz w:val="28"/>
          <w:szCs w:val="28"/>
        </w:rPr>
        <w:t>МИНИСТЕРСТВО ОБРАЗОВАНИЯ СТАВРОПОЛЬСКОГО КРАЯ Государственного бюджетное профессиональное образовательное учреждение</w:t>
      </w:r>
    </w:p>
    <w:p w:rsidR="0001563A" w:rsidRPr="00DC02B5" w:rsidRDefault="0001563A">
      <w:pPr>
        <w:jc w:val="center"/>
      </w:pPr>
      <w:r w:rsidRPr="00DC02B5">
        <w:rPr>
          <w:b/>
          <w:sz w:val="28"/>
          <w:szCs w:val="28"/>
        </w:rPr>
        <w:t>«Ставропольский строительный техникум»</w:t>
      </w:r>
    </w:p>
    <w:p w:rsidR="0001563A" w:rsidRPr="00DC02B5" w:rsidRDefault="0001563A">
      <w:pPr>
        <w:shd w:val="clear" w:color="auto" w:fill="FFFFFF"/>
        <w:spacing w:line="360" w:lineRule="auto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:rsidR="0001563A" w:rsidRPr="00DC02B5" w:rsidRDefault="0001563A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01563A" w:rsidRPr="00DC02B5" w:rsidRDefault="0001563A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01563A" w:rsidRPr="00DC02B5" w:rsidRDefault="0001563A">
      <w:pPr>
        <w:shd w:val="clear" w:color="auto" w:fill="FFFFFF"/>
        <w:spacing w:line="360" w:lineRule="auto"/>
        <w:ind w:firstLine="638"/>
        <w:jc w:val="center"/>
      </w:pPr>
    </w:p>
    <w:p w:rsidR="0001563A" w:rsidRPr="00DC02B5" w:rsidRDefault="0001563A">
      <w:pPr>
        <w:shd w:val="clear" w:color="auto" w:fill="FFFFFF"/>
        <w:spacing w:line="360" w:lineRule="auto"/>
        <w:ind w:firstLine="638"/>
        <w:jc w:val="center"/>
      </w:pPr>
    </w:p>
    <w:p w:rsidR="0001563A" w:rsidRPr="00DC02B5" w:rsidRDefault="0001563A">
      <w:pPr>
        <w:shd w:val="clear" w:color="auto" w:fill="FFFFFF"/>
        <w:spacing w:line="360" w:lineRule="auto"/>
        <w:ind w:firstLine="638"/>
        <w:jc w:val="center"/>
      </w:pPr>
    </w:p>
    <w:p w:rsidR="0001563A" w:rsidRPr="00DC02B5" w:rsidRDefault="0001563A">
      <w:pPr>
        <w:shd w:val="clear" w:color="auto" w:fill="FFFFFF"/>
        <w:spacing w:line="360" w:lineRule="auto"/>
        <w:ind w:firstLine="638"/>
        <w:jc w:val="center"/>
      </w:pPr>
    </w:p>
    <w:p w:rsidR="0001563A" w:rsidRPr="00DC02B5" w:rsidRDefault="0001563A">
      <w:pPr>
        <w:shd w:val="clear" w:color="auto" w:fill="FFFFFF"/>
        <w:spacing w:line="360" w:lineRule="auto"/>
        <w:ind w:firstLine="638"/>
        <w:jc w:val="center"/>
      </w:pPr>
    </w:p>
    <w:p w:rsidR="0001563A" w:rsidRPr="00DC02B5" w:rsidRDefault="0001563A">
      <w:pPr>
        <w:shd w:val="clear" w:color="auto" w:fill="FFFFFF"/>
        <w:spacing w:line="360" w:lineRule="auto"/>
        <w:jc w:val="center"/>
      </w:pPr>
      <w:r w:rsidRPr="00DC02B5">
        <w:rPr>
          <w:b/>
          <w:bCs/>
          <w:color w:val="000000"/>
          <w:spacing w:val="-3"/>
          <w:sz w:val="28"/>
          <w:szCs w:val="28"/>
        </w:rPr>
        <w:t>МЕТОДИЧЕСКИЕ РЕКОМЕНДАЦИИ</w:t>
      </w:r>
    </w:p>
    <w:p w:rsidR="0001563A" w:rsidRPr="00DC02B5" w:rsidRDefault="0001563A">
      <w:pPr>
        <w:shd w:val="clear" w:color="auto" w:fill="FFFFFF"/>
        <w:spacing w:line="360" w:lineRule="auto"/>
        <w:jc w:val="center"/>
      </w:pPr>
      <w:r w:rsidRPr="00DC02B5">
        <w:rPr>
          <w:b/>
          <w:bCs/>
          <w:color w:val="000000"/>
          <w:spacing w:val="-2"/>
          <w:sz w:val="28"/>
          <w:szCs w:val="28"/>
        </w:rPr>
        <w:t>по выполнению самостоятельной работы</w:t>
      </w:r>
    </w:p>
    <w:p w:rsidR="00700B82" w:rsidRDefault="0001563A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DC02B5">
        <w:rPr>
          <w:b/>
          <w:bCs/>
          <w:color w:val="000000"/>
          <w:spacing w:val="-3"/>
          <w:sz w:val="28"/>
          <w:szCs w:val="28"/>
        </w:rPr>
        <w:t xml:space="preserve">по учебной дисциплине </w:t>
      </w:r>
    </w:p>
    <w:p w:rsidR="0001563A" w:rsidRPr="00DC02B5" w:rsidRDefault="00700B82">
      <w:pPr>
        <w:shd w:val="clear" w:color="auto" w:fill="FFFFFF"/>
        <w:spacing w:line="360" w:lineRule="auto"/>
        <w:jc w:val="center"/>
      </w:pPr>
      <w:r>
        <w:rPr>
          <w:b/>
          <w:bCs/>
          <w:color w:val="000000"/>
          <w:spacing w:val="-3"/>
          <w:sz w:val="28"/>
          <w:szCs w:val="28"/>
        </w:rPr>
        <w:t xml:space="preserve">ОП.01 </w:t>
      </w:r>
      <w:r w:rsidR="00EE0D19" w:rsidRPr="00DC02B5">
        <w:rPr>
          <w:b/>
          <w:bCs/>
          <w:color w:val="000000"/>
          <w:spacing w:val="-3"/>
          <w:sz w:val="28"/>
          <w:szCs w:val="28"/>
        </w:rPr>
        <w:t>Инженерная графика</w:t>
      </w:r>
    </w:p>
    <w:p w:rsidR="0001563A" w:rsidRPr="00194D42" w:rsidRDefault="00194D42" w:rsidP="00194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94D42">
        <w:rPr>
          <w:sz w:val="28"/>
          <w:szCs w:val="28"/>
        </w:rPr>
        <w:t xml:space="preserve">  для студентов очной формы обучения</w:t>
      </w:r>
    </w:p>
    <w:p w:rsidR="0001563A" w:rsidRPr="00194D42" w:rsidRDefault="000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36"/>
        </w:rPr>
      </w:pPr>
    </w:p>
    <w:p w:rsidR="00EE0D19" w:rsidRPr="00194D42" w:rsidRDefault="00194D42" w:rsidP="00EE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94D42">
        <w:rPr>
          <w:sz w:val="28"/>
          <w:szCs w:val="28"/>
        </w:rPr>
        <w:t>пециальности</w:t>
      </w:r>
      <w:r w:rsidR="0001563A" w:rsidRPr="00194D42">
        <w:rPr>
          <w:sz w:val="28"/>
          <w:szCs w:val="28"/>
        </w:rPr>
        <w:t xml:space="preserve"> </w:t>
      </w:r>
      <w:r w:rsidR="00443CAE" w:rsidRPr="00194D42">
        <w:rPr>
          <w:sz w:val="28"/>
          <w:szCs w:val="28"/>
        </w:rPr>
        <w:t>08.02.05 Строительство</w:t>
      </w:r>
      <w:r w:rsidR="00EE0D19" w:rsidRPr="00194D42">
        <w:rPr>
          <w:sz w:val="28"/>
          <w:szCs w:val="28"/>
        </w:rPr>
        <w:t xml:space="preserve"> и эксплуатация автомобильных дорог и аэродромов</w:t>
      </w:r>
    </w:p>
    <w:p w:rsidR="0001563A" w:rsidRPr="00DC02B5" w:rsidRDefault="0001563A" w:rsidP="00EE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1563A" w:rsidRPr="00DC02B5" w:rsidRDefault="0001563A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01563A" w:rsidRPr="00DC02B5" w:rsidRDefault="0001563A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01563A" w:rsidRPr="00DC02B5" w:rsidRDefault="0001563A" w:rsidP="00194D42">
      <w:pPr>
        <w:shd w:val="clear" w:color="auto" w:fill="FFFFFF"/>
        <w:spacing w:line="360" w:lineRule="auto"/>
        <w:ind w:left="142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</w:pPr>
    </w:p>
    <w:p w:rsidR="00EE0D19" w:rsidRPr="00DC02B5" w:rsidRDefault="00EE0D19">
      <w:pPr>
        <w:shd w:val="clear" w:color="auto" w:fill="FFFFFF"/>
        <w:spacing w:line="360" w:lineRule="auto"/>
        <w:jc w:val="center"/>
        <w:rPr>
          <w:color w:val="000000"/>
          <w:spacing w:val="-6"/>
          <w:w w:val="101"/>
          <w:sz w:val="27"/>
          <w:szCs w:val="27"/>
        </w:rPr>
      </w:pPr>
    </w:p>
    <w:p w:rsidR="0001563A" w:rsidRPr="00DC02B5" w:rsidRDefault="0001563A">
      <w:pPr>
        <w:shd w:val="clear" w:color="auto" w:fill="FFFFFF"/>
        <w:spacing w:line="360" w:lineRule="auto"/>
        <w:rPr>
          <w:color w:val="000000"/>
          <w:spacing w:val="-6"/>
          <w:w w:val="101"/>
          <w:sz w:val="27"/>
          <w:szCs w:val="27"/>
        </w:rPr>
      </w:pPr>
    </w:p>
    <w:p w:rsidR="0001563A" w:rsidRPr="00DC02B5" w:rsidRDefault="0001563A">
      <w:pPr>
        <w:shd w:val="clear" w:color="auto" w:fill="FFFFFF"/>
        <w:spacing w:line="360" w:lineRule="auto"/>
        <w:jc w:val="center"/>
        <w:rPr>
          <w:color w:val="000000"/>
          <w:spacing w:val="-6"/>
          <w:w w:val="101"/>
          <w:sz w:val="27"/>
          <w:szCs w:val="27"/>
        </w:rPr>
      </w:pPr>
    </w:p>
    <w:p w:rsidR="0001563A" w:rsidRDefault="0001563A">
      <w:pPr>
        <w:shd w:val="clear" w:color="auto" w:fill="FFFFFF"/>
        <w:spacing w:line="360" w:lineRule="auto"/>
        <w:ind w:left="-142" w:firstLine="142"/>
        <w:jc w:val="center"/>
        <w:rPr>
          <w:color w:val="000000"/>
          <w:spacing w:val="-6"/>
          <w:w w:val="101"/>
          <w:sz w:val="27"/>
          <w:szCs w:val="27"/>
        </w:rPr>
      </w:pPr>
      <w:r w:rsidRPr="00DC02B5">
        <w:rPr>
          <w:color w:val="000000"/>
          <w:spacing w:val="-6"/>
          <w:w w:val="101"/>
          <w:sz w:val="27"/>
          <w:szCs w:val="27"/>
        </w:rPr>
        <w:t>Ставрополь, 202</w:t>
      </w:r>
      <w:r w:rsidR="00EF27B5">
        <w:rPr>
          <w:color w:val="000000"/>
          <w:spacing w:val="-6"/>
          <w:w w:val="101"/>
          <w:sz w:val="27"/>
          <w:szCs w:val="27"/>
        </w:rPr>
        <w:t>2</w:t>
      </w:r>
    </w:p>
    <w:p w:rsidR="00430376" w:rsidRDefault="00804FD8">
      <w:pPr>
        <w:shd w:val="clear" w:color="auto" w:fill="FFFFFF"/>
        <w:spacing w:line="360" w:lineRule="auto"/>
        <w:ind w:left="-142" w:firstLine="142"/>
        <w:jc w:val="center"/>
        <w:rPr>
          <w:color w:val="000000"/>
          <w:spacing w:val="-6"/>
          <w:w w:val="101"/>
          <w:sz w:val="27"/>
          <w:szCs w:val="27"/>
        </w:rPr>
      </w:pPr>
      <w:r>
        <w:rPr>
          <w:noProof/>
          <w:color w:val="000000"/>
          <w:spacing w:val="-6"/>
          <w:w w:val="101"/>
          <w:sz w:val="27"/>
          <w:szCs w:val="27"/>
          <w:lang w:eastAsia="ru-RU"/>
        </w:rPr>
        <w:lastRenderedPageBreak/>
        <w:drawing>
          <wp:inline distT="0" distB="0" distL="0" distR="0">
            <wp:extent cx="5972175" cy="76009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376" w:rsidRPr="00DC02B5" w:rsidRDefault="00430376">
      <w:pPr>
        <w:shd w:val="clear" w:color="auto" w:fill="FFFFFF"/>
        <w:spacing w:line="360" w:lineRule="auto"/>
        <w:ind w:left="-142" w:firstLine="142"/>
        <w:jc w:val="center"/>
        <w:sectPr w:rsidR="00430376" w:rsidRPr="00DC02B5">
          <w:headerReference w:type="default" r:id="rId9"/>
          <w:footerReference w:type="default" r:id="rId10"/>
          <w:pgSz w:w="11906" w:h="16838"/>
          <w:pgMar w:top="1383" w:right="710" w:bottom="776" w:left="1276" w:header="720" w:footer="720" w:gutter="0"/>
          <w:cols w:space="720"/>
          <w:docGrid w:linePitch="360"/>
        </w:sectPr>
      </w:pPr>
    </w:p>
    <w:p w:rsidR="0001563A" w:rsidRPr="00DC02B5" w:rsidRDefault="0001563A">
      <w:pPr>
        <w:shd w:val="clear" w:color="auto" w:fill="FFFFFF"/>
        <w:spacing w:line="360" w:lineRule="auto"/>
        <w:rPr>
          <w:color w:val="000000"/>
          <w:spacing w:val="-6"/>
          <w:w w:val="101"/>
          <w:sz w:val="27"/>
          <w:szCs w:val="27"/>
        </w:rPr>
      </w:pPr>
    </w:p>
    <w:p w:rsidR="0001563A" w:rsidRPr="00DC02B5" w:rsidRDefault="00EE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DC02B5">
        <w:rPr>
          <w:color w:val="000000"/>
          <w:sz w:val="28"/>
          <w:szCs w:val="28"/>
        </w:rPr>
        <w:t>И.Б.Бисюкова</w:t>
      </w:r>
      <w:r w:rsidR="0001563A" w:rsidRPr="00DC02B5">
        <w:rPr>
          <w:color w:val="000000"/>
          <w:sz w:val="28"/>
          <w:szCs w:val="28"/>
        </w:rPr>
        <w:t xml:space="preserve"> </w:t>
      </w:r>
      <w:r w:rsidR="0001563A" w:rsidRPr="00DC02B5">
        <w:rPr>
          <w:sz w:val="28"/>
          <w:szCs w:val="28"/>
        </w:rPr>
        <w:t xml:space="preserve">Методические рекомендации по выполнению самостоятельной работы по учебной дисциплине </w:t>
      </w:r>
      <w:r w:rsidRPr="00DC02B5">
        <w:rPr>
          <w:sz w:val="28"/>
          <w:szCs w:val="28"/>
        </w:rPr>
        <w:t>Инженерная графика</w:t>
      </w:r>
      <w:r w:rsidR="0001563A" w:rsidRPr="00DC02B5">
        <w:rPr>
          <w:sz w:val="28"/>
          <w:szCs w:val="28"/>
        </w:rPr>
        <w:t xml:space="preserve"> </w:t>
      </w:r>
      <w:r w:rsidR="0001563A" w:rsidRPr="00DC02B5">
        <w:rPr>
          <w:color w:val="000000"/>
          <w:sz w:val="28"/>
          <w:szCs w:val="28"/>
        </w:rPr>
        <w:t xml:space="preserve">для студентов очной формы обучения </w:t>
      </w:r>
      <w:r w:rsidRPr="00DC02B5">
        <w:rPr>
          <w:color w:val="000000"/>
          <w:sz w:val="28"/>
          <w:szCs w:val="28"/>
        </w:rPr>
        <w:t xml:space="preserve">специальности </w:t>
      </w:r>
      <w:r w:rsidR="00EF27B5" w:rsidRPr="00DC02B5">
        <w:rPr>
          <w:color w:val="000000"/>
          <w:sz w:val="28"/>
          <w:szCs w:val="28"/>
        </w:rPr>
        <w:t>08.02.05 Строительство</w:t>
      </w:r>
      <w:r w:rsidRPr="00DC02B5">
        <w:rPr>
          <w:color w:val="000000"/>
          <w:sz w:val="28"/>
          <w:szCs w:val="28"/>
        </w:rPr>
        <w:t xml:space="preserve"> и эксплуатация автомобильных дорог и аэродромов</w:t>
      </w:r>
      <w:r w:rsidR="0001563A" w:rsidRPr="00DC02B5">
        <w:rPr>
          <w:sz w:val="28"/>
          <w:szCs w:val="28"/>
        </w:rPr>
        <w:t>.</w:t>
      </w:r>
    </w:p>
    <w:p w:rsidR="0001563A" w:rsidRPr="00DC02B5" w:rsidRDefault="0001563A">
      <w:pPr>
        <w:ind w:firstLine="720"/>
        <w:jc w:val="both"/>
      </w:pPr>
      <w:r w:rsidRPr="00DC02B5">
        <w:rPr>
          <w:sz w:val="28"/>
          <w:szCs w:val="28"/>
        </w:rPr>
        <w:t>Методические рекомендации</w:t>
      </w:r>
      <w:r w:rsidRPr="00DC02B5">
        <w:rPr>
          <w:color w:val="000000"/>
          <w:sz w:val="28"/>
          <w:szCs w:val="28"/>
        </w:rPr>
        <w:t xml:space="preserve">, - </w:t>
      </w:r>
      <w:r w:rsidR="008F3192" w:rsidRPr="00DC02B5">
        <w:rPr>
          <w:color w:val="000000"/>
          <w:sz w:val="28"/>
          <w:szCs w:val="28"/>
        </w:rPr>
        <w:t>ГБПОУ «</w:t>
      </w:r>
      <w:r w:rsidRPr="00DC02B5">
        <w:rPr>
          <w:color w:val="000000"/>
          <w:sz w:val="28"/>
          <w:szCs w:val="28"/>
        </w:rPr>
        <w:t>Ставропольский строительный техникум», 202</w:t>
      </w:r>
      <w:r w:rsidR="00EF27B5">
        <w:rPr>
          <w:color w:val="000000"/>
          <w:sz w:val="28"/>
          <w:szCs w:val="28"/>
        </w:rPr>
        <w:t>2</w:t>
      </w:r>
      <w:r w:rsidRPr="00DC02B5">
        <w:rPr>
          <w:color w:val="000000"/>
          <w:sz w:val="28"/>
          <w:szCs w:val="28"/>
        </w:rPr>
        <w:t xml:space="preserve">. - </w:t>
      </w:r>
      <w:r w:rsidR="00ED2E8D">
        <w:rPr>
          <w:color w:val="000000"/>
          <w:sz w:val="28"/>
          <w:szCs w:val="28"/>
        </w:rPr>
        <w:t>19</w:t>
      </w:r>
      <w:r w:rsidRPr="00DC02B5">
        <w:rPr>
          <w:color w:val="000000"/>
          <w:sz w:val="28"/>
          <w:szCs w:val="28"/>
        </w:rPr>
        <w:t xml:space="preserve"> с.</w:t>
      </w:r>
    </w:p>
    <w:p w:rsidR="0001563A" w:rsidRPr="00DC02B5" w:rsidRDefault="0001563A">
      <w:pPr>
        <w:spacing w:line="360" w:lineRule="auto"/>
        <w:ind w:firstLine="709"/>
        <w:jc w:val="both"/>
      </w:pPr>
      <w:r w:rsidRPr="00DC02B5">
        <w:rPr>
          <w:sz w:val="24"/>
          <w:szCs w:val="24"/>
        </w:rPr>
        <w:t xml:space="preserve">.    </w:t>
      </w:r>
    </w:p>
    <w:p w:rsidR="00EE0D19" w:rsidRPr="00DC02B5" w:rsidRDefault="00EE0D19">
      <w:pPr>
        <w:shd w:val="clear" w:color="auto" w:fill="FFFFFF"/>
        <w:spacing w:line="360" w:lineRule="auto"/>
        <w:ind w:left="3691" w:right="3696"/>
        <w:rPr>
          <w:b/>
          <w:bCs/>
          <w:color w:val="000000"/>
          <w:sz w:val="28"/>
          <w:szCs w:val="28"/>
        </w:rPr>
      </w:pPr>
    </w:p>
    <w:p w:rsidR="0001563A" w:rsidRPr="00FB0FE7" w:rsidRDefault="00FB0FE7" w:rsidP="00282247">
      <w:pPr>
        <w:pageBreakBefore/>
        <w:spacing w:after="240"/>
        <w:jc w:val="center"/>
        <w:rPr>
          <w:b/>
          <w:color w:val="000000"/>
          <w:spacing w:val="-10"/>
          <w:sz w:val="28"/>
          <w:szCs w:val="28"/>
        </w:rPr>
      </w:pPr>
      <w:r w:rsidRPr="00FB0FE7">
        <w:rPr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3059C6" w:rsidRPr="000C4AA3" w:rsidRDefault="00FB0FE7">
      <w:pPr>
        <w:pStyle w:val="14"/>
        <w:tabs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r w:rsidRPr="003059C6">
        <w:rPr>
          <w:color w:val="000000"/>
          <w:spacing w:val="-10"/>
          <w:szCs w:val="28"/>
        </w:rPr>
        <w:fldChar w:fldCharType="begin"/>
      </w:r>
      <w:r w:rsidRPr="003059C6">
        <w:rPr>
          <w:color w:val="000000"/>
          <w:spacing w:val="-10"/>
          <w:szCs w:val="28"/>
        </w:rPr>
        <w:instrText xml:space="preserve"> TOC \o "1-1" \h \z \u </w:instrText>
      </w:r>
      <w:r w:rsidRPr="003059C6">
        <w:rPr>
          <w:color w:val="000000"/>
          <w:spacing w:val="-10"/>
          <w:szCs w:val="28"/>
        </w:rPr>
        <w:fldChar w:fldCharType="separate"/>
      </w:r>
      <w:hyperlink w:anchor="_Toc34200516" w:history="1">
        <w:r w:rsidR="003059C6" w:rsidRPr="003059C6">
          <w:rPr>
            <w:rStyle w:val="af4"/>
            <w:noProof/>
          </w:rPr>
          <w:t>Пояснительная записка</w:t>
        </w:r>
        <w:r w:rsidR="003059C6" w:rsidRPr="003059C6">
          <w:rPr>
            <w:noProof/>
            <w:webHidden/>
          </w:rPr>
          <w:tab/>
        </w:r>
        <w:r w:rsidR="003059C6" w:rsidRPr="003059C6">
          <w:rPr>
            <w:noProof/>
            <w:webHidden/>
          </w:rPr>
          <w:fldChar w:fldCharType="begin"/>
        </w:r>
        <w:r w:rsidR="003059C6" w:rsidRPr="003059C6">
          <w:rPr>
            <w:noProof/>
            <w:webHidden/>
          </w:rPr>
          <w:instrText xml:space="preserve"> PAGEREF _Toc34200516 \h </w:instrText>
        </w:r>
        <w:r w:rsidR="003059C6" w:rsidRPr="003059C6">
          <w:rPr>
            <w:noProof/>
            <w:webHidden/>
          </w:rPr>
        </w:r>
        <w:r w:rsidR="003059C6" w:rsidRPr="003059C6">
          <w:rPr>
            <w:noProof/>
            <w:webHidden/>
          </w:rPr>
          <w:fldChar w:fldCharType="separate"/>
        </w:r>
        <w:r w:rsidR="003059C6" w:rsidRPr="003059C6">
          <w:rPr>
            <w:noProof/>
            <w:webHidden/>
          </w:rPr>
          <w:t>5</w:t>
        </w:r>
        <w:r w:rsidR="003059C6" w:rsidRPr="003059C6">
          <w:rPr>
            <w:noProof/>
            <w:webHidden/>
          </w:rPr>
          <w:fldChar w:fldCharType="end"/>
        </w:r>
      </w:hyperlink>
    </w:p>
    <w:p w:rsidR="003059C6" w:rsidRPr="000C4AA3" w:rsidRDefault="003059C6">
      <w:pPr>
        <w:pStyle w:val="14"/>
        <w:tabs>
          <w:tab w:val="left" w:pos="440"/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34200517" w:history="1">
        <w:r w:rsidRPr="003059C6">
          <w:rPr>
            <w:rStyle w:val="af4"/>
            <w:noProof/>
          </w:rPr>
          <w:t>1</w:t>
        </w:r>
        <w:r w:rsidRPr="000C4AA3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Pr="003059C6">
          <w:rPr>
            <w:rStyle w:val="af4"/>
            <w:bCs/>
            <w:noProof/>
            <w:spacing w:val="-3"/>
          </w:rPr>
          <w:t>Общие сведения</w:t>
        </w:r>
        <w:r w:rsidRPr="003059C6">
          <w:rPr>
            <w:noProof/>
            <w:webHidden/>
          </w:rPr>
          <w:tab/>
        </w:r>
        <w:r w:rsidRPr="003059C6">
          <w:rPr>
            <w:noProof/>
            <w:webHidden/>
          </w:rPr>
          <w:fldChar w:fldCharType="begin"/>
        </w:r>
        <w:r w:rsidRPr="003059C6">
          <w:rPr>
            <w:noProof/>
            <w:webHidden/>
          </w:rPr>
          <w:instrText xml:space="preserve"> PAGEREF _Toc34200517 \h </w:instrText>
        </w:r>
        <w:r w:rsidRPr="003059C6">
          <w:rPr>
            <w:noProof/>
            <w:webHidden/>
          </w:rPr>
        </w:r>
        <w:r w:rsidRPr="003059C6">
          <w:rPr>
            <w:noProof/>
            <w:webHidden/>
          </w:rPr>
          <w:fldChar w:fldCharType="separate"/>
        </w:r>
        <w:r w:rsidRPr="003059C6">
          <w:rPr>
            <w:noProof/>
            <w:webHidden/>
          </w:rPr>
          <w:t>6</w:t>
        </w:r>
        <w:r w:rsidRPr="003059C6">
          <w:rPr>
            <w:noProof/>
            <w:webHidden/>
          </w:rPr>
          <w:fldChar w:fldCharType="end"/>
        </w:r>
      </w:hyperlink>
    </w:p>
    <w:p w:rsidR="003059C6" w:rsidRPr="000C4AA3" w:rsidRDefault="003059C6">
      <w:pPr>
        <w:pStyle w:val="14"/>
        <w:tabs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34200518" w:history="1">
        <w:r w:rsidRPr="003059C6">
          <w:rPr>
            <w:rStyle w:val="af4"/>
            <w:noProof/>
          </w:rPr>
          <w:t xml:space="preserve">2. Тематический план по учебной дисциплине Инженерная графика для специальности </w:t>
        </w:r>
        <w:r w:rsidRPr="003059C6">
          <w:rPr>
            <w:rStyle w:val="af4"/>
            <w:bCs/>
            <w:noProof/>
          </w:rPr>
          <w:t>08.02.05  Строительство и эксплуатация автомобильных дорог и аэродромов.</w:t>
        </w:r>
        <w:r w:rsidRPr="003059C6">
          <w:rPr>
            <w:noProof/>
            <w:webHidden/>
          </w:rPr>
          <w:tab/>
        </w:r>
        <w:r w:rsidRPr="003059C6">
          <w:rPr>
            <w:noProof/>
            <w:webHidden/>
          </w:rPr>
          <w:fldChar w:fldCharType="begin"/>
        </w:r>
        <w:r w:rsidRPr="003059C6">
          <w:rPr>
            <w:noProof/>
            <w:webHidden/>
          </w:rPr>
          <w:instrText xml:space="preserve"> PAGEREF _Toc34200518 \h </w:instrText>
        </w:r>
        <w:r w:rsidRPr="003059C6">
          <w:rPr>
            <w:noProof/>
            <w:webHidden/>
          </w:rPr>
        </w:r>
        <w:r w:rsidRPr="003059C6">
          <w:rPr>
            <w:noProof/>
            <w:webHidden/>
          </w:rPr>
          <w:fldChar w:fldCharType="separate"/>
        </w:r>
        <w:r w:rsidRPr="003059C6">
          <w:rPr>
            <w:noProof/>
            <w:webHidden/>
          </w:rPr>
          <w:t>8</w:t>
        </w:r>
        <w:r w:rsidRPr="003059C6">
          <w:rPr>
            <w:noProof/>
            <w:webHidden/>
          </w:rPr>
          <w:fldChar w:fldCharType="end"/>
        </w:r>
      </w:hyperlink>
    </w:p>
    <w:p w:rsidR="003059C6" w:rsidRPr="000C4AA3" w:rsidRDefault="003059C6">
      <w:pPr>
        <w:pStyle w:val="14"/>
        <w:tabs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34200519" w:history="1">
        <w:r w:rsidRPr="003059C6">
          <w:rPr>
            <w:rStyle w:val="af4"/>
            <w:noProof/>
          </w:rPr>
          <w:t>3. Перечень тем и рекомендаций по выполнению самостоятельной работы</w:t>
        </w:r>
        <w:r w:rsidRPr="003059C6">
          <w:rPr>
            <w:noProof/>
            <w:webHidden/>
          </w:rPr>
          <w:tab/>
        </w:r>
        <w:r w:rsidRPr="003059C6">
          <w:rPr>
            <w:noProof/>
            <w:webHidden/>
          </w:rPr>
          <w:fldChar w:fldCharType="begin"/>
        </w:r>
        <w:r w:rsidRPr="003059C6">
          <w:rPr>
            <w:noProof/>
            <w:webHidden/>
          </w:rPr>
          <w:instrText xml:space="preserve"> PAGEREF _Toc34200519 \h </w:instrText>
        </w:r>
        <w:r w:rsidRPr="003059C6">
          <w:rPr>
            <w:noProof/>
            <w:webHidden/>
          </w:rPr>
        </w:r>
        <w:r w:rsidRPr="003059C6">
          <w:rPr>
            <w:noProof/>
            <w:webHidden/>
          </w:rPr>
          <w:fldChar w:fldCharType="separate"/>
        </w:r>
        <w:r w:rsidRPr="003059C6">
          <w:rPr>
            <w:noProof/>
            <w:webHidden/>
          </w:rPr>
          <w:t>15</w:t>
        </w:r>
        <w:r w:rsidRPr="003059C6">
          <w:rPr>
            <w:noProof/>
            <w:webHidden/>
          </w:rPr>
          <w:fldChar w:fldCharType="end"/>
        </w:r>
      </w:hyperlink>
    </w:p>
    <w:p w:rsidR="003059C6" w:rsidRPr="000C4AA3" w:rsidRDefault="003059C6">
      <w:pPr>
        <w:pStyle w:val="14"/>
        <w:tabs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34200520" w:history="1">
        <w:r w:rsidRPr="003059C6">
          <w:rPr>
            <w:rStyle w:val="af4"/>
            <w:noProof/>
          </w:rPr>
          <w:t>Список использованных источников</w:t>
        </w:r>
        <w:r w:rsidRPr="003059C6">
          <w:rPr>
            <w:noProof/>
            <w:webHidden/>
          </w:rPr>
          <w:tab/>
        </w:r>
        <w:r w:rsidRPr="003059C6">
          <w:rPr>
            <w:noProof/>
            <w:webHidden/>
          </w:rPr>
          <w:fldChar w:fldCharType="begin"/>
        </w:r>
        <w:r w:rsidRPr="003059C6">
          <w:rPr>
            <w:noProof/>
            <w:webHidden/>
          </w:rPr>
          <w:instrText xml:space="preserve"> PAGEREF _Toc34200520 \h </w:instrText>
        </w:r>
        <w:r w:rsidRPr="003059C6">
          <w:rPr>
            <w:noProof/>
            <w:webHidden/>
          </w:rPr>
        </w:r>
        <w:r w:rsidRPr="003059C6">
          <w:rPr>
            <w:noProof/>
            <w:webHidden/>
          </w:rPr>
          <w:fldChar w:fldCharType="separate"/>
        </w:r>
        <w:r w:rsidRPr="003059C6">
          <w:rPr>
            <w:noProof/>
            <w:webHidden/>
          </w:rPr>
          <w:t>19</w:t>
        </w:r>
        <w:r w:rsidRPr="003059C6">
          <w:rPr>
            <w:noProof/>
            <w:webHidden/>
          </w:rPr>
          <w:fldChar w:fldCharType="end"/>
        </w:r>
      </w:hyperlink>
    </w:p>
    <w:p w:rsidR="0001563A" w:rsidRPr="003059C6" w:rsidRDefault="00FB0FE7">
      <w:pPr>
        <w:rPr>
          <w:color w:val="000000"/>
          <w:spacing w:val="-10"/>
          <w:sz w:val="28"/>
          <w:szCs w:val="28"/>
        </w:rPr>
      </w:pPr>
      <w:r w:rsidRPr="003059C6">
        <w:rPr>
          <w:color w:val="000000"/>
          <w:spacing w:val="-10"/>
          <w:sz w:val="28"/>
          <w:szCs w:val="28"/>
        </w:rPr>
        <w:fldChar w:fldCharType="end"/>
      </w: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01563A" w:rsidRPr="00DC02B5" w:rsidRDefault="0001563A" w:rsidP="004F3A84">
      <w:pPr>
        <w:pStyle w:val="af8"/>
        <w:ind w:left="0"/>
        <w:jc w:val="center"/>
        <w:outlineLvl w:val="0"/>
      </w:pPr>
      <w:bookmarkStart w:id="1" w:name="_Toc34200516"/>
      <w:r w:rsidRPr="00DC02B5">
        <w:rPr>
          <w:b/>
          <w:sz w:val="28"/>
          <w:szCs w:val="28"/>
        </w:rPr>
        <w:lastRenderedPageBreak/>
        <w:t>Пояснительная записка</w:t>
      </w:r>
      <w:bookmarkEnd w:id="1"/>
    </w:p>
    <w:p w:rsidR="0001563A" w:rsidRPr="00DC02B5" w:rsidRDefault="0001563A">
      <w:pPr>
        <w:pStyle w:val="af8"/>
        <w:ind w:left="0"/>
        <w:rPr>
          <w:b/>
          <w:sz w:val="28"/>
          <w:szCs w:val="28"/>
        </w:rPr>
      </w:pP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 xml:space="preserve">Методические рекомендации предназначены для выполнения самостоятельной работы студентами очной форм обучения, предусмотренной учебным планом </w:t>
      </w:r>
      <w:r w:rsidR="00EE0D19" w:rsidRPr="00DC02B5">
        <w:rPr>
          <w:sz w:val="28"/>
          <w:szCs w:val="28"/>
        </w:rPr>
        <w:t xml:space="preserve">по дисциплине Инженерная графика для студентов очной формы обучения специальности </w:t>
      </w:r>
      <w:r w:rsidR="00EF27B5" w:rsidRPr="00DC02B5">
        <w:rPr>
          <w:sz w:val="28"/>
          <w:szCs w:val="28"/>
        </w:rPr>
        <w:t>08.02.05 Строительство</w:t>
      </w:r>
      <w:r w:rsidR="00EE0D19" w:rsidRPr="00DC02B5">
        <w:rPr>
          <w:sz w:val="28"/>
          <w:szCs w:val="28"/>
        </w:rPr>
        <w:t xml:space="preserve"> и эксплуатация автомобильных дорог и аэродромов</w:t>
      </w:r>
      <w:r w:rsidRPr="00DC02B5">
        <w:rPr>
          <w:sz w:val="28"/>
          <w:szCs w:val="28"/>
        </w:rPr>
        <w:t>.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 xml:space="preserve">Рекомендации содержат набор тем, которые соответствуют темам рабочей программы по дисциплине </w:t>
      </w:r>
      <w:r w:rsidR="00EE0D19" w:rsidRPr="00DC02B5">
        <w:rPr>
          <w:sz w:val="28"/>
          <w:szCs w:val="28"/>
        </w:rPr>
        <w:t>Инженерная графика</w:t>
      </w:r>
      <w:r w:rsidRPr="00DC02B5">
        <w:rPr>
          <w:sz w:val="28"/>
          <w:szCs w:val="28"/>
        </w:rPr>
        <w:t>.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Структура комплекта методических рекомендаций содержит в себе: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- общие сведения;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- тематический план изучения дисциплины;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- перечень тем и рекомендаций по выполнению самостоятельной работы;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- источники информации.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 xml:space="preserve">В источниках информации для самостоятельного изучения дисциплины указаны действующие нормативно-правовые документы и перечень литературы, имеющейся в арсенале библиотечного фонда техникума. </w:t>
      </w:r>
    </w:p>
    <w:p w:rsidR="0001563A" w:rsidRPr="00DC02B5" w:rsidRDefault="0001563A">
      <w:pPr>
        <w:ind w:firstLine="709"/>
        <w:jc w:val="both"/>
      </w:pPr>
      <w:r w:rsidRPr="00DC02B5">
        <w:rPr>
          <w:sz w:val="28"/>
          <w:szCs w:val="28"/>
        </w:rPr>
        <w:t>Форма отчетности предусматривает изучение выполнение практических зад</w:t>
      </w:r>
      <w:r w:rsidR="00EE0D19" w:rsidRPr="00DC02B5">
        <w:rPr>
          <w:sz w:val="28"/>
          <w:szCs w:val="28"/>
        </w:rPr>
        <w:t>а</w:t>
      </w:r>
      <w:r w:rsidRPr="00DC02B5">
        <w:rPr>
          <w:sz w:val="28"/>
          <w:szCs w:val="28"/>
        </w:rPr>
        <w:t>ний с последующим оформлением всех видов работ в рабочей тетради.</w:t>
      </w:r>
    </w:p>
    <w:p w:rsidR="0001563A" w:rsidRPr="00DC02B5" w:rsidRDefault="0001563A">
      <w:pPr>
        <w:ind w:firstLine="709"/>
        <w:jc w:val="both"/>
      </w:pPr>
      <w:r w:rsidRPr="00DC02B5">
        <w:rPr>
          <w:sz w:val="28"/>
          <w:szCs w:val="28"/>
        </w:rPr>
        <w:t>Выполненные все виды предлагаемых заданий в соответствии с методическими рекомендациями и грамотно оформленные являются итоговым отчетом по самостоятельной работе студента.</w:t>
      </w:r>
    </w:p>
    <w:p w:rsidR="0001563A" w:rsidRPr="00DC02B5" w:rsidRDefault="0001563A">
      <w:pPr>
        <w:spacing w:line="360" w:lineRule="auto"/>
        <w:ind w:firstLine="709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EE0D19" w:rsidRPr="00DC02B5" w:rsidRDefault="00EE0D19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pStyle w:val="af8"/>
        <w:shd w:val="clear" w:color="auto" w:fill="FFFFFF"/>
        <w:spacing w:line="360" w:lineRule="auto"/>
        <w:ind w:left="0"/>
        <w:rPr>
          <w:sz w:val="24"/>
          <w:szCs w:val="24"/>
        </w:rPr>
      </w:pPr>
    </w:p>
    <w:p w:rsidR="0001563A" w:rsidRPr="00DC02B5" w:rsidRDefault="0001563A" w:rsidP="004F3A84">
      <w:pPr>
        <w:pStyle w:val="af8"/>
        <w:numPr>
          <w:ilvl w:val="0"/>
          <w:numId w:val="5"/>
        </w:numPr>
        <w:shd w:val="clear" w:color="auto" w:fill="FFFFFF"/>
        <w:ind w:left="1066" w:hanging="357"/>
        <w:jc w:val="center"/>
        <w:outlineLvl w:val="0"/>
      </w:pPr>
      <w:bookmarkStart w:id="2" w:name="_Toc34200517"/>
      <w:r w:rsidRPr="00DC02B5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  <w:bookmarkEnd w:id="2"/>
    </w:p>
    <w:p w:rsidR="0001563A" w:rsidRPr="00DC02B5" w:rsidRDefault="0001563A">
      <w:pPr>
        <w:pStyle w:val="af8"/>
        <w:shd w:val="clear" w:color="auto" w:fill="FFFFFF"/>
        <w:ind w:left="0" w:firstLine="709"/>
        <w:jc w:val="both"/>
        <w:rPr>
          <w:b/>
          <w:bCs/>
          <w:color w:val="000000"/>
          <w:spacing w:val="-3"/>
          <w:sz w:val="28"/>
          <w:szCs w:val="28"/>
        </w:rPr>
      </w:pP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color w:val="000000"/>
          <w:spacing w:val="-1"/>
          <w:sz w:val="28"/>
          <w:szCs w:val="28"/>
        </w:rPr>
        <w:t xml:space="preserve">Методические рекомендации по выполнению самостоятельной работы </w:t>
      </w:r>
      <w:r w:rsidRPr="00DC02B5">
        <w:rPr>
          <w:color w:val="000000"/>
          <w:sz w:val="28"/>
          <w:szCs w:val="28"/>
        </w:rPr>
        <w:t xml:space="preserve">по дисциплине </w:t>
      </w:r>
      <w:r w:rsidR="00EE0D19" w:rsidRPr="00DC02B5">
        <w:rPr>
          <w:color w:val="000000"/>
          <w:spacing w:val="-2"/>
          <w:sz w:val="28"/>
          <w:szCs w:val="28"/>
        </w:rPr>
        <w:t xml:space="preserve">Инженерная графика </w:t>
      </w:r>
      <w:r w:rsidRPr="00DC02B5">
        <w:rPr>
          <w:color w:val="000000"/>
          <w:sz w:val="28"/>
          <w:szCs w:val="28"/>
        </w:rPr>
        <w:t xml:space="preserve">разработаны в соответствии с </w:t>
      </w:r>
      <w:r w:rsidRPr="00DC02B5">
        <w:rPr>
          <w:color w:val="000000"/>
          <w:spacing w:val="-2"/>
          <w:sz w:val="28"/>
          <w:szCs w:val="28"/>
        </w:rPr>
        <w:t xml:space="preserve">рабочей программой дисциплины </w:t>
      </w:r>
      <w:r w:rsidR="00EE0D19" w:rsidRPr="00DC02B5">
        <w:rPr>
          <w:color w:val="000000"/>
          <w:spacing w:val="-2"/>
          <w:sz w:val="28"/>
          <w:szCs w:val="28"/>
        </w:rPr>
        <w:t>Инженерная графика</w:t>
      </w:r>
      <w:r w:rsidRPr="00DC02B5">
        <w:rPr>
          <w:color w:val="000000"/>
          <w:spacing w:val="-2"/>
          <w:sz w:val="28"/>
          <w:szCs w:val="28"/>
        </w:rPr>
        <w:t>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i/>
          <w:iCs/>
          <w:spacing w:val="-2"/>
          <w:sz w:val="28"/>
          <w:szCs w:val="28"/>
        </w:rPr>
        <w:t xml:space="preserve">Целью </w:t>
      </w:r>
      <w:r w:rsidRPr="00DC02B5">
        <w:rPr>
          <w:spacing w:val="-2"/>
          <w:sz w:val="28"/>
          <w:szCs w:val="28"/>
        </w:rPr>
        <w:t xml:space="preserve">методических рекомендаций является обеспечение эффективности </w:t>
      </w:r>
      <w:r w:rsidRPr="00DC02B5">
        <w:rPr>
          <w:sz w:val="28"/>
          <w:szCs w:val="28"/>
        </w:rPr>
        <w:t>с</w:t>
      </w:r>
      <w:r w:rsidR="00016B23" w:rsidRPr="00DC02B5">
        <w:rPr>
          <w:sz w:val="28"/>
          <w:szCs w:val="28"/>
        </w:rPr>
        <w:t xml:space="preserve">амостоятельной работы студентов </w:t>
      </w:r>
      <w:r w:rsidRPr="00DC02B5">
        <w:rPr>
          <w:sz w:val="28"/>
          <w:szCs w:val="28"/>
        </w:rPr>
        <w:t xml:space="preserve">с </w:t>
      </w:r>
      <w:r w:rsidR="00016B23" w:rsidRPr="00DC02B5">
        <w:rPr>
          <w:sz w:val="28"/>
          <w:szCs w:val="28"/>
        </w:rPr>
        <w:t xml:space="preserve">рекомендованной </w:t>
      </w:r>
      <w:r w:rsidRPr="00DC02B5">
        <w:rPr>
          <w:sz w:val="28"/>
          <w:szCs w:val="28"/>
        </w:rPr>
        <w:t xml:space="preserve">литературой </w:t>
      </w:r>
      <w:r w:rsidR="00016B23" w:rsidRPr="00DC02B5">
        <w:rPr>
          <w:sz w:val="28"/>
          <w:szCs w:val="28"/>
        </w:rPr>
        <w:t xml:space="preserve">при подготовке к </w:t>
      </w:r>
      <w:r w:rsidR="007D6E99" w:rsidRPr="00DC02B5">
        <w:rPr>
          <w:sz w:val="28"/>
          <w:szCs w:val="28"/>
        </w:rPr>
        <w:t xml:space="preserve">занятиям, а также текущей и промежуточной аттестациям </w:t>
      </w:r>
      <w:r w:rsidR="00016B23" w:rsidRPr="00DC02B5">
        <w:rPr>
          <w:sz w:val="28"/>
          <w:szCs w:val="28"/>
        </w:rPr>
        <w:t>по дисциплине Инженерная графика</w:t>
      </w:r>
      <w:r w:rsidRPr="00DC02B5">
        <w:rPr>
          <w:spacing w:val="-9"/>
          <w:sz w:val="28"/>
          <w:szCs w:val="28"/>
        </w:rPr>
        <w:t>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i/>
          <w:iCs/>
          <w:spacing w:val="-1"/>
          <w:sz w:val="28"/>
          <w:szCs w:val="28"/>
        </w:rPr>
        <w:t xml:space="preserve">Задачами </w:t>
      </w:r>
      <w:r w:rsidRPr="00DC02B5">
        <w:rPr>
          <w:spacing w:val="-1"/>
          <w:sz w:val="28"/>
          <w:szCs w:val="28"/>
        </w:rPr>
        <w:t>методических рекомендаций по самостоятельной работе явля</w:t>
      </w:r>
      <w:r w:rsidRPr="00DC02B5">
        <w:rPr>
          <w:spacing w:val="-1"/>
          <w:sz w:val="28"/>
          <w:szCs w:val="28"/>
        </w:rPr>
        <w:softHyphen/>
      </w:r>
      <w:r w:rsidRPr="00DC02B5">
        <w:rPr>
          <w:spacing w:val="-13"/>
          <w:sz w:val="28"/>
          <w:szCs w:val="28"/>
        </w:rPr>
        <w:t>ются: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2"/>
          <w:sz w:val="28"/>
          <w:szCs w:val="28"/>
        </w:rPr>
        <w:t>-   активизация самостоятельной работы студентов;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3"/>
          <w:sz w:val="28"/>
          <w:szCs w:val="28"/>
        </w:rPr>
        <w:t>-    содействие развития творческого отношения к данной дисциплине;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3"/>
          <w:sz w:val="28"/>
          <w:szCs w:val="28"/>
        </w:rPr>
        <w:t>-    выработка умений и навыков рациональной работы с литературой;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3"/>
          <w:sz w:val="28"/>
          <w:szCs w:val="28"/>
        </w:rPr>
        <w:t xml:space="preserve">-    управление познавательной деятельностью студентов. 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i/>
          <w:iCs/>
          <w:sz w:val="28"/>
          <w:szCs w:val="28"/>
        </w:rPr>
        <w:t xml:space="preserve">Функциями </w:t>
      </w:r>
      <w:r w:rsidRPr="00DC02B5">
        <w:rPr>
          <w:sz w:val="28"/>
          <w:szCs w:val="28"/>
        </w:rPr>
        <w:t>методических рекомендаций по самостоятельной работе яв</w:t>
      </w:r>
      <w:r w:rsidRPr="00DC02B5">
        <w:rPr>
          <w:sz w:val="28"/>
          <w:szCs w:val="28"/>
        </w:rPr>
        <w:softHyphen/>
      </w:r>
      <w:r w:rsidRPr="00DC02B5">
        <w:rPr>
          <w:spacing w:val="-10"/>
          <w:sz w:val="28"/>
          <w:szCs w:val="28"/>
        </w:rPr>
        <w:t>ляются: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z w:val="28"/>
          <w:szCs w:val="28"/>
        </w:rPr>
        <w:t>-   определение содержания работы студентов по овладению программ</w:t>
      </w:r>
      <w:r w:rsidRPr="00DC02B5">
        <w:rPr>
          <w:sz w:val="28"/>
          <w:szCs w:val="28"/>
        </w:rPr>
        <w:softHyphen/>
      </w:r>
      <w:r w:rsidRPr="00DC02B5">
        <w:rPr>
          <w:spacing w:val="-5"/>
          <w:sz w:val="28"/>
          <w:szCs w:val="28"/>
        </w:rPr>
        <w:t>ным материалом;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2"/>
          <w:sz w:val="28"/>
          <w:szCs w:val="28"/>
        </w:rPr>
        <w:t>-   установление требований к результатам изучения дисциплины.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2"/>
          <w:sz w:val="28"/>
          <w:szCs w:val="28"/>
        </w:rPr>
        <w:t>Сроки выполнения и виды отчётности самостоятельной работы определя</w:t>
      </w:r>
      <w:r w:rsidRPr="00DC02B5">
        <w:rPr>
          <w:spacing w:val="-2"/>
          <w:sz w:val="28"/>
          <w:szCs w:val="28"/>
        </w:rPr>
        <w:softHyphen/>
      </w:r>
      <w:r w:rsidRPr="00DC02B5">
        <w:rPr>
          <w:spacing w:val="-3"/>
          <w:sz w:val="28"/>
          <w:szCs w:val="28"/>
        </w:rPr>
        <w:t>ются преподавателем и доводятся до сведения студентов.</w:t>
      </w:r>
    </w:p>
    <w:p w:rsidR="0001563A" w:rsidRPr="00DC02B5" w:rsidRDefault="00642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02B5">
        <w:rPr>
          <w:bCs/>
          <w:sz w:val="28"/>
          <w:szCs w:val="28"/>
        </w:rPr>
        <w:t xml:space="preserve">Инженерная графика </w:t>
      </w:r>
      <w:r w:rsidR="0001563A" w:rsidRPr="00DC02B5">
        <w:rPr>
          <w:bCs/>
          <w:sz w:val="28"/>
          <w:szCs w:val="28"/>
        </w:rPr>
        <w:t>является дисциплиной общепрофессионального цикла.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color w:val="000000"/>
          <w:sz w:val="28"/>
          <w:szCs w:val="28"/>
        </w:rPr>
        <w:t xml:space="preserve">В соответствии с рабочей программой дисциплины </w:t>
      </w:r>
      <w:r w:rsidR="0064242E" w:rsidRPr="00DC02B5">
        <w:rPr>
          <w:color w:val="000000"/>
          <w:spacing w:val="-2"/>
          <w:sz w:val="28"/>
          <w:szCs w:val="28"/>
        </w:rPr>
        <w:t xml:space="preserve">Инженерная графика </w:t>
      </w:r>
      <w:r w:rsidRPr="00DC02B5">
        <w:rPr>
          <w:color w:val="000000"/>
          <w:spacing w:val="-3"/>
          <w:sz w:val="28"/>
          <w:szCs w:val="28"/>
        </w:rPr>
        <w:t xml:space="preserve">в результате изучения данной дисциплины студент </w:t>
      </w:r>
      <w:r w:rsidRPr="00DC02B5">
        <w:rPr>
          <w:i/>
          <w:iCs/>
          <w:color w:val="000000"/>
          <w:spacing w:val="-6"/>
          <w:sz w:val="28"/>
          <w:szCs w:val="28"/>
        </w:rPr>
        <w:t xml:space="preserve">должен: 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i/>
          <w:iCs/>
          <w:color w:val="000000"/>
          <w:spacing w:val="-11"/>
          <w:sz w:val="28"/>
          <w:szCs w:val="28"/>
        </w:rPr>
        <w:t>знать:</w:t>
      </w:r>
    </w:p>
    <w:p w:rsidR="00F55E62" w:rsidRPr="00DC02B5" w:rsidRDefault="00F55E62" w:rsidP="00F55E62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2B5">
        <w:rPr>
          <w:sz w:val="28"/>
          <w:szCs w:val="28"/>
        </w:rPr>
        <w:t xml:space="preserve">методики проектирования конструктивных элементов автомобильных дорог и аэродромов, основные правила разработки, оформления и чтения проектной документации и рабочих чертежей с детализацией конструктивных элементов; </w:t>
      </w:r>
    </w:p>
    <w:p w:rsidR="00F55E62" w:rsidRPr="00DC02B5" w:rsidRDefault="00F55E62" w:rsidP="00F55E62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2B5">
        <w:rPr>
          <w:sz w:val="28"/>
          <w:szCs w:val="28"/>
        </w:rPr>
        <w:t>порядок проектирования транспортных сооружений и их элементов на автомобильных дорогах и аэродромах, способы графического представления пространственных образов;</w:t>
      </w:r>
    </w:p>
    <w:p w:rsidR="00F55E62" w:rsidRPr="00DC02B5" w:rsidRDefault="00F55E62" w:rsidP="00F55E62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2B5">
        <w:rPr>
          <w:sz w:val="28"/>
          <w:szCs w:val="28"/>
        </w:rPr>
        <w:t xml:space="preserve">методы и </w:t>
      </w:r>
      <w:r w:rsidR="00EF27B5" w:rsidRPr="00DC02B5">
        <w:rPr>
          <w:sz w:val="28"/>
          <w:szCs w:val="28"/>
        </w:rPr>
        <w:t>алгоритмы</w:t>
      </w:r>
      <w:r w:rsidR="00EF27B5">
        <w:rPr>
          <w:sz w:val="28"/>
          <w:szCs w:val="28"/>
        </w:rPr>
        <w:t xml:space="preserve"> </w:t>
      </w:r>
      <w:r w:rsidR="00EF27B5" w:rsidRPr="00DC02B5">
        <w:rPr>
          <w:sz w:val="28"/>
          <w:szCs w:val="28"/>
        </w:rPr>
        <w:t>выполнения</w:t>
      </w:r>
      <w:r w:rsidRPr="00DC02B5">
        <w:rPr>
          <w:sz w:val="28"/>
          <w:szCs w:val="28"/>
        </w:rPr>
        <w:t xml:space="preserve"> работ в профессиональной и смежных областях;</w:t>
      </w:r>
    </w:p>
    <w:p w:rsidR="00F55E62" w:rsidRPr="00DC02B5" w:rsidRDefault="00EF27B5" w:rsidP="00F55E62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2B5">
        <w:rPr>
          <w:sz w:val="28"/>
          <w:szCs w:val="28"/>
        </w:rPr>
        <w:t>современные информационные технологии,</w:t>
      </w:r>
      <w:r w:rsidR="00F55E62" w:rsidRPr="00DC02B5">
        <w:rPr>
          <w:sz w:val="28"/>
          <w:szCs w:val="28"/>
        </w:rPr>
        <w:t xml:space="preserve"> применяемые в профессиональной деятельности;</w:t>
      </w:r>
    </w:p>
    <w:p w:rsidR="0001563A" w:rsidRPr="00DC02B5" w:rsidRDefault="0001563A" w:rsidP="00F55E62">
      <w:pPr>
        <w:shd w:val="clear" w:color="auto" w:fill="FFFFFF"/>
        <w:ind w:firstLine="709"/>
        <w:jc w:val="both"/>
      </w:pPr>
      <w:r w:rsidRPr="00DC02B5">
        <w:rPr>
          <w:i/>
          <w:iCs/>
          <w:color w:val="000000"/>
          <w:spacing w:val="-6"/>
          <w:sz w:val="28"/>
          <w:szCs w:val="28"/>
        </w:rPr>
        <w:t>уметь: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DC02B5">
        <w:rPr>
          <w:color w:val="000000"/>
          <w:spacing w:val="-9"/>
          <w:sz w:val="28"/>
          <w:szCs w:val="28"/>
        </w:rPr>
        <w:t xml:space="preserve">проектировать план трассы, продольные и поперечные профили дороги; 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DC02B5">
        <w:rPr>
          <w:color w:val="000000"/>
          <w:spacing w:val="-9"/>
          <w:sz w:val="28"/>
          <w:szCs w:val="28"/>
        </w:rPr>
        <w:t xml:space="preserve">проектировать транспортные сооружения и их элементы на автомобильных дорогах и аэродромах; 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DC02B5">
        <w:rPr>
          <w:color w:val="000000"/>
          <w:spacing w:val="-9"/>
          <w:sz w:val="28"/>
          <w:szCs w:val="28"/>
        </w:rPr>
        <w:t>оформлять проектную документацию;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DC02B5">
        <w:rPr>
          <w:color w:val="000000"/>
          <w:spacing w:val="-9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контекстам;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DC02B5">
        <w:rPr>
          <w:color w:val="000000"/>
          <w:spacing w:val="-9"/>
          <w:sz w:val="28"/>
          <w:szCs w:val="28"/>
        </w:rPr>
        <w:t xml:space="preserve">применять средства реализации информационных технологий для решения профессиональных задач; </w:t>
      </w:r>
    </w:p>
    <w:p w:rsidR="0001563A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DC02B5">
        <w:rPr>
          <w:color w:val="000000"/>
          <w:spacing w:val="-9"/>
          <w:sz w:val="28"/>
          <w:szCs w:val="28"/>
        </w:rPr>
        <w:t>использовать современное прикладное программное обеспечение</w:t>
      </w:r>
      <w:r w:rsidR="0001563A" w:rsidRPr="00DC02B5">
        <w:rPr>
          <w:sz w:val="28"/>
          <w:szCs w:val="28"/>
        </w:rPr>
        <w:t>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color w:val="000000"/>
          <w:spacing w:val="-8"/>
          <w:sz w:val="28"/>
          <w:szCs w:val="28"/>
        </w:rPr>
        <w:t xml:space="preserve">Дисциплина </w:t>
      </w:r>
      <w:r w:rsidR="0064242E" w:rsidRPr="00DC02B5">
        <w:rPr>
          <w:color w:val="000000"/>
          <w:spacing w:val="-8"/>
          <w:sz w:val="28"/>
          <w:szCs w:val="28"/>
        </w:rPr>
        <w:t xml:space="preserve">Инженерная графика </w:t>
      </w:r>
      <w:r w:rsidR="00332DD4" w:rsidRPr="00DC02B5">
        <w:rPr>
          <w:color w:val="000000"/>
          <w:spacing w:val="-10"/>
          <w:sz w:val="28"/>
          <w:szCs w:val="28"/>
        </w:rPr>
        <w:t xml:space="preserve">направлена </w:t>
      </w:r>
      <w:r w:rsidR="00EF27B5" w:rsidRPr="00DC02B5">
        <w:rPr>
          <w:color w:val="000000"/>
          <w:spacing w:val="-10"/>
          <w:sz w:val="28"/>
          <w:szCs w:val="28"/>
        </w:rPr>
        <w:t>на развитие</w:t>
      </w:r>
      <w:r w:rsidR="00332DD4" w:rsidRPr="00DC02B5">
        <w:rPr>
          <w:color w:val="000000"/>
          <w:spacing w:val="-10"/>
          <w:sz w:val="28"/>
          <w:szCs w:val="28"/>
        </w:rPr>
        <w:t xml:space="preserve"> у студентов </w:t>
      </w:r>
      <w:r w:rsidR="00332DD4" w:rsidRPr="00DC02B5">
        <w:rPr>
          <w:color w:val="000000"/>
          <w:spacing w:val="-10"/>
          <w:sz w:val="28"/>
          <w:szCs w:val="28"/>
        </w:rPr>
        <w:lastRenderedPageBreak/>
        <w:t xml:space="preserve">пространственного воображения, изучение теоретических основ графического построения пространственных </w:t>
      </w:r>
      <w:r w:rsidR="00EF27B5" w:rsidRPr="00DC02B5">
        <w:rPr>
          <w:color w:val="000000"/>
          <w:spacing w:val="-10"/>
          <w:sz w:val="28"/>
          <w:szCs w:val="28"/>
        </w:rPr>
        <w:t>образов на</w:t>
      </w:r>
      <w:r w:rsidR="00332DD4" w:rsidRPr="00DC02B5">
        <w:rPr>
          <w:color w:val="000000"/>
          <w:spacing w:val="-10"/>
          <w:sz w:val="28"/>
          <w:szCs w:val="28"/>
        </w:rPr>
        <w:t xml:space="preserve"> плоскости, выработку умений решать инженерные задачи графическими способами, приобретение умений и навыков, необходимых для </w:t>
      </w:r>
      <w:r w:rsidR="00EF27B5" w:rsidRPr="00DC02B5">
        <w:rPr>
          <w:color w:val="000000"/>
          <w:spacing w:val="-10"/>
          <w:sz w:val="28"/>
          <w:szCs w:val="28"/>
        </w:rPr>
        <w:t>профессиональной проектно</w:t>
      </w:r>
      <w:r w:rsidR="00332DD4" w:rsidRPr="00DC02B5">
        <w:rPr>
          <w:color w:val="000000"/>
          <w:spacing w:val="-10"/>
          <w:sz w:val="28"/>
          <w:szCs w:val="28"/>
        </w:rPr>
        <w:t xml:space="preserve"> -</w:t>
      </w:r>
      <w:r w:rsidR="00315DE6" w:rsidRPr="00DC02B5">
        <w:rPr>
          <w:color w:val="000000"/>
          <w:spacing w:val="-10"/>
          <w:sz w:val="28"/>
          <w:szCs w:val="28"/>
        </w:rPr>
        <w:t xml:space="preserve"> </w:t>
      </w:r>
      <w:r w:rsidR="00332DD4" w:rsidRPr="00DC02B5">
        <w:rPr>
          <w:color w:val="000000"/>
          <w:spacing w:val="-10"/>
          <w:sz w:val="28"/>
          <w:szCs w:val="28"/>
        </w:rPr>
        <w:t>конструкторской и производственной деятельности</w:t>
      </w:r>
      <w:r w:rsidRPr="00DC02B5">
        <w:rPr>
          <w:color w:val="000000"/>
          <w:spacing w:val="-10"/>
          <w:sz w:val="28"/>
          <w:szCs w:val="28"/>
        </w:rPr>
        <w:t>.</w:t>
      </w: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8251EB" w:rsidRPr="00DC02B5" w:rsidRDefault="008251EB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4"/>
          <w:szCs w:val="24"/>
        </w:rPr>
        <w:sectPr w:rsidR="008251EB" w:rsidRPr="00DC02B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567" w:bottom="851" w:left="1134" w:header="709" w:footer="709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30"/>
        <w:gridCol w:w="9526"/>
        <w:gridCol w:w="1020"/>
        <w:gridCol w:w="1901"/>
      </w:tblGrid>
      <w:tr w:rsidR="00F3786E" w:rsidRPr="00DC02B5" w:rsidTr="00F3786E">
        <w:trPr>
          <w:trHeight w:val="39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86E" w:rsidRPr="00DC02B5" w:rsidRDefault="00F3786E" w:rsidP="008E5258">
            <w:pPr>
              <w:pStyle w:val="af8"/>
              <w:ind w:left="357"/>
              <w:jc w:val="center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  <w:bookmarkStart w:id="3" w:name="_Toc34200518"/>
            <w:r w:rsidRPr="00DC02B5">
              <w:rPr>
                <w:b/>
                <w:sz w:val="24"/>
                <w:szCs w:val="24"/>
              </w:rPr>
              <w:lastRenderedPageBreak/>
              <w:t>2. Тематический план</w:t>
            </w:r>
            <w:r w:rsidR="00C52DA9">
              <w:rPr>
                <w:b/>
                <w:sz w:val="24"/>
                <w:szCs w:val="24"/>
              </w:rPr>
              <w:t xml:space="preserve"> </w:t>
            </w:r>
            <w:r w:rsidRPr="00DC02B5">
              <w:rPr>
                <w:b/>
                <w:sz w:val="24"/>
                <w:szCs w:val="24"/>
              </w:rPr>
              <w:t>по учебной дисциплине Инженерная графика для</w:t>
            </w:r>
            <w:r w:rsidRPr="00DC02B5">
              <w:rPr>
                <w:b/>
                <w:color w:val="000000"/>
                <w:sz w:val="24"/>
                <w:szCs w:val="24"/>
              </w:rPr>
              <w:t xml:space="preserve"> специальности </w:t>
            </w:r>
            <w:r w:rsidRPr="00DC02B5">
              <w:rPr>
                <w:b/>
                <w:bCs/>
                <w:color w:val="000000"/>
                <w:sz w:val="24"/>
                <w:szCs w:val="24"/>
              </w:rPr>
              <w:t>08.02.05  Строительство и эксплуатация автомобильных дорог и аэродромов.</w:t>
            </w:r>
            <w:bookmarkEnd w:id="3"/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58" w:type="pc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8251EB" w:rsidRPr="00DC02B5" w:rsidTr="008251EB"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3 семестр</w:t>
            </w:r>
          </w:p>
        </w:tc>
      </w:tr>
      <w:tr w:rsidR="008251EB" w:rsidRPr="00DC02B5" w:rsidTr="00F3786E">
        <w:trPr>
          <w:trHeight w:val="397"/>
        </w:trPr>
        <w:tc>
          <w:tcPr>
            <w:tcW w:w="866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Раздел 1. Общие сведения о инженерной и компьютерной графике</w:t>
            </w:r>
          </w:p>
        </w:tc>
        <w:tc>
          <w:tcPr>
            <w:tcW w:w="3167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Тема 1.1.</w:t>
            </w:r>
            <w:r w:rsidR="00EF27B5" w:rsidRPr="00E17083">
              <w:rPr>
                <w:b/>
              </w:rPr>
              <w:t xml:space="preserve"> </w:t>
            </w:r>
            <w:r w:rsidR="00EF27B5" w:rsidRPr="00EF27B5">
              <w:rPr>
                <w:b/>
                <w:sz w:val="24"/>
                <w:szCs w:val="24"/>
              </w:rPr>
              <w:t>Интерфейс графической программы.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629"/>
                <w:tab w:val="center" w:pos="7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 </w:t>
            </w:r>
            <w:r w:rsidRPr="00DC02B5">
              <w:rPr>
                <w:rFonts w:eastAsia="Calibri"/>
                <w:sz w:val="24"/>
                <w:szCs w:val="24"/>
              </w:rPr>
              <w:t xml:space="preserve">Введение. Основные сведения по оформлению чертежей. </w:t>
            </w:r>
            <w:r w:rsidR="00EF27B5" w:rsidRPr="00EF27B5">
              <w:rPr>
                <w:sz w:val="24"/>
                <w:szCs w:val="24"/>
              </w:rPr>
              <w:t>Интерфейс графической программы.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EF27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 </w:t>
            </w:r>
            <w:r w:rsidR="00EF27B5">
              <w:rPr>
                <w:rFonts w:eastAsia="Calibri"/>
                <w:sz w:val="24"/>
                <w:szCs w:val="24"/>
              </w:rPr>
              <w:t xml:space="preserve"> Запуск графического редактора. </w:t>
            </w:r>
            <w:r w:rsidRPr="00DC02B5">
              <w:rPr>
                <w:rFonts w:eastAsia="Calibri"/>
                <w:sz w:val="24"/>
                <w:szCs w:val="24"/>
              </w:rPr>
              <w:t xml:space="preserve"> Построение простейших примитивов.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Раздел 2.</w:t>
            </w:r>
            <w:r w:rsidRPr="00DC02B5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</w:t>
            </w:r>
            <w:r w:rsidR="00EF27B5" w:rsidRPr="00EF27B5">
              <w:rPr>
                <w:rFonts w:eastAsia="Calibri"/>
                <w:b/>
                <w:sz w:val="24"/>
                <w:szCs w:val="24"/>
              </w:rPr>
              <w:t>Основы геометрического  черчения в компьютерной графике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i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2.1.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Правила создания и оформления чертежей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/>
                <w:kern w:val="3"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1.Сведения о форматах чертежей.  Линии чертежа. Шрифты стандартные. </w:t>
            </w:r>
            <w:r w:rsidR="00EF27B5" w:rsidRPr="00EF27B5">
              <w:rPr>
                <w:rFonts w:eastAsia="Calibri"/>
                <w:bCs/>
                <w:sz w:val="24"/>
                <w:szCs w:val="24"/>
              </w:rPr>
              <w:t>Создание чертежей простейших примитивов.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2. </w:t>
            </w:r>
            <w:r w:rsidRPr="00DC02B5">
              <w:rPr>
                <w:rFonts w:eastAsia="Calibri"/>
                <w:sz w:val="24"/>
                <w:szCs w:val="24"/>
              </w:rPr>
              <w:t>Создание чертежей простейших примитивов.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EF27B5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3.</w:t>
            </w:r>
            <w:r w:rsidRPr="00DC02B5">
              <w:rPr>
                <w:rFonts w:eastAsia="Calibri"/>
                <w:sz w:val="24"/>
                <w:szCs w:val="24"/>
              </w:rPr>
              <w:t xml:space="preserve"> </w:t>
            </w:r>
            <w:r w:rsidR="00EF27B5" w:rsidRPr="00EF27B5">
              <w:rPr>
                <w:rFonts w:eastAsia="Calibri"/>
                <w:sz w:val="24"/>
                <w:szCs w:val="24"/>
              </w:rPr>
              <w:t>Ввод, редактирование и форматирование однострочного текста в компьютерной графике</w:t>
            </w:r>
            <w:r w:rsidR="00EF27B5">
              <w:rPr>
                <w:rFonts w:eastAsia="Calibri"/>
                <w:sz w:val="24"/>
                <w:szCs w:val="24"/>
              </w:rPr>
              <w:t>.</w:t>
            </w:r>
            <w:r w:rsidRPr="00DC02B5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4.</w:t>
            </w:r>
            <w:r w:rsidRPr="00DC02B5">
              <w:rPr>
                <w:sz w:val="24"/>
                <w:szCs w:val="24"/>
                <w:lang w:eastAsia="ru-RU"/>
              </w:rPr>
              <w:t xml:space="preserve"> Оформление титульного листа.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EF27B5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5.</w:t>
            </w:r>
            <w:r w:rsidRPr="00DC02B5">
              <w:rPr>
                <w:rFonts w:eastAsia="Calibri"/>
                <w:sz w:val="24"/>
                <w:szCs w:val="24"/>
              </w:rPr>
              <w:t xml:space="preserve"> </w:t>
            </w:r>
            <w:r w:rsidR="00EF27B5" w:rsidRPr="00EF27B5">
              <w:rPr>
                <w:rFonts w:eastAsia="Calibri"/>
                <w:sz w:val="24"/>
                <w:szCs w:val="24"/>
              </w:rPr>
              <w:t>Ввод,  редактирование и форматирование многострочного текста в компьютерной графике</w:t>
            </w:r>
            <w:r w:rsidRPr="00DC02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6.</w:t>
            </w:r>
            <w:r w:rsidRPr="00DC02B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Построение изображений методом направление-расстояние.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7.</w:t>
            </w:r>
            <w:r w:rsidRPr="00DC02B5">
              <w:rPr>
                <w:rFonts w:eastAsia="Calibri"/>
                <w:sz w:val="24"/>
                <w:szCs w:val="24"/>
              </w:rPr>
              <w:t xml:space="preserve"> Работа с командами панели "Редактирование".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8. Работа с командами панели "Редактирование".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2. 2.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Основные правила нанесения размеров на чертежах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 Правила нанесения размеров на чертежах деталей простой конфигурации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9. </w:t>
            </w:r>
            <w:r w:rsidRPr="00DC02B5">
              <w:rPr>
                <w:bCs/>
                <w:sz w:val="24"/>
                <w:szCs w:val="24"/>
                <w:lang w:eastAsia="ru-RU"/>
              </w:rPr>
              <w:t>Установка размерных стилей. Технология нанесения размеров.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2.3.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Геометрические построения и приемы вычерчивания контуров технических деталей.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1.Приемы вычерчивания контура деталей с применением различных геометрических построений, деление окружности на равные части.  Сопряжения, применяемые в технических контурах деталей. Уклон и конусность. Лекальные кривые.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10.</w:t>
            </w:r>
            <w:r w:rsidRPr="00DC02B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02B5">
              <w:rPr>
                <w:sz w:val="24"/>
                <w:szCs w:val="24"/>
                <w:lang w:eastAsia="ru-RU"/>
              </w:rPr>
              <w:t>Построение контура технической детали.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11. Построение сопряжений.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12. </w:t>
            </w:r>
            <w:r w:rsidRPr="00DC02B5">
              <w:rPr>
                <w:sz w:val="24"/>
                <w:szCs w:val="24"/>
                <w:lang w:eastAsia="ru-RU"/>
              </w:rPr>
              <w:t>Выполнение штриховки на чертежах.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381" w:type="pct"/>
            <w:gridSpan w:val="4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DC02B5">
              <w:rPr>
                <w:b/>
                <w:bCs/>
                <w:sz w:val="24"/>
                <w:szCs w:val="24"/>
                <w:lang w:eastAsia="ru-RU"/>
              </w:rPr>
              <w:lastRenderedPageBreak/>
              <w:t>Тематика самостоятельной учебной работы при изучении раздела 2.</w:t>
            </w:r>
          </w:p>
          <w:p w:rsidR="008251EB" w:rsidRPr="00DC02B5" w:rsidRDefault="008251EB" w:rsidP="008251EB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 xml:space="preserve">Тема 2.1 </w:t>
            </w:r>
            <w:r w:rsidRPr="00DC02B5">
              <w:rPr>
                <w:rFonts w:eastAsia="Calibri"/>
                <w:bCs/>
                <w:sz w:val="24"/>
                <w:szCs w:val="24"/>
              </w:rPr>
              <w:t>Основные сведения по оформлению чертежей. Выполнить обзор разновидностей конструкторских документов.</w:t>
            </w:r>
            <w:r w:rsidRPr="00DC02B5">
              <w:rPr>
                <w:bCs/>
                <w:sz w:val="24"/>
                <w:szCs w:val="24"/>
                <w:lang w:eastAsia="ru-RU"/>
              </w:rPr>
              <w:t xml:space="preserve"> - 2 часа.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Раздел 3. </w:t>
            </w:r>
            <w:r w:rsidRPr="00DC02B5">
              <w:rPr>
                <w:rFonts w:eastAsia="Calibri"/>
                <w:b/>
                <w:sz w:val="24"/>
                <w:szCs w:val="24"/>
              </w:rPr>
              <w:t>Основы начертательной геометрии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3.1.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Виды проецирования. Комплексный чертеж.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textAlignment w:val="baseline"/>
              <w:rPr>
                <w:rFonts w:eastAsia="Calibri"/>
                <w:bCs/>
                <w:kern w:val="3"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1. </w:t>
            </w:r>
            <w:r w:rsidRPr="00DC02B5">
              <w:rPr>
                <w:rFonts w:eastAsia="Calibri"/>
                <w:bCs/>
                <w:sz w:val="24"/>
                <w:szCs w:val="24"/>
              </w:rPr>
              <w:t>Виды проецирования. Обозначение плоскостей проекций, осей координат и проекций точек. Проецирование точки, отрезка прямой, плоскости на три плоскости проекций. Понятие комплексного чертежа.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 13. </w:t>
            </w:r>
            <w:r w:rsidRPr="00DC02B5">
              <w:rPr>
                <w:rFonts w:eastAsia="Calibri"/>
                <w:sz w:val="24"/>
                <w:szCs w:val="24"/>
              </w:rPr>
              <w:t xml:space="preserve">Проецирование точки и отрезка прямой на три плоскости проекций. 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 14. </w:t>
            </w:r>
            <w:r w:rsidRPr="00DC02B5">
              <w:rPr>
                <w:rFonts w:eastAsia="Calibri"/>
                <w:sz w:val="24"/>
                <w:szCs w:val="24"/>
              </w:rPr>
              <w:t xml:space="preserve">Проецирование  плоскости на три плоскости проекций.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3.2.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Проекции геометрических тел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kern w:val="3"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sz w:val="24"/>
                <w:szCs w:val="24"/>
              </w:rPr>
              <w:t>1.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 Определение поверхности тел.  Проецирование геометрических тел на три плоскости проекций. </w:t>
            </w:r>
            <w:r w:rsidRPr="00DC02B5">
              <w:rPr>
                <w:rFonts w:eastAsia="Calibri"/>
                <w:sz w:val="24"/>
                <w:szCs w:val="24"/>
              </w:rPr>
              <w:t xml:space="preserve">Виды аксонометрических  проекций. 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 Построение разверток многогранных и криволинейных поверхностей.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15. </w:t>
            </w:r>
            <w:r w:rsidRPr="00DC02B5">
              <w:rPr>
                <w:rFonts w:eastAsia="Calibri"/>
                <w:sz w:val="24"/>
                <w:szCs w:val="24"/>
              </w:rPr>
              <w:t>Проецирование геометрических тел на три плоскости проекций.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16. </w:t>
            </w:r>
            <w:r w:rsidRPr="00DC02B5">
              <w:rPr>
                <w:rFonts w:eastAsia="Calibri"/>
                <w:sz w:val="24"/>
                <w:szCs w:val="24"/>
              </w:rPr>
              <w:t>Виды аксонометрических  проекций.  Построение аксонометрических  проекций геометрических тел.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17. Построение разверток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center" w:pos="5960"/>
                <w:tab w:val="left" w:pos="6412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Раздел 4. Основы машиностроительного черчения.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center" w:pos="5960"/>
                <w:tab w:val="left" w:pos="6412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pct"/>
            <w:shd w:val="clear" w:color="auto" w:fill="D9D9D9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4.1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lastRenderedPageBreak/>
              <w:t>Категории изображений.  Виды.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1.Обзор стандартов ЕСКД. Обзор разновидностей конструкторских документов. Виды: назначение, расположение и обозначение. 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18.</w:t>
            </w:r>
            <w:r w:rsidRPr="00DC02B5">
              <w:rPr>
                <w:sz w:val="24"/>
                <w:szCs w:val="24"/>
                <w:lang w:eastAsia="ru-RU"/>
              </w:rPr>
              <w:t xml:space="preserve"> Построение  видов.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19.</w:t>
            </w:r>
            <w:r w:rsidRPr="00DC02B5">
              <w:rPr>
                <w:sz w:val="24"/>
                <w:szCs w:val="24"/>
                <w:lang w:eastAsia="ru-RU"/>
              </w:rPr>
              <w:t xml:space="preserve"> Построение  видов.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4.2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Разрезы. 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  <w:p w:rsidR="008251EB" w:rsidRPr="00DC02B5" w:rsidRDefault="008251EB" w:rsidP="008251EB">
            <w:pPr>
              <w:widowControl/>
              <w:tabs>
                <w:tab w:val="left" w:pos="1832"/>
              </w:tabs>
              <w:autoSpaceDE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 Разрезы: назначение, обозначение.  Соединение вида с разрезом. Штриховка в разрезах и сечениях.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20. Построение простых  разрезов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21. Построение простых  разрезов.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22. </w:t>
            </w:r>
            <w:r w:rsidRPr="00DC02B5">
              <w:rPr>
                <w:rFonts w:eastAsia="Calibri"/>
                <w:sz w:val="24"/>
                <w:szCs w:val="24"/>
              </w:rPr>
              <w:t xml:space="preserve">Построение сложного ступенчатого разреза. 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23. </w:t>
            </w:r>
            <w:r w:rsidRPr="00DC02B5">
              <w:rPr>
                <w:rFonts w:eastAsia="Calibri"/>
                <w:sz w:val="24"/>
                <w:szCs w:val="24"/>
              </w:rPr>
              <w:t xml:space="preserve">Построение сложного ступенчатого разреза. 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24. </w:t>
            </w:r>
            <w:r w:rsidRPr="00DC02B5">
              <w:rPr>
                <w:rFonts w:eastAsia="Calibri"/>
                <w:sz w:val="24"/>
                <w:szCs w:val="24"/>
              </w:rPr>
              <w:t xml:space="preserve">Построение сложного ломаного разреза. 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25. </w:t>
            </w:r>
            <w:r w:rsidRPr="00DC02B5">
              <w:rPr>
                <w:rFonts w:eastAsia="Calibri"/>
                <w:sz w:val="24"/>
                <w:szCs w:val="24"/>
              </w:rPr>
              <w:t xml:space="preserve">Построение сложного ломаного разреза. 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4.3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Сечения 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Сечения: назначение, обозначение.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26. </w:t>
            </w:r>
            <w:r w:rsidRPr="00DC02B5">
              <w:rPr>
                <w:rFonts w:eastAsia="Calibri"/>
                <w:sz w:val="24"/>
                <w:szCs w:val="24"/>
              </w:rPr>
              <w:t>Построение выносных сечений</w:t>
            </w:r>
            <w:r w:rsidRPr="00DC02B5"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27. </w:t>
            </w:r>
            <w:r w:rsidRPr="00DC02B5">
              <w:rPr>
                <w:rFonts w:eastAsia="Calibri"/>
                <w:sz w:val="24"/>
                <w:szCs w:val="24"/>
              </w:rPr>
              <w:t>Построение выносных сечений</w:t>
            </w:r>
            <w:r w:rsidRPr="00DC02B5"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4.4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lastRenderedPageBreak/>
              <w:t>Аксонометрические проекции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lastRenderedPageBreak/>
              <w:t>ОК 01, ОК 09.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1.Аксонометрические проекции. Прямоугольная изометрическая проекция. Косоугольная фронтальная диметрическая проекция.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firstLine="34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28.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Построение прямоугольной изометрической проекции.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firstLine="34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29.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Построение прямоугольной изометрической проекции.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30. </w:t>
            </w:r>
            <w:r w:rsidRPr="00DC02B5">
              <w:rPr>
                <w:rFonts w:eastAsia="Calibri"/>
                <w:sz w:val="24"/>
                <w:szCs w:val="24"/>
              </w:rPr>
              <w:t>Построение прямоугольной изометрической проекции детали с  ¼ частью выреза.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8251EB"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 семестр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Раздел 5. </w:t>
            </w:r>
            <w:r w:rsidRPr="00DC02B5">
              <w:rPr>
                <w:rFonts w:eastAsia="Calibri"/>
                <w:b/>
                <w:sz w:val="24"/>
                <w:szCs w:val="24"/>
              </w:rPr>
              <w:t>Основы строительного  черчения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9" w:type="pct"/>
            <w:shd w:val="clear" w:color="auto" w:fill="D9D9D9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5.1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Общие правила графического оформления строительных чертежей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sz w:val="24"/>
                <w:szCs w:val="24"/>
              </w:rPr>
              <w:t>Основы графического</w:t>
            </w:r>
            <w:r w:rsidRPr="00DC02B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 xml:space="preserve">оформления строительных чертежей. </w:t>
            </w:r>
            <w:r w:rsidRPr="00DC02B5">
              <w:rPr>
                <w:bCs/>
                <w:sz w:val="24"/>
                <w:szCs w:val="24"/>
                <w:lang w:eastAsia="ru-RU"/>
              </w:rPr>
              <w:t>Условно-графические обозначения строительных материалов. У</w:t>
            </w:r>
            <w:r w:rsidRPr="00DC02B5">
              <w:rPr>
                <w:sz w:val="24"/>
                <w:szCs w:val="24"/>
                <w:lang w:eastAsia="ru-RU"/>
              </w:rPr>
              <w:t>словно-графические обозначения материалов дорожной одежды и земляного полотна.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31 . </w:t>
            </w:r>
            <w:r w:rsidRPr="00DC02B5">
              <w:rPr>
                <w:rFonts w:eastAsia="Calibri"/>
                <w:sz w:val="24"/>
                <w:szCs w:val="24"/>
              </w:rPr>
              <w:t>Основы графического</w:t>
            </w:r>
            <w:r w:rsidRPr="00DC02B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оформления строительных чертежей. Вычертить условно-графические обозначения материалов и правила их нанесения на чертежах.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32.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условно-графические обозначения материалов дорожной одежды и земляного полотна.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5.2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Общие сведения о ч</w:t>
            </w:r>
            <w:r w:rsidRPr="00DC02B5">
              <w:rPr>
                <w:rFonts w:eastAsia="Calibri"/>
                <w:b/>
                <w:bCs/>
                <w:sz w:val="24"/>
                <w:szCs w:val="24"/>
              </w:rPr>
              <w:t>ертежах строительных конструкций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1.Сведения об особенностях строительных чертежей. Стандарты ЕСПДС, СНиП и ЕСКД.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Общие сведения о чертежах ЖБК. </w:t>
            </w:r>
            <w:r w:rsidRPr="00DC02B5">
              <w:rPr>
                <w:sz w:val="24"/>
                <w:szCs w:val="24"/>
                <w:lang w:eastAsia="ru-RU"/>
              </w:rPr>
              <w:t xml:space="preserve">Содержание </w:t>
            </w:r>
            <w:r w:rsidRPr="00DC02B5">
              <w:rPr>
                <w:bCs/>
                <w:sz w:val="24"/>
                <w:szCs w:val="24"/>
                <w:lang w:eastAsia="ru-RU"/>
              </w:rPr>
              <w:t xml:space="preserve">  чертежей железобетонной конструкции. 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Общие сведения о чертежах МК. </w:t>
            </w:r>
            <w:r w:rsidRPr="00DC02B5">
              <w:rPr>
                <w:sz w:val="24"/>
                <w:szCs w:val="24"/>
                <w:lang w:eastAsia="ru-RU"/>
              </w:rPr>
              <w:t xml:space="preserve">Содержание </w:t>
            </w:r>
            <w:r w:rsidRPr="00DC02B5">
              <w:rPr>
                <w:bCs/>
                <w:sz w:val="24"/>
                <w:szCs w:val="24"/>
                <w:lang w:eastAsia="ru-RU"/>
              </w:rPr>
              <w:t xml:space="preserve"> чертежей металлоконструкций.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sz w:val="24"/>
                <w:szCs w:val="24"/>
                <w:lang w:eastAsia="ru-RU"/>
              </w:rPr>
              <w:t xml:space="preserve">33. </w:t>
            </w:r>
            <w:r w:rsidRPr="00DC02B5">
              <w:rPr>
                <w:rFonts w:eastAsia="Calibri"/>
                <w:sz w:val="24"/>
                <w:szCs w:val="24"/>
              </w:rPr>
              <w:t>Содержание  чертежей железобетонных конструкции. Вычертить элементы ЖБК.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34.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условные изображения арматурных изделий на чертежах  железобетонных конструкций.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35.</w:t>
            </w:r>
            <w:r w:rsidRPr="00DC02B5">
              <w:rPr>
                <w:rFonts w:eastAsia="Calibri"/>
                <w:sz w:val="24"/>
                <w:szCs w:val="24"/>
              </w:rPr>
              <w:t xml:space="preserve"> </w:t>
            </w:r>
            <w:r w:rsidRPr="00DC02B5">
              <w:rPr>
                <w:sz w:val="24"/>
                <w:szCs w:val="24"/>
                <w:lang w:eastAsia="ru-RU"/>
              </w:rPr>
              <w:t>Содержание чертежей металлоконструкций. Вычертить  систему расположения видов металлоконструкций.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36.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 элементы чертежа  металлоконструкции.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381" w:type="pct"/>
            <w:gridSpan w:val="4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suppressAutoHyphens w:val="0"/>
              <w:autoSpaceDE/>
              <w:rPr>
                <w:b/>
                <w:bCs/>
                <w:sz w:val="24"/>
                <w:szCs w:val="24"/>
                <w:lang w:eastAsia="ru-RU"/>
              </w:rPr>
            </w:pPr>
            <w:r w:rsidRPr="00DC02B5">
              <w:rPr>
                <w:b/>
                <w:bCs/>
                <w:sz w:val="24"/>
                <w:szCs w:val="24"/>
                <w:lang w:eastAsia="ru-RU"/>
              </w:rPr>
              <w:t>Тематика самостоятельной учебной работы при изучении раздела 5.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Тема 5.2. Общие сведения о строительных чертежах</w:t>
            </w:r>
            <w:r w:rsidRPr="00DC02B5">
              <w:rPr>
                <w:bCs/>
                <w:sz w:val="24"/>
                <w:szCs w:val="24"/>
                <w:lang w:eastAsia="ru-RU"/>
              </w:rPr>
              <w:t>.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 Выполнить обзор стандартов ЕСПДС, СНиП и ЕСКД. Надписи, масштабы, размеры и отметки на строительных чертежах – 2 часа.</w:t>
            </w: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Раздел 6. </w:t>
            </w:r>
            <w:r w:rsidRPr="00DC02B5">
              <w:rPr>
                <w:rFonts w:eastAsia="Calibri"/>
                <w:b/>
                <w:sz w:val="24"/>
                <w:szCs w:val="24"/>
              </w:rPr>
              <w:t>Чертежи по специальности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pct"/>
            <w:shd w:val="clear" w:color="auto" w:fill="D9D9D9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6.1</w:t>
            </w:r>
            <w:r w:rsidRPr="00DC02B5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Составление и графическое оформление чертежей по специальности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 Основные положения. </w:t>
            </w:r>
            <w:r w:rsidRPr="00DC02B5">
              <w:rPr>
                <w:sz w:val="24"/>
                <w:szCs w:val="24"/>
                <w:lang w:eastAsia="ru-RU"/>
              </w:rPr>
              <w:t xml:space="preserve">Общие правила графического оформления </w:t>
            </w:r>
            <w:r w:rsidRPr="00DC02B5">
              <w:rPr>
                <w:bCs/>
                <w:sz w:val="24"/>
                <w:szCs w:val="24"/>
                <w:lang w:eastAsia="ru-RU"/>
              </w:rPr>
              <w:t>профилей автомобильных дорог</w:t>
            </w:r>
            <w:r w:rsidRPr="00DC02B5">
              <w:rPr>
                <w:rFonts w:eastAsia="Calibri"/>
                <w:bCs/>
                <w:sz w:val="24"/>
                <w:szCs w:val="24"/>
              </w:rPr>
              <w:t>.</w:t>
            </w:r>
            <w:r w:rsidRPr="00DC02B5">
              <w:rPr>
                <w:sz w:val="24"/>
                <w:szCs w:val="24"/>
                <w:lang w:eastAsia="ru-RU"/>
              </w:rPr>
              <w:t xml:space="preserve"> Правила выполнения рабочей документации автомобильных дорог.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37.</w:t>
            </w:r>
            <w:r w:rsidRPr="00DC02B5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Вычертить продольные профили автомобильных дорог с различной формой боковика.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38.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условно-графические обозначения, применяемых  при выполнении продольных профилей автомобильных дорог.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suppressAutoHyphens w:val="0"/>
              <w:autoSpaceDE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>39.</w:t>
            </w:r>
            <w:r w:rsidRPr="00DC02B5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sz w:val="24"/>
                <w:szCs w:val="24"/>
                <w:lang w:eastAsia="ru-RU"/>
              </w:rPr>
              <w:t>Вычертить план поперечного  профиля земляного полотна автомобильной дороги.</w:t>
            </w:r>
            <w:r w:rsidRPr="00DC02B5">
              <w:rPr>
                <w:rFonts w:ascii="Calibri" w:hAnsi="Calibri"/>
                <w:sz w:val="22"/>
                <w:szCs w:val="22"/>
                <w:lang w:eastAsia="ru-RU"/>
              </w:rPr>
              <w:t xml:space="preserve">  </w:t>
            </w:r>
            <w:r w:rsidRPr="00DC02B5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suppressAutoHyphens w:val="0"/>
              <w:autoSpaceDE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>40.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таблицу основных параметров элементов поперечного профиля проезжей части и земляного полотна автомобильных дорог.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suppressAutoHyphens w:val="0"/>
              <w:autoSpaceDE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>41.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план поперечного профиля земляного полотна и дорожной одежды автомобильной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suppressAutoHyphens w:val="0"/>
              <w:autoSpaceDE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>42.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план поперечного профиля земляного полотна и дорожной одежды автомобильной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43.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 узел элементов конструкции земляного полотна и дорожной одежды автомобильной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44.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 узел элементов конструкции земляного полотна и дорожной одежды автомобильной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45.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условные обозначения элементов обустройства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46.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пример чертежа общего вида моста транспортного сооружения.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47.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пример чертежа общего вида моста транспортного сооружения.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48.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пример чертежа общего вида деревянного моста транспортного сооружения.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49.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пример чертежа общего вида деревянного моста транспортного сооружения.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033" w:type="pct"/>
            <w:gridSpan w:val="3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Консультации: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033" w:type="pct"/>
            <w:gridSpan w:val="3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C02B5">
              <w:rPr>
                <w:rFonts w:eastAsia="Calibri"/>
                <w:bCs/>
                <w:color w:val="000000"/>
                <w:spacing w:val="-3"/>
                <w:sz w:val="24"/>
                <w:szCs w:val="24"/>
              </w:rPr>
              <w:t>Решение и анализ графических заданий по темам разделов 2-6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033" w:type="pct"/>
            <w:gridSpan w:val="3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i/>
                <w:sz w:val="24"/>
                <w:szCs w:val="24"/>
              </w:rPr>
              <w:t>Промежуточная аттестация</w:t>
            </w:r>
            <w:r w:rsidRPr="00DC02B5">
              <w:rPr>
                <w:rFonts w:eastAsia="Calibri"/>
                <w:b/>
                <w:color w:val="000000"/>
                <w:sz w:val="24"/>
                <w:szCs w:val="24"/>
              </w:rPr>
              <w:t xml:space="preserve"> в форме экзамена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033" w:type="pct"/>
            <w:gridSpan w:val="3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i/>
                <w:sz w:val="24"/>
                <w:szCs w:val="24"/>
              </w:rPr>
              <w:t>Всего</w:t>
            </w:r>
            <w:r w:rsidRPr="00DC02B5">
              <w:rPr>
                <w:rFonts w:eastAsia="Calibri"/>
                <w:bCs/>
                <w:color w:val="000000"/>
                <w:sz w:val="24"/>
                <w:szCs w:val="24"/>
              </w:rPr>
              <w:t xml:space="preserve"> (с</w:t>
            </w:r>
            <w:r w:rsidRPr="00DC02B5">
              <w:rPr>
                <w:rFonts w:eastAsia="Calibri"/>
                <w:color w:val="000000"/>
                <w:sz w:val="24"/>
                <w:szCs w:val="24"/>
              </w:rPr>
              <w:t xml:space="preserve"> учётом самостоятельной работы</w:t>
            </w:r>
            <w:r w:rsidRPr="00DC02B5">
              <w:rPr>
                <w:rFonts w:eastAsia="Calibr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114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01563A" w:rsidRPr="00DC02B5" w:rsidRDefault="0001563A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4"/>
          <w:szCs w:val="24"/>
        </w:rPr>
      </w:pPr>
    </w:p>
    <w:p w:rsidR="0001563A" w:rsidRPr="00DC02B5" w:rsidRDefault="0001563A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</w:p>
    <w:p w:rsidR="0001563A" w:rsidRPr="00DC02B5" w:rsidRDefault="0001563A">
      <w:pPr>
        <w:pStyle w:val="af8"/>
        <w:ind w:left="360"/>
        <w:jc w:val="center"/>
        <w:rPr>
          <w:b/>
          <w:spacing w:val="-3"/>
          <w:sz w:val="24"/>
          <w:szCs w:val="24"/>
        </w:rPr>
      </w:pPr>
    </w:p>
    <w:p w:rsidR="0064242E" w:rsidRPr="00DC02B5" w:rsidRDefault="0064242E" w:rsidP="0064242E">
      <w:pPr>
        <w:pStyle w:val="af8"/>
        <w:ind w:left="360"/>
        <w:jc w:val="center"/>
        <w:rPr>
          <w:b/>
          <w:bCs/>
          <w:color w:val="000000"/>
          <w:sz w:val="24"/>
          <w:szCs w:val="24"/>
        </w:rPr>
      </w:pPr>
    </w:p>
    <w:p w:rsidR="0001563A" w:rsidRPr="00DC02B5" w:rsidRDefault="0001563A">
      <w:pPr>
        <w:pStyle w:val="af8"/>
        <w:ind w:left="360"/>
        <w:jc w:val="center"/>
        <w:rPr>
          <w:b/>
          <w:sz w:val="24"/>
          <w:szCs w:val="24"/>
        </w:rPr>
      </w:pPr>
    </w:p>
    <w:p w:rsidR="008251EB" w:rsidRPr="00DC02B5" w:rsidRDefault="008251EB">
      <w:pPr>
        <w:jc w:val="center"/>
        <w:rPr>
          <w:b/>
          <w:sz w:val="28"/>
          <w:szCs w:val="28"/>
        </w:rPr>
        <w:sectPr w:rsidR="008251EB" w:rsidRPr="00DC02B5" w:rsidSect="008251EB">
          <w:pgSz w:w="16838" w:h="11906" w:orient="landscape"/>
          <w:pgMar w:top="1134" w:right="851" w:bottom="567" w:left="851" w:header="709" w:footer="709" w:gutter="0"/>
          <w:cols w:space="720"/>
          <w:docGrid w:linePitch="360"/>
        </w:sectPr>
      </w:pPr>
    </w:p>
    <w:p w:rsidR="0001563A" w:rsidRPr="00DC02B5" w:rsidRDefault="0001563A" w:rsidP="004F3A84">
      <w:pPr>
        <w:jc w:val="center"/>
        <w:outlineLvl w:val="0"/>
      </w:pPr>
      <w:bookmarkStart w:id="4" w:name="_Toc34200519"/>
      <w:r w:rsidRPr="00DC02B5">
        <w:rPr>
          <w:b/>
          <w:sz w:val="28"/>
          <w:szCs w:val="28"/>
        </w:rPr>
        <w:lastRenderedPageBreak/>
        <w:t>3. Перечень</w:t>
      </w:r>
      <w:r w:rsidR="00C52DA9">
        <w:rPr>
          <w:b/>
          <w:sz w:val="28"/>
          <w:szCs w:val="28"/>
        </w:rPr>
        <w:t xml:space="preserve"> </w:t>
      </w:r>
      <w:r w:rsidRPr="00DC02B5">
        <w:rPr>
          <w:b/>
          <w:sz w:val="28"/>
          <w:szCs w:val="28"/>
        </w:rPr>
        <w:t>тем и рекомендаций по выполнению самостоятельной работы</w:t>
      </w:r>
      <w:bookmarkEnd w:id="4"/>
    </w:p>
    <w:p w:rsidR="0001563A" w:rsidRPr="00DC02B5" w:rsidRDefault="0001563A">
      <w:pPr>
        <w:jc w:val="center"/>
        <w:rPr>
          <w:b/>
          <w:sz w:val="28"/>
          <w:szCs w:val="28"/>
        </w:rPr>
      </w:pPr>
    </w:p>
    <w:p w:rsidR="0001563A" w:rsidRPr="00DC02B5" w:rsidRDefault="0001563A">
      <w:pPr>
        <w:jc w:val="both"/>
      </w:pPr>
      <w:r w:rsidRPr="00DC02B5">
        <w:rPr>
          <w:b/>
          <w:sz w:val="28"/>
          <w:szCs w:val="28"/>
        </w:rPr>
        <w:tab/>
      </w:r>
      <w:r w:rsidRPr="00DC02B5">
        <w:rPr>
          <w:sz w:val="28"/>
          <w:szCs w:val="28"/>
        </w:rPr>
        <w:t xml:space="preserve">Для успешного и эффективного выполнения предусмотренной тематики самостоятельной работы с целью формирования выше указанных знаний и умений обучающимся предлагается перечень тем и рекомендаций по выполнению самостоятельной работы. </w:t>
      </w:r>
    </w:p>
    <w:p w:rsidR="0001563A" w:rsidRPr="00DC02B5" w:rsidRDefault="0001563A">
      <w:pPr>
        <w:jc w:val="both"/>
        <w:rPr>
          <w:sz w:val="28"/>
          <w:szCs w:val="28"/>
        </w:rPr>
      </w:pPr>
    </w:p>
    <w:p w:rsidR="0001563A" w:rsidRPr="00DC02B5" w:rsidRDefault="008F3192" w:rsidP="008F3192">
      <w:pPr>
        <w:jc w:val="center"/>
        <w:rPr>
          <w:b/>
          <w:bCs/>
          <w:color w:val="000000"/>
          <w:sz w:val="28"/>
          <w:szCs w:val="28"/>
        </w:rPr>
      </w:pPr>
      <w:r w:rsidRPr="00DC02B5">
        <w:rPr>
          <w:b/>
          <w:bCs/>
          <w:color w:val="000000"/>
          <w:sz w:val="28"/>
          <w:szCs w:val="28"/>
        </w:rPr>
        <w:t xml:space="preserve">Самостоятельная работа №1. </w:t>
      </w:r>
      <w:r w:rsidR="0064242E" w:rsidRPr="00DC02B5">
        <w:rPr>
          <w:b/>
          <w:bCs/>
          <w:color w:val="000000"/>
          <w:sz w:val="28"/>
          <w:szCs w:val="28"/>
        </w:rPr>
        <w:t>Тема 2.1 Основные сведения по оформлению чертежей.</w:t>
      </w:r>
      <w:r w:rsidR="002A12C8" w:rsidRPr="00DC02B5">
        <w:rPr>
          <w:b/>
          <w:bCs/>
          <w:color w:val="000000"/>
          <w:sz w:val="28"/>
          <w:szCs w:val="28"/>
        </w:rPr>
        <w:t xml:space="preserve"> </w:t>
      </w:r>
      <w:r w:rsidR="0064242E" w:rsidRPr="00DC02B5">
        <w:rPr>
          <w:b/>
          <w:bCs/>
          <w:color w:val="000000"/>
          <w:sz w:val="28"/>
          <w:szCs w:val="28"/>
        </w:rPr>
        <w:t>Выполнить обзор разновидностей конструкторских документов.</w:t>
      </w:r>
    </w:p>
    <w:p w:rsidR="006748EB" w:rsidRPr="00DC02B5" w:rsidRDefault="0064242E" w:rsidP="006748EB">
      <w:pPr>
        <w:ind w:firstLine="709"/>
        <w:jc w:val="both"/>
        <w:rPr>
          <w:b/>
          <w:sz w:val="28"/>
          <w:szCs w:val="28"/>
        </w:rPr>
      </w:pPr>
      <w:r w:rsidRPr="00DC02B5">
        <w:rPr>
          <w:b/>
          <w:sz w:val="28"/>
          <w:szCs w:val="28"/>
        </w:rPr>
        <w:t xml:space="preserve">Цель: </w:t>
      </w:r>
      <w:r w:rsidR="006748EB" w:rsidRPr="00DC02B5">
        <w:rPr>
          <w:sz w:val="28"/>
          <w:szCs w:val="28"/>
        </w:rPr>
        <w:t>отработка практических навыков самостоятельной работы с рекомендованной литературой по вопросам оформления конструкторских документов.</w:t>
      </w:r>
    </w:p>
    <w:p w:rsidR="00501734" w:rsidRPr="00DC02B5" w:rsidRDefault="00501734" w:rsidP="00501734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Содержание и оформление опорных конспектов.</w:t>
      </w:r>
      <w:r w:rsidRPr="00DC02B5">
        <w:rPr>
          <w:sz w:val="28"/>
          <w:szCs w:val="28"/>
          <w:lang w:eastAsia="ru-RU"/>
        </w:rPr>
        <w:t xml:space="preserve"> Опорный конспект – это развернутый план вашего ответа на теоретический вопрос. Он призван помочь последовательно изложить тему, а преподавателю лучше понять и следить за логикой ответа. Опорный конспект должен содержать все то, что обучающийся собирается предъявить преподавателю в письменном виде. Это могут быть чертежи, графики, формулы, формулировки законов, определения, структурные схемы. Контроль проводиться  в виде проверки конспектов преподавателем.</w:t>
      </w:r>
    </w:p>
    <w:p w:rsidR="00B21E00" w:rsidRDefault="00B21E00" w:rsidP="00FB0FE7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501734" w:rsidRPr="00DC02B5" w:rsidRDefault="00501734" w:rsidP="00FB0FE7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Основные требования к содержанию опорного конспекта</w:t>
      </w:r>
    </w:p>
    <w:p w:rsidR="00501734" w:rsidRPr="00DC02B5" w:rsidRDefault="00501734" w:rsidP="00FB0FE7">
      <w:pPr>
        <w:widowControl/>
        <w:numPr>
          <w:ilvl w:val="0"/>
          <w:numId w:val="9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Полнота – это значит, что в нем должно быть отображено все содержание вопроса.</w:t>
      </w:r>
    </w:p>
    <w:p w:rsidR="00501734" w:rsidRPr="00DC02B5" w:rsidRDefault="00501734" w:rsidP="00FB0FE7">
      <w:pPr>
        <w:widowControl/>
        <w:numPr>
          <w:ilvl w:val="0"/>
          <w:numId w:val="9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Логически обоснованная последовательность изложения.</w:t>
      </w:r>
    </w:p>
    <w:p w:rsidR="00501734" w:rsidRPr="00DC02B5" w:rsidRDefault="00501734" w:rsidP="00FB0FE7">
      <w:pPr>
        <w:widowControl/>
        <w:tabs>
          <w:tab w:val="left" w:pos="1134"/>
        </w:tabs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Основные требования к форме записи опорного конспекта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Опорный конспект должен быть понятен не только вам, но и преподавателю.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По объему он должен составлять примерно один - два листа, в зависимости от объема содержания вопроса.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Должен содержать, если это необходимо, несколько отдельных пунктов, обозначенных номерами или пробелами.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Не должен содержать сплошного текста.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Должен быть аккуратно оформлен (иметь привлекательный вид).</w:t>
      </w:r>
    </w:p>
    <w:p w:rsidR="00501734" w:rsidRPr="00DC02B5" w:rsidRDefault="00501734" w:rsidP="00FB0FE7">
      <w:pPr>
        <w:widowControl/>
        <w:tabs>
          <w:tab w:val="left" w:pos="1134"/>
        </w:tabs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Методика составления опорного конспекта</w:t>
      </w:r>
    </w:p>
    <w:p w:rsidR="00501734" w:rsidRPr="00DC02B5" w:rsidRDefault="00501734" w:rsidP="00FB0FE7">
      <w:pPr>
        <w:widowControl/>
        <w:numPr>
          <w:ilvl w:val="0"/>
          <w:numId w:val="11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Разбить текст на отдельные смысловые пункты.</w:t>
      </w:r>
    </w:p>
    <w:p w:rsidR="00501734" w:rsidRPr="00DC02B5" w:rsidRDefault="00501734" w:rsidP="00FB0FE7">
      <w:pPr>
        <w:widowControl/>
        <w:numPr>
          <w:ilvl w:val="0"/>
          <w:numId w:val="11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Выделить пункт, который будет главным содержанием ответа.</w:t>
      </w:r>
    </w:p>
    <w:p w:rsidR="00501734" w:rsidRPr="00DC02B5" w:rsidRDefault="00501734" w:rsidP="00FB0FE7">
      <w:pPr>
        <w:widowControl/>
        <w:numPr>
          <w:ilvl w:val="0"/>
          <w:numId w:val="11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Придать плану законченный вид (в случае необходимости вставить дополнительные пункты, изменить последовательность расположения пунктов).</w:t>
      </w:r>
    </w:p>
    <w:p w:rsidR="00501734" w:rsidRPr="00DC02B5" w:rsidRDefault="00501734" w:rsidP="00FB0FE7">
      <w:pPr>
        <w:widowControl/>
        <w:numPr>
          <w:ilvl w:val="0"/>
          <w:numId w:val="11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Записать получившийся план в тетради в виде опорного конспекта, вставив в него все то, что должно быть, написано – определения, формулы, выводы, формулировки, выводы формул, формулировки законов и т.д.</w:t>
      </w:r>
    </w:p>
    <w:p w:rsidR="00501734" w:rsidRPr="00DC02B5" w:rsidRDefault="00501734" w:rsidP="00501734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 xml:space="preserve">Затраты времени при составлении опорного конспекта зависят от сложности материала по теме, индивидуальных особенностей студента и определяются преподавателем. </w:t>
      </w:r>
    </w:p>
    <w:p w:rsidR="00E16A4C" w:rsidRPr="00DC02B5" w:rsidRDefault="00E16A4C" w:rsidP="0064242E">
      <w:pPr>
        <w:rPr>
          <w:color w:val="000000"/>
          <w:sz w:val="28"/>
          <w:szCs w:val="28"/>
        </w:rPr>
      </w:pPr>
    </w:p>
    <w:p w:rsidR="00BE02BA" w:rsidRPr="00DC02B5" w:rsidRDefault="00BE02BA" w:rsidP="00BE02BA">
      <w:pPr>
        <w:widowControl/>
        <w:ind w:firstLine="567"/>
        <w:jc w:val="center"/>
      </w:pPr>
      <w:r w:rsidRPr="00DC02B5">
        <w:rPr>
          <w:rFonts w:eastAsia="Calibri"/>
          <w:b/>
          <w:bCs/>
          <w:sz w:val="28"/>
          <w:szCs w:val="28"/>
          <w:lang w:eastAsia="en-US"/>
        </w:rPr>
        <w:lastRenderedPageBreak/>
        <w:t>ПРОВЕРКА РЕЗУЛЬТАТОВ И ОЦЕНКА</w:t>
      </w:r>
    </w:p>
    <w:p w:rsidR="00BE02BA" w:rsidRPr="00DC02B5" w:rsidRDefault="00BE02BA" w:rsidP="00BE02BA">
      <w:pPr>
        <w:widowControl/>
        <w:ind w:firstLine="567"/>
        <w:jc w:val="center"/>
      </w:pPr>
      <w:r w:rsidRPr="00DC02B5">
        <w:rPr>
          <w:rFonts w:eastAsia="Calibri"/>
          <w:b/>
          <w:bCs/>
          <w:sz w:val="28"/>
          <w:szCs w:val="28"/>
          <w:lang w:eastAsia="en-US"/>
        </w:rPr>
        <w:t>САМОСТОЯТЕЛЬНОЙ РАБОТЫ ОБУЧАЮЩИХСЯ</w:t>
      </w:r>
    </w:p>
    <w:p w:rsidR="00501734" w:rsidRPr="00DC02B5" w:rsidRDefault="00BE02BA" w:rsidP="00501734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rFonts w:eastAsia="Calibri"/>
          <w:sz w:val="28"/>
          <w:szCs w:val="28"/>
          <w:lang w:eastAsia="en-US"/>
        </w:rPr>
        <w:t xml:space="preserve">Методы проверки: </w:t>
      </w:r>
      <w:r w:rsidR="00501734" w:rsidRPr="00DC02B5">
        <w:rPr>
          <w:sz w:val="28"/>
          <w:szCs w:val="28"/>
          <w:lang w:eastAsia="ru-RU"/>
        </w:rPr>
        <w:t>Проверка конспектов преподавателем.</w:t>
      </w:r>
    </w:p>
    <w:p w:rsidR="00044C71" w:rsidRPr="00DC02B5" w:rsidRDefault="00044C71" w:rsidP="00AA45CA">
      <w:pPr>
        <w:widowControl/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Критерии оценки результатов работы обучающегося:</w:t>
      </w:r>
    </w:p>
    <w:p w:rsidR="00044C71" w:rsidRPr="00DC02B5" w:rsidRDefault="00044C71" w:rsidP="00AA45CA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Оценка «отлично» (5 баллов) выставляется обучающемуся, если материал отработанного конспекта в полной мере соответствует заданию и следующим требованиям: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информация правильно структурирована, 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имеется логическая связь изложенной информации, 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оформлен в соответствии с требованиями, 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материал изложен аккуратно и грамотно,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работа сдана своевременно.</w:t>
      </w:r>
    </w:p>
    <w:p w:rsidR="00044C71" w:rsidRPr="00DC02B5" w:rsidRDefault="00044C71" w:rsidP="00AA45CA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Оценка «хорошо» (4 балла) выставляется обучающемуся, если материал отработанного конспекта соответствует заданию и следующим требованиям: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информация правильно структурирована,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имеется логическая связь изложенной информации,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оформлен в соответствии с требованиями,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материал изложен аккуратно и грамотно,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работа сдана своевременно и имеются не более двух недочетов или исправлений в документах.</w:t>
      </w:r>
    </w:p>
    <w:p w:rsidR="00044C71" w:rsidRPr="00DC02B5" w:rsidRDefault="00044C71" w:rsidP="00AA45CA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Оценка «удовлетворительно» (3 балла) выставляется обучающемуся, если материал отработанного конспекта в основном соответствует заданию и следующим требованиям: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информация правильно структурирована,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имеется логическая связь изложенной информации,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оформлен в соответствии с требованиями,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материал изложен аккуратно и грамотно,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работа сдана своевременно и имеются не более пяти недочетов или исправлений в документах.</w:t>
      </w:r>
    </w:p>
    <w:p w:rsidR="00044C71" w:rsidRPr="00DC02B5" w:rsidRDefault="00044C71" w:rsidP="00AA45CA">
      <w:pPr>
        <w:widowControl/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Оценка «неудовлетворительно» (2 балла) выставляется обучающемуся, если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BE02BA" w:rsidRPr="00DC02B5" w:rsidRDefault="00BE02BA" w:rsidP="00AA45CA">
      <w:pPr>
        <w:ind w:firstLine="709"/>
        <w:rPr>
          <w:b/>
          <w:bCs/>
          <w:color w:val="FF0000"/>
          <w:sz w:val="28"/>
          <w:szCs w:val="28"/>
        </w:rPr>
      </w:pPr>
    </w:p>
    <w:p w:rsidR="0064242E" w:rsidRPr="00DC02B5" w:rsidRDefault="0064242E" w:rsidP="008F3192">
      <w:pPr>
        <w:jc w:val="center"/>
        <w:rPr>
          <w:b/>
          <w:bCs/>
          <w:color w:val="000000"/>
          <w:sz w:val="28"/>
          <w:szCs w:val="28"/>
        </w:rPr>
      </w:pPr>
    </w:p>
    <w:p w:rsidR="0064242E" w:rsidRPr="00DC02B5" w:rsidRDefault="0064242E" w:rsidP="0064242E">
      <w:pPr>
        <w:jc w:val="center"/>
      </w:pPr>
      <w:r w:rsidRPr="00DC02B5">
        <w:rPr>
          <w:b/>
          <w:bCs/>
          <w:color w:val="000000"/>
          <w:sz w:val="28"/>
          <w:szCs w:val="28"/>
        </w:rPr>
        <w:t>Самостоятельная работа №2. Тема 5.2. Общие сведения о строительных чертежах.</w:t>
      </w:r>
      <w:r w:rsidR="00501734" w:rsidRPr="00DC02B5">
        <w:rPr>
          <w:b/>
          <w:bCs/>
          <w:color w:val="000000"/>
          <w:sz w:val="28"/>
          <w:szCs w:val="28"/>
        </w:rPr>
        <w:t xml:space="preserve"> </w:t>
      </w:r>
      <w:r w:rsidRPr="00DC02B5">
        <w:rPr>
          <w:b/>
          <w:bCs/>
          <w:color w:val="000000"/>
          <w:sz w:val="28"/>
          <w:szCs w:val="28"/>
        </w:rPr>
        <w:t>Выполнить обзор стандартов ЕСПДС, СНиП и ЕСКД. Надписи, масштабы, размеры и отметки на строительных чертежах.</w:t>
      </w:r>
    </w:p>
    <w:p w:rsidR="006748EB" w:rsidRPr="00DC02B5" w:rsidRDefault="0064242E">
      <w:pPr>
        <w:jc w:val="both"/>
        <w:rPr>
          <w:b/>
          <w:sz w:val="28"/>
          <w:szCs w:val="28"/>
        </w:rPr>
      </w:pPr>
      <w:r w:rsidRPr="00DC02B5">
        <w:rPr>
          <w:b/>
          <w:sz w:val="28"/>
          <w:szCs w:val="28"/>
        </w:rPr>
        <w:t>Цель:</w:t>
      </w:r>
      <w:r w:rsidR="006748EB" w:rsidRPr="00DC02B5">
        <w:t xml:space="preserve"> </w:t>
      </w:r>
      <w:r w:rsidR="006748EB" w:rsidRPr="00DC02B5">
        <w:rPr>
          <w:sz w:val="28"/>
          <w:szCs w:val="28"/>
        </w:rPr>
        <w:t>отработка практических навыков самостоятельной работы с нормативными документами</w:t>
      </w:r>
      <w:r w:rsidR="008150D1" w:rsidRPr="00DC02B5">
        <w:rPr>
          <w:sz w:val="28"/>
          <w:szCs w:val="28"/>
        </w:rPr>
        <w:t>,</w:t>
      </w:r>
      <w:r w:rsidR="006748EB" w:rsidRPr="00DC02B5">
        <w:rPr>
          <w:sz w:val="28"/>
          <w:szCs w:val="28"/>
        </w:rPr>
        <w:t xml:space="preserve"> регламентирующими порядок оформления строительных чертежей.</w:t>
      </w:r>
      <w:r w:rsidRPr="00DC02B5">
        <w:rPr>
          <w:b/>
          <w:sz w:val="28"/>
          <w:szCs w:val="28"/>
        </w:rPr>
        <w:t xml:space="preserve"> </w:t>
      </w:r>
    </w:p>
    <w:p w:rsidR="00531FA8" w:rsidRPr="00DC02B5" w:rsidRDefault="00531FA8" w:rsidP="00531FA8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Содержание и оформление опорных конспектов.</w:t>
      </w:r>
      <w:r w:rsidRPr="00DC02B5">
        <w:rPr>
          <w:sz w:val="28"/>
          <w:szCs w:val="28"/>
          <w:lang w:eastAsia="ru-RU"/>
        </w:rPr>
        <w:t xml:space="preserve"> Опорный конспект – это развернутый план вашего ответа на теоретический вопрос. Он призван помочь последовательно изложить тему, а преподавателю лучше понять и следить за логикой ответа. Опорный кон</w:t>
      </w:r>
      <w:bookmarkStart w:id="5" w:name="page8"/>
      <w:bookmarkEnd w:id="5"/>
      <w:r w:rsidRPr="00DC02B5">
        <w:rPr>
          <w:sz w:val="28"/>
          <w:szCs w:val="28"/>
          <w:lang w:eastAsia="ru-RU"/>
        </w:rPr>
        <w:t xml:space="preserve">спект должен содержать все то, что обучающийся собирается предъявить преподавателю в письменном виде. Это могут быть чертежи, </w:t>
      </w:r>
      <w:r w:rsidRPr="00DC02B5">
        <w:rPr>
          <w:sz w:val="28"/>
          <w:szCs w:val="28"/>
          <w:lang w:eastAsia="ru-RU"/>
        </w:rPr>
        <w:lastRenderedPageBreak/>
        <w:t>графики, формулы, формулировки законов, определения, структурные схемы. Контроль проводиться  в виде проверки конспектов преподавателем.</w:t>
      </w:r>
    </w:p>
    <w:p w:rsidR="00B21E00" w:rsidRDefault="00B21E00" w:rsidP="00531FA8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531FA8" w:rsidRPr="00DC02B5" w:rsidRDefault="00531FA8" w:rsidP="00531FA8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Основные требования к содержанию опорного конспекта</w:t>
      </w:r>
    </w:p>
    <w:p w:rsidR="00531FA8" w:rsidRPr="00DC02B5" w:rsidRDefault="00531FA8" w:rsidP="004F3A84">
      <w:pPr>
        <w:widowControl/>
        <w:numPr>
          <w:ilvl w:val="0"/>
          <w:numId w:val="15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Полнота – это значит, что в нем должно быть отображено все содержание вопроса.</w:t>
      </w:r>
    </w:p>
    <w:p w:rsidR="00531FA8" w:rsidRPr="00DC02B5" w:rsidRDefault="00531FA8" w:rsidP="004F3A84">
      <w:pPr>
        <w:widowControl/>
        <w:numPr>
          <w:ilvl w:val="0"/>
          <w:numId w:val="15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Логически обоснованная последовательность изложения.</w:t>
      </w:r>
    </w:p>
    <w:p w:rsidR="00531FA8" w:rsidRPr="00DC02B5" w:rsidRDefault="00531FA8" w:rsidP="004F3A84">
      <w:pPr>
        <w:widowControl/>
        <w:tabs>
          <w:tab w:val="left" w:pos="1134"/>
        </w:tabs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Основные требования к форме записи опорного конспекта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Опорный конспект должен быть понятен не только вам, но и преподавателю.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По объему он должен составлять примерно один - два листа, в зависимости от объема содержания вопроса.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Должен содержать, если это необходимо, несколько отдельных пунктов, обозначенных номерами или пробелами.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Не должен содержать сплошного текста.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Должен быть аккуратно оформлен (иметь привлекательный вид).</w:t>
      </w:r>
    </w:p>
    <w:p w:rsidR="00531FA8" w:rsidRPr="00DC02B5" w:rsidRDefault="00531FA8" w:rsidP="004F3A84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Методика составления опорного конспекта</w:t>
      </w:r>
    </w:p>
    <w:p w:rsidR="00531FA8" w:rsidRPr="00DC02B5" w:rsidRDefault="00531FA8" w:rsidP="004F3A84">
      <w:pPr>
        <w:widowControl/>
        <w:numPr>
          <w:ilvl w:val="0"/>
          <w:numId w:val="17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Разбить текст на отдельные смысловые пункты.</w:t>
      </w:r>
    </w:p>
    <w:p w:rsidR="00531FA8" w:rsidRPr="00DC02B5" w:rsidRDefault="00531FA8" w:rsidP="004F3A84">
      <w:pPr>
        <w:widowControl/>
        <w:numPr>
          <w:ilvl w:val="0"/>
          <w:numId w:val="17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Выделить пункт, который будет главным содержанием ответа.</w:t>
      </w:r>
    </w:p>
    <w:p w:rsidR="00531FA8" w:rsidRPr="00DC02B5" w:rsidRDefault="00531FA8" w:rsidP="004F3A84">
      <w:pPr>
        <w:widowControl/>
        <w:numPr>
          <w:ilvl w:val="0"/>
          <w:numId w:val="17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Придать плану законченный вид (в случае необходимости вставить дополнительные пункты, изменить последовательность расположения пунктов).</w:t>
      </w:r>
    </w:p>
    <w:p w:rsidR="00531FA8" w:rsidRPr="00DC02B5" w:rsidRDefault="00531FA8" w:rsidP="004F3A84">
      <w:pPr>
        <w:widowControl/>
        <w:numPr>
          <w:ilvl w:val="0"/>
          <w:numId w:val="17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Записать получившийся план в тетради в виде опорного конспекта, вставив в него все то, что должно быть, написано – определения, формулы, выводы, формулировки, выводы формул, формулировки законов и т.д.</w:t>
      </w:r>
    </w:p>
    <w:p w:rsidR="00531FA8" w:rsidRPr="00DC02B5" w:rsidRDefault="00531FA8" w:rsidP="00531FA8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 xml:space="preserve">Затраты времени при составлении опорного конспекта зависят от сложности материала по теме, индивидуальных особенностей студента и определяются преподавателем. </w:t>
      </w:r>
    </w:p>
    <w:p w:rsidR="00531FA8" w:rsidRPr="00DC02B5" w:rsidRDefault="00531FA8" w:rsidP="00E16A4C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</w:p>
    <w:p w:rsidR="00E16A4C" w:rsidRPr="00DC02B5" w:rsidRDefault="00E16A4C" w:rsidP="00E16A4C">
      <w:pPr>
        <w:widowControl/>
        <w:ind w:firstLine="567"/>
        <w:jc w:val="center"/>
      </w:pPr>
      <w:r w:rsidRPr="00DC02B5">
        <w:rPr>
          <w:rFonts w:eastAsia="Calibri"/>
          <w:b/>
          <w:bCs/>
          <w:sz w:val="28"/>
          <w:szCs w:val="28"/>
          <w:lang w:eastAsia="en-US"/>
        </w:rPr>
        <w:t>ПРОВЕРКА РЕЗУЛЬТАТОВ И ОЦЕНКА</w:t>
      </w:r>
    </w:p>
    <w:p w:rsidR="00E16A4C" w:rsidRPr="00DC02B5" w:rsidRDefault="00E16A4C" w:rsidP="00E16A4C">
      <w:pPr>
        <w:widowControl/>
        <w:ind w:firstLine="567"/>
        <w:jc w:val="center"/>
      </w:pPr>
      <w:r w:rsidRPr="00DC02B5">
        <w:rPr>
          <w:rFonts w:eastAsia="Calibri"/>
          <w:b/>
          <w:bCs/>
          <w:sz w:val="28"/>
          <w:szCs w:val="28"/>
          <w:lang w:eastAsia="en-US"/>
        </w:rPr>
        <w:t>САМОСТОЯТЕЛЬНОЙ РАБОТЫ ОБУЧАЮЩИХСЯ</w:t>
      </w:r>
    </w:p>
    <w:p w:rsidR="00501734" w:rsidRPr="00DC02B5" w:rsidRDefault="00E16A4C" w:rsidP="00501734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rFonts w:eastAsia="Calibri"/>
          <w:sz w:val="28"/>
          <w:szCs w:val="28"/>
          <w:lang w:eastAsia="en-US"/>
        </w:rPr>
        <w:t xml:space="preserve">Методы проверки: </w:t>
      </w:r>
      <w:r w:rsidR="00501734" w:rsidRPr="00DC02B5">
        <w:rPr>
          <w:sz w:val="28"/>
          <w:szCs w:val="28"/>
          <w:lang w:eastAsia="ru-RU"/>
        </w:rPr>
        <w:t>Проверка конспектов преподавателем.</w:t>
      </w:r>
    </w:p>
    <w:p w:rsidR="00E16A4C" w:rsidRPr="00DC02B5" w:rsidRDefault="00E16A4C" w:rsidP="00F52534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Критерии оценки результатов работы обучающегося:</w:t>
      </w:r>
    </w:p>
    <w:p w:rsidR="00501734" w:rsidRPr="00DC02B5" w:rsidRDefault="00E16A4C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Оценка «отлично» (5 баллов) выставляется обучающемуся, если </w:t>
      </w:r>
      <w:r w:rsidR="00501734" w:rsidRPr="00DC02B5">
        <w:rPr>
          <w:rFonts w:eastAsia="Calibri"/>
          <w:sz w:val="28"/>
          <w:szCs w:val="28"/>
          <w:lang w:eastAsia="en-US"/>
        </w:rPr>
        <w:t>материал отработанного конспекта в полной мере соответствует заданию и следующим требованиям: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информация правильно структурирована, 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имеется логическая связь изложенной информации, 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оформлен в соответствии с требованиями, 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материал изложен аккуратно и грамотно,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работа сдана своевременно.</w:t>
      </w:r>
    </w:p>
    <w:p w:rsidR="00C717A1" w:rsidRPr="00DC02B5" w:rsidRDefault="00E16A4C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Оценка «хорошо» (4 балла) выставляется обучающемуся, </w:t>
      </w:r>
      <w:r w:rsidR="00C717A1" w:rsidRPr="00DC02B5">
        <w:rPr>
          <w:rFonts w:eastAsia="Calibri"/>
          <w:sz w:val="28"/>
          <w:szCs w:val="28"/>
          <w:lang w:eastAsia="en-US"/>
        </w:rPr>
        <w:t>если материал отработанного конспекта соответствует заданию и следующим требованиям: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информация правильно структурирована,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имеется логическая связь изложенной информации,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оформлен в соответствии с требованиями,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lastRenderedPageBreak/>
        <w:t>-</w:t>
      </w:r>
      <w:r w:rsidRPr="00DC02B5">
        <w:rPr>
          <w:rFonts w:eastAsia="Calibri"/>
          <w:sz w:val="28"/>
          <w:szCs w:val="28"/>
          <w:lang w:eastAsia="en-US"/>
        </w:rPr>
        <w:tab/>
        <w:t>материал изложен аккуратно и грамотно,</w:t>
      </w:r>
    </w:p>
    <w:p w:rsidR="00E16A4C" w:rsidRPr="00DC02B5" w:rsidRDefault="00C717A1" w:rsidP="00F52534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работа сдана своевременно и</w:t>
      </w:r>
      <w:r w:rsidR="00E16A4C" w:rsidRPr="00DC02B5">
        <w:rPr>
          <w:rFonts w:eastAsia="Calibri"/>
          <w:sz w:val="28"/>
          <w:szCs w:val="28"/>
          <w:lang w:eastAsia="en-US"/>
        </w:rPr>
        <w:t xml:space="preserve"> имеются не более двух недочетов или исправлений в документах.</w:t>
      </w:r>
    </w:p>
    <w:p w:rsidR="00C717A1" w:rsidRPr="00DC02B5" w:rsidRDefault="00E16A4C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Оценка «удовлетворительно» (3 балла) выставляется обучающемуся, </w:t>
      </w:r>
      <w:r w:rsidR="00C717A1" w:rsidRPr="00DC02B5">
        <w:rPr>
          <w:rFonts w:eastAsia="Calibri"/>
          <w:sz w:val="28"/>
          <w:szCs w:val="28"/>
          <w:lang w:eastAsia="en-US"/>
        </w:rPr>
        <w:t>если материал отработанного конспекта в основном соответствует заданию и следующим требованиям: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информация правильно структурирована,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имеется логическая связь изложенной информации,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оформлен в соответствии с требованиями,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материал изложен аккуратно и грамотно,</w:t>
      </w:r>
    </w:p>
    <w:p w:rsidR="00E16A4C" w:rsidRPr="00DC02B5" w:rsidRDefault="00C717A1" w:rsidP="00F52534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работа сдана своевременно и имеются не более </w:t>
      </w:r>
      <w:r w:rsidR="00E16A4C" w:rsidRPr="00DC02B5">
        <w:rPr>
          <w:rFonts w:eastAsia="Calibri"/>
          <w:sz w:val="28"/>
          <w:szCs w:val="28"/>
          <w:lang w:eastAsia="en-US"/>
        </w:rPr>
        <w:t>пяти недочетов или исправлений в документах.</w:t>
      </w:r>
    </w:p>
    <w:p w:rsidR="00E16A4C" w:rsidRPr="00DC02B5" w:rsidRDefault="00E16A4C" w:rsidP="00F52534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Оценка «неудовлетворительно» (2 балла) выставляется обучающемуся, если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E16A4C" w:rsidRPr="00DC02B5" w:rsidRDefault="00E16A4C">
      <w:pPr>
        <w:jc w:val="both"/>
        <w:rPr>
          <w:color w:val="000000"/>
          <w:sz w:val="28"/>
          <w:szCs w:val="28"/>
        </w:rPr>
      </w:pPr>
    </w:p>
    <w:p w:rsidR="0001563A" w:rsidRPr="00DC02B5" w:rsidRDefault="0001563A">
      <w:pPr>
        <w:jc w:val="center"/>
        <w:rPr>
          <w:b/>
          <w:sz w:val="28"/>
          <w:szCs w:val="28"/>
        </w:rPr>
      </w:pPr>
    </w:p>
    <w:p w:rsidR="0001563A" w:rsidRPr="00DC02B5" w:rsidRDefault="0001563A">
      <w:pPr>
        <w:pStyle w:val="af8"/>
        <w:ind w:left="0"/>
        <w:jc w:val="center"/>
        <w:rPr>
          <w:rFonts w:eastAsia="Calibri"/>
          <w:sz w:val="28"/>
          <w:szCs w:val="28"/>
          <w:lang w:eastAsia="en-US"/>
        </w:rPr>
      </w:pPr>
    </w:p>
    <w:p w:rsidR="0001563A" w:rsidRPr="00DC02B5" w:rsidRDefault="0001563A">
      <w:pPr>
        <w:pStyle w:val="af8"/>
        <w:ind w:left="0"/>
        <w:jc w:val="center"/>
        <w:rPr>
          <w:sz w:val="28"/>
          <w:szCs w:val="28"/>
        </w:rPr>
      </w:pPr>
    </w:p>
    <w:p w:rsidR="0001563A" w:rsidRPr="00DC02B5" w:rsidRDefault="0001563A">
      <w:pPr>
        <w:jc w:val="both"/>
        <w:rPr>
          <w:rFonts w:eastAsia="Calibri"/>
          <w:bCs/>
          <w:color w:val="000000"/>
          <w:spacing w:val="-6"/>
          <w:sz w:val="28"/>
          <w:szCs w:val="28"/>
          <w:lang w:eastAsia="en-US"/>
        </w:rPr>
      </w:pPr>
    </w:p>
    <w:p w:rsidR="0001563A" w:rsidRPr="00DC02B5" w:rsidRDefault="0001563A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01563A" w:rsidRPr="00DC02B5" w:rsidRDefault="0001563A">
      <w:pPr>
        <w:jc w:val="both"/>
        <w:rPr>
          <w:bCs/>
          <w:color w:val="000000"/>
          <w:sz w:val="28"/>
          <w:szCs w:val="28"/>
        </w:rPr>
      </w:pPr>
    </w:p>
    <w:p w:rsidR="0001563A" w:rsidRPr="00DC02B5" w:rsidRDefault="0001563A">
      <w:pPr>
        <w:sectPr w:rsidR="0001563A" w:rsidRPr="00DC02B5">
          <w:pgSz w:w="11906" w:h="16838"/>
          <w:pgMar w:top="851" w:right="567" w:bottom="851" w:left="1134" w:header="709" w:footer="709" w:gutter="0"/>
          <w:cols w:space="720"/>
          <w:docGrid w:linePitch="360"/>
        </w:sectPr>
      </w:pPr>
    </w:p>
    <w:p w:rsidR="0001563A" w:rsidRPr="00DC02B5" w:rsidRDefault="003059C6" w:rsidP="003B6338">
      <w:pPr>
        <w:shd w:val="clear" w:color="auto" w:fill="FFFFFF"/>
        <w:spacing w:after="240"/>
        <w:jc w:val="center"/>
        <w:outlineLvl w:val="0"/>
      </w:pPr>
      <w:bookmarkStart w:id="6" w:name="_Toc34200520"/>
      <w:r>
        <w:rPr>
          <w:b/>
          <w:sz w:val="28"/>
          <w:szCs w:val="28"/>
        </w:rPr>
        <w:lastRenderedPageBreak/>
        <w:t>Список использованных источников</w:t>
      </w:r>
      <w:bookmarkEnd w:id="6"/>
    </w:p>
    <w:p w:rsidR="00BE02BA" w:rsidRPr="00DC02B5" w:rsidRDefault="00B21E00" w:rsidP="0030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  <w:u w:val="single"/>
        </w:rPr>
      </w:pPr>
      <w:r w:rsidRPr="00B21E00">
        <w:rPr>
          <w:b/>
          <w:bCs/>
          <w:i/>
          <w:sz w:val="28"/>
          <w:szCs w:val="28"/>
        </w:rPr>
        <w:tab/>
      </w:r>
      <w:r w:rsidR="00BE02BA" w:rsidRPr="00DC02B5">
        <w:rPr>
          <w:b/>
          <w:bCs/>
          <w:i/>
          <w:sz w:val="28"/>
          <w:szCs w:val="28"/>
          <w:u w:val="single"/>
        </w:rPr>
        <w:t>Стандарты</w:t>
      </w:r>
    </w:p>
    <w:p w:rsidR="00BE02BA" w:rsidRPr="00DC02B5" w:rsidRDefault="00BE02BA" w:rsidP="003059C6">
      <w:pPr>
        <w:widowControl/>
        <w:numPr>
          <w:ilvl w:val="0"/>
          <w:numId w:val="8"/>
        </w:numPr>
        <w:autoSpaceDE/>
        <w:jc w:val="both"/>
        <w:rPr>
          <w:bCs/>
          <w:sz w:val="28"/>
          <w:szCs w:val="28"/>
        </w:rPr>
      </w:pPr>
      <w:r w:rsidRPr="00DC02B5">
        <w:rPr>
          <w:bCs/>
          <w:sz w:val="28"/>
          <w:szCs w:val="28"/>
        </w:rPr>
        <w:t>ГОСТы Единой системы конструкторской документации,- М: Изд-во стандартов, 1968-1997.</w:t>
      </w:r>
    </w:p>
    <w:p w:rsidR="00BE02BA" w:rsidRPr="00DC02B5" w:rsidRDefault="00BE02BA" w:rsidP="003059C6">
      <w:pPr>
        <w:widowControl/>
        <w:numPr>
          <w:ilvl w:val="0"/>
          <w:numId w:val="8"/>
        </w:numPr>
        <w:autoSpaceDE/>
        <w:jc w:val="both"/>
        <w:rPr>
          <w:bCs/>
          <w:sz w:val="28"/>
          <w:szCs w:val="28"/>
        </w:rPr>
      </w:pPr>
      <w:r w:rsidRPr="00DC02B5">
        <w:rPr>
          <w:bCs/>
          <w:sz w:val="28"/>
          <w:szCs w:val="28"/>
        </w:rPr>
        <w:t xml:space="preserve"> ГОСТ Р 21.1101-2013 Система проектной документации для строительства. -М., 2013.</w:t>
      </w:r>
    </w:p>
    <w:p w:rsidR="0001563A" w:rsidRPr="00DC02B5" w:rsidRDefault="0001563A" w:rsidP="003059C6">
      <w:pPr>
        <w:widowControl/>
        <w:autoSpaceDE/>
        <w:ind w:firstLine="709"/>
        <w:jc w:val="both"/>
        <w:rPr>
          <w:rFonts w:eastAsia="Calibri"/>
          <w:sz w:val="28"/>
          <w:szCs w:val="28"/>
        </w:rPr>
      </w:pPr>
    </w:p>
    <w:p w:rsidR="002431BA" w:rsidRPr="002431BA" w:rsidRDefault="0001563A" w:rsidP="003059C6">
      <w:pPr>
        <w:widowControl/>
        <w:autoSpaceDE/>
        <w:ind w:firstLine="709"/>
        <w:jc w:val="both"/>
      </w:pPr>
      <w:r w:rsidRPr="00DC02B5">
        <w:rPr>
          <w:rFonts w:eastAsia="Calibri"/>
          <w:b/>
          <w:sz w:val="28"/>
          <w:szCs w:val="28"/>
        </w:rPr>
        <w:t>Печатные издания и электронные издания</w:t>
      </w:r>
      <w:r w:rsidR="002431BA" w:rsidRPr="002431BA">
        <w:rPr>
          <w:rFonts w:eastAsia="Calibri"/>
          <w:bCs/>
          <w:i/>
          <w:color w:val="000000"/>
          <w:sz w:val="28"/>
          <w:szCs w:val="28"/>
        </w:rPr>
        <w:t>.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bCs/>
          <w:i/>
          <w:color w:val="000000"/>
          <w:sz w:val="28"/>
          <w:szCs w:val="28"/>
        </w:rPr>
      </w:pP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i/>
          <w:color w:val="000000"/>
          <w:sz w:val="28"/>
          <w:szCs w:val="28"/>
        </w:rPr>
      </w:pPr>
      <w:r w:rsidRPr="002431BA">
        <w:rPr>
          <w:rFonts w:eastAsia="Calibri"/>
          <w:b/>
          <w:i/>
          <w:color w:val="000000"/>
          <w:sz w:val="28"/>
          <w:szCs w:val="28"/>
        </w:rPr>
        <w:t>Литература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i/>
          <w:color w:val="000000"/>
          <w:sz w:val="28"/>
          <w:szCs w:val="28"/>
          <w:u w:val="single"/>
        </w:rPr>
      </w:pPr>
      <w:r w:rsidRPr="002431BA">
        <w:rPr>
          <w:rFonts w:eastAsia="Calibri"/>
          <w:b/>
          <w:i/>
          <w:color w:val="000000"/>
          <w:sz w:val="28"/>
          <w:szCs w:val="28"/>
          <w:u w:val="single"/>
        </w:rPr>
        <w:t>Основная</w:t>
      </w:r>
      <w:r>
        <w:rPr>
          <w:rFonts w:eastAsia="Calibri"/>
          <w:b/>
          <w:i/>
          <w:color w:val="000000"/>
          <w:sz w:val="28"/>
          <w:szCs w:val="28"/>
          <w:u w:val="single"/>
        </w:rPr>
        <w:t xml:space="preserve"> литература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</w:rPr>
      </w:pPr>
      <w:r w:rsidRPr="002431BA">
        <w:rPr>
          <w:rFonts w:eastAsia="Calibri"/>
          <w:color w:val="000000"/>
          <w:sz w:val="28"/>
          <w:szCs w:val="28"/>
        </w:rPr>
        <w:t xml:space="preserve">1. </w:t>
      </w:r>
      <w:r w:rsidRPr="002431BA">
        <w:rPr>
          <w:rFonts w:eastAsia="Calibri"/>
          <w:bCs/>
          <w:color w:val="000000"/>
          <w:sz w:val="28"/>
          <w:szCs w:val="28"/>
        </w:rPr>
        <w:t xml:space="preserve">Георгиевский, О.В. Инженерная графика для строителей : учебник / Георгиевский О.В. — Москва : КноРус, 2019. — 220 с. — (СПО). — ISBN 978-5-406-06757-4. — URL: </w:t>
      </w:r>
      <w:hyperlink r:id="rId17" w:history="1">
        <w:r w:rsidRPr="002431BA">
          <w:rPr>
            <w:rStyle w:val="af4"/>
            <w:rFonts w:eastAsia="Calibri"/>
            <w:bCs/>
            <w:sz w:val="28"/>
            <w:szCs w:val="28"/>
            <w:lang w:val="ru-RU" w:eastAsia="zh-CN" w:bidi="ar-SA"/>
          </w:rPr>
          <w:t>https://book.ru/book/930507</w:t>
        </w:r>
      </w:hyperlink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</w:rPr>
      </w:pPr>
      <w:r w:rsidRPr="002431BA">
        <w:rPr>
          <w:rFonts w:eastAsia="Calibri"/>
          <w:color w:val="000000"/>
          <w:sz w:val="28"/>
          <w:szCs w:val="28"/>
        </w:rPr>
        <w:t xml:space="preserve">2. </w:t>
      </w:r>
      <w:r w:rsidRPr="002431BA">
        <w:rPr>
          <w:rFonts w:eastAsia="Calibri"/>
          <w:bCs/>
          <w:color w:val="000000"/>
          <w:sz w:val="28"/>
          <w:szCs w:val="28"/>
        </w:rPr>
        <w:t xml:space="preserve">Куликов, В.П. Инженерная графика : учебник / Куликов В.П. — Москва : КноРус, 2019. — 284 с. — (СПО). — ISBN 978-5-406-06723-9. — URL: </w:t>
      </w:r>
      <w:hyperlink r:id="rId18" w:history="1">
        <w:r w:rsidRPr="002431BA">
          <w:rPr>
            <w:rStyle w:val="af4"/>
            <w:rFonts w:eastAsia="Calibri"/>
            <w:bCs/>
            <w:sz w:val="28"/>
            <w:szCs w:val="28"/>
            <w:lang w:val="ru-RU" w:eastAsia="zh-CN" w:bidi="ar-SA"/>
          </w:rPr>
          <w:t>https://book.ru/book/930197</w:t>
        </w:r>
      </w:hyperlink>
    </w:p>
    <w:p w:rsidR="00915FC4" w:rsidRPr="00915FC4" w:rsidRDefault="00915FC4" w:rsidP="00915FC4">
      <w:pPr>
        <w:widowControl/>
        <w:suppressAutoHyphens w:val="0"/>
        <w:autoSpaceDE/>
        <w:ind w:firstLine="709"/>
        <w:rPr>
          <w:bCs/>
          <w:sz w:val="28"/>
          <w:szCs w:val="28"/>
        </w:rPr>
      </w:pPr>
      <w:r w:rsidRPr="00915FC4">
        <w:rPr>
          <w:bCs/>
          <w:sz w:val="28"/>
          <w:szCs w:val="28"/>
        </w:rPr>
        <w:t xml:space="preserve">3. </w:t>
      </w:r>
      <w:r w:rsidRPr="00915FC4">
        <w:rPr>
          <w:kern w:val="22"/>
          <w:sz w:val="28"/>
          <w:szCs w:val="28"/>
          <w:shd w:val="clear" w:color="auto" w:fill="FFFFFF"/>
          <w:lang w:eastAsia="ru-RU"/>
        </w:rPr>
        <w:t>Инженерная графика : учебник / Г.В. Буланже, В.А. Гончарова, И.А. Гущин, Т.С. Молокова. — Москва : ИНФРА-М, 2021. — 381 с. — (Среднее профессиональное образование). - ISBN 978-5-16-014817-5. - Текст : электронный. - URL: https://znanium.com/catalog/product/1217335 (дата обращения: 23.04.2021). – Режим доступа: по подписке.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i/>
          <w:color w:val="000000"/>
          <w:sz w:val="28"/>
          <w:szCs w:val="28"/>
        </w:rPr>
      </w:pPr>
    </w:p>
    <w:p w:rsidR="002431BA" w:rsidRPr="002431BA" w:rsidRDefault="00915FC4" w:rsidP="003059C6">
      <w:pPr>
        <w:widowControl/>
        <w:autoSpaceDE/>
        <w:ind w:firstLine="709"/>
        <w:contextualSpacing/>
        <w:jc w:val="both"/>
        <w:rPr>
          <w:rFonts w:eastAsia="Calibri"/>
          <w:b/>
          <w:bCs/>
          <w:i/>
          <w:color w:val="000000"/>
          <w:sz w:val="28"/>
          <w:szCs w:val="28"/>
          <w:u w:val="single"/>
        </w:rPr>
      </w:pPr>
      <w:r w:rsidRPr="002431BA">
        <w:rPr>
          <w:rFonts w:eastAsia="Calibri"/>
          <w:b/>
          <w:i/>
          <w:color w:val="000000"/>
          <w:sz w:val="28"/>
          <w:szCs w:val="28"/>
          <w:u w:val="single"/>
        </w:rPr>
        <w:t>Дополнительная литература</w:t>
      </w:r>
    </w:p>
    <w:p w:rsidR="00915FC4" w:rsidRPr="00915FC4" w:rsidRDefault="00915FC4" w:rsidP="00915FC4">
      <w:pPr>
        <w:widowControl/>
        <w:numPr>
          <w:ilvl w:val="0"/>
          <w:numId w:val="19"/>
        </w:numPr>
        <w:suppressAutoHyphens w:val="0"/>
        <w:autoSpaceDE/>
        <w:ind w:left="0" w:firstLine="709"/>
        <w:rPr>
          <w:bCs/>
          <w:sz w:val="28"/>
          <w:szCs w:val="28"/>
          <w:u w:val="single"/>
          <w:lang w:eastAsia="ru-RU"/>
        </w:rPr>
      </w:pPr>
      <w:r w:rsidRPr="00915FC4">
        <w:rPr>
          <w:color w:val="000000"/>
          <w:sz w:val="28"/>
          <w:szCs w:val="28"/>
          <w:lang w:eastAsia="ru-RU"/>
        </w:rPr>
        <w:t>Кострюков, А. В. Начертательная геометрия : практикум для СПО / А. В. Кострюков, Ю. В. Семагина. — Саратов : Профобразование, 2020. — 107 c. — ISBN 978-5-4488-0694-0. — Текст : электронный // Электронно-библиотечная система IPR BOOKS : [сайт]. — URL: http://www.iprbookshop.ru/91897.html (дата обращения: 23.04.2021). — Режим доступа: для авторизир. Пользователей</w:t>
      </w:r>
    </w:p>
    <w:p w:rsidR="00915FC4" w:rsidRPr="00915FC4" w:rsidRDefault="00915FC4" w:rsidP="00915FC4">
      <w:pPr>
        <w:widowControl/>
        <w:numPr>
          <w:ilvl w:val="0"/>
          <w:numId w:val="19"/>
        </w:numPr>
        <w:suppressAutoHyphens w:val="0"/>
        <w:autoSpaceDE/>
        <w:ind w:left="0" w:firstLine="709"/>
        <w:rPr>
          <w:bCs/>
          <w:sz w:val="28"/>
          <w:szCs w:val="28"/>
          <w:u w:val="single"/>
          <w:lang w:eastAsia="ru-RU"/>
        </w:rPr>
      </w:pPr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>Фролов, С. А. Начертательная геометрия: сборник задач : учеб. пособие / С.А. Фролов. — 3-е изд., испр. — М. : ИНФРА-М, 2019. — 172 с. — (Среднее профессиональное образование). - ISBN 978-5-16-014147-3. - Текст : электронный. - URL: https://znanium.com/catalog/product/967600 (дата обращения: 23.04.2021). – Режим доступа: по подписке.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i/>
          <w:color w:val="000000"/>
          <w:sz w:val="28"/>
          <w:szCs w:val="28"/>
          <w:u w:val="single"/>
        </w:rPr>
      </w:pP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i/>
          <w:color w:val="000000"/>
          <w:sz w:val="28"/>
          <w:szCs w:val="28"/>
          <w:u w:val="single"/>
        </w:rPr>
      </w:pPr>
      <w:r w:rsidRPr="002431BA">
        <w:rPr>
          <w:rFonts w:eastAsia="Calibri"/>
          <w:b/>
          <w:i/>
          <w:color w:val="000000"/>
          <w:sz w:val="28"/>
          <w:szCs w:val="28"/>
          <w:u w:val="single"/>
        </w:rPr>
        <w:t>Интернет-ресурсы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2431BA">
        <w:rPr>
          <w:rFonts w:eastAsia="Calibri"/>
          <w:color w:val="000000"/>
          <w:sz w:val="28"/>
          <w:szCs w:val="28"/>
        </w:rPr>
        <w:t>1.Левина Н.С. Инженерная графика [Электронный ресурс] : учебно-методическое пособие / Н.С. Левина, С.В.  Левин. — Электрон. текстовые данные. — Саратов: Вузовское   образование, 2017. — 134 c. — 978-5-4487-0049-1. — Режим доступа:</w:t>
      </w:r>
      <w:r w:rsidRPr="002431BA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  <w:hyperlink r:id="rId19" w:history="1">
        <w:r w:rsidRPr="002431BA">
          <w:rPr>
            <w:rStyle w:val="af4"/>
            <w:rFonts w:eastAsia="Calibri"/>
            <w:b/>
            <w:sz w:val="28"/>
            <w:szCs w:val="28"/>
            <w:lang w:val="ru-RU" w:eastAsia="zh-CN" w:bidi="ar-SA"/>
          </w:rPr>
          <w:t>http://www.iprbookshop.ru/66857.html</w:t>
        </w:r>
      </w:hyperlink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31BA">
        <w:rPr>
          <w:rFonts w:eastAsia="Calibri"/>
          <w:color w:val="000000"/>
          <w:sz w:val="28"/>
          <w:szCs w:val="28"/>
        </w:rPr>
        <w:t xml:space="preserve">2. Уваров А.С. Инженерная графика для конструкторов в AutoCAD [Электронный ресурс] / А.С. Уваров. — Электрон. текстовые данные. — </w:t>
      </w:r>
      <w:r w:rsidRPr="002431BA">
        <w:rPr>
          <w:rFonts w:eastAsia="Calibri"/>
          <w:color w:val="000000"/>
          <w:sz w:val="28"/>
          <w:szCs w:val="28"/>
        </w:rPr>
        <w:lastRenderedPageBreak/>
        <w:t xml:space="preserve">Саратов: Профобразование, 2017. — 360 c. — 978-5-4488-0060-3. — Режим доступа: </w:t>
      </w:r>
      <w:hyperlink r:id="rId20" w:history="1">
        <w:r w:rsidRPr="002431BA">
          <w:rPr>
            <w:rStyle w:val="af4"/>
            <w:rFonts w:eastAsia="Calibri"/>
            <w:sz w:val="28"/>
            <w:szCs w:val="28"/>
            <w:lang w:val="ru-RU" w:eastAsia="zh-CN" w:bidi="ar-SA"/>
          </w:rPr>
          <w:t>http://www.iprbookshop.ru/63591.html</w:t>
        </w:r>
      </w:hyperlink>
    </w:p>
    <w:p w:rsidR="00BE02BA" w:rsidRPr="00BE02BA" w:rsidRDefault="00BE02BA" w:rsidP="00BE02BA">
      <w:pPr>
        <w:widowControl/>
        <w:autoSpaceDE/>
        <w:ind w:firstLine="709"/>
        <w:contextualSpacing/>
        <w:rPr>
          <w:rFonts w:eastAsia="Calibri"/>
          <w:b/>
          <w:sz w:val="28"/>
          <w:szCs w:val="28"/>
        </w:rPr>
      </w:pPr>
    </w:p>
    <w:p w:rsidR="0001563A" w:rsidRDefault="0001563A" w:rsidP="00BE02BA">
      <w:pPr>
        <w:widowControl/>
        <w:autoSpaceDE/>
        <w:ind w:firstLine="709"/>
        <w:contextualSpacing/>
      </w:pPr>
    </w:p>
    <w:sectPr w:rsidR="0001563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D2" w:rsidRDefault="00636AD2">
      <w:r>
        <w:separator/>
      </w:r>
    </w:p>
  </w:endnote>
  <w:endnote w:type="continuationSeparator" w:id="0">
    <w:p w:rsidR="00636AD2" w:rsidRDefault="0063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804FD8">
      <w:rPr>
        <w:noProof/>
      </w:rPr>
      <w:t>2</w:t>
    </w:r>
    <w:r>
      <w:fldChar w:fldCharType="end"/>
    </w:r>
  </w:p>
  <w:p w:rsidR="0001563A" w:rsidRDefault="0001563A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804FD8">
      <w:rPr>
        <w:noProof/>
      </w:rPr>
      <w:t>9</w:t>
    </w:r>
    <w:r>
      <w:fldChar w:fldCharType="end"/>
    </w:r>
  </w:p>
  <w:p w:rsidR="0001563A" w:rsidRDefault="0001563A">
    <w:pPr>
      <w:pStyle w:val="af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804FD8">
      <w:rPr>
        <w:noProof/>
      </w:rPr>
      <w:t>20</w:t>
    </w:r>
    <w:r>
      <w:fldChar w:fldCharType="end"/>
    </w:r>
  </w:p>
  <w:p w:rsidR="0001563A" w:rsidRDefault="0001563A">
    <w:pPr>
      <w:pStyle w:val="aff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D2" w:rsidRDefault="00636AD2">
      <w:r>
        <w:separator/>
      </w:r>
    </w:p>
  </w:footnote>
  <w:footnote w:type="continuationSeparator" w:id="0">
    <w:p w:rsidR="00636AD2" w:rsidRDefault="0063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804FD8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7045325</wp:posOffset>
              </wp:positionH>
              <wp:positionV relativeFrom="paragraph">
                <wp:posOffset>635</wp:posOffset>
              </wp:positionV>
              <wp:extent cx="63500" cy="144780"/>
              <wp:effectExtent l="6350" t="635" r="6350" b="698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63A" w:rsidRDefault="0001563A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5pt;margin-top:.05pt;width: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vJiQIAABo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" stroked="f">
              <v:fill opacity="0"/>
              <v:textbox inset="0,0,0,0">
                <w:txbxContent>
                  <w:p w:rsidR="0001563A" w:rsidRDefault="0001563A">
                    <w:pPr>
                      <w:pStyle w:val="aff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804FD8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7072630</wp:posOffset>
              </wp:positionH>
              <wp:positionV relativeFrom="paragraph">
                <wp:posOffset>635</wp:posOffset>
              </wp:positionV>
              <wp:extent cx="127000" cy="144780"/>
              <wp:effectExtent l="5080" t="635" r="1270" b="698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63A" w:rsidRDefault="0001563A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6.9pt;margin-top:.05pt;width:10pt;height:1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" stroked="f">
              <v:fill opacity="0"/>
              <v:textbox inset="0,0,0,0">
                <w:txbxContent>
                  <w:p w:rsidR="0001563A" w:rsidRDefault="0001563A">
                    <w:pPr>
                      <w:pStyle w:val="aff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>
    <w:pPr>
      <w:pStyle w:val="aff0"/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3A" w:rsidRDefault="0001563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D"/>
    <w:multiLevelType w:val="hybridMultilevel"/>
    <w:tmpl w:val="4B588F5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E"/>
    <w:multiLevelType w:val="hybridMultilevel"/>
    <w:tmpl w:val="542289E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F"/>
    <w:multiLevelType w:val="hybridMultilevel"/>
    <w:tmpl w:val="6DE91B1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63D0FD9"/>
    <w:multiLevelType w:val="hybridMultilevel"/>
    <w:tmpl w:val="68D2B9AA"/>
    <w:lvl w:ilvl="0" w:tplc="3D7C214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006824"/>
    <w:multiLevelType w:val="hybridMultilevel"/>
    <w:tmpl w:val="6DE91B1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8FD31D9"/>
    <w:multiLevelType w:val="hybridMultilevel"/>
    <w:tmpl w:val="4B588F5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1CB5390"/>
    <w:multiLevelType w:val="hybridMultilevel"/>
    <w:tmpl w:val="22D6DA3C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6E3089"/>
    <w:multiLevelType w:val="hybridMultilevel"/>
    <w:tmpl w:val="81DEB9A4"/>
    <w:lvl w:ilvl="0" w:tplc="C02860E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1E703E"/>
    <w:multiLevelType w:val="hybridMultilevel"/>
    <w:tmpl w:val="94C020E0"/>
    <w:lvl w:ilvl="0" w:tplc="220E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abstractNum w:abstractNumId="12" w15:restartNumberingAfterBreak="0">
    <w:nsid w:val="5CA2778B"/>
    <w:multiLevelType w:val="hybridMultilevel"/>
    <w:tmpl w:val="542289E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5D07325F"/>
    <w:multiLevelType w:val="hybridMultilevel"/>
    <w:tmpl w:val="5F06D006"/>
    <w:lvl w:ilvl="0" w:tplc="F3C22390">
      <w:start w:val="1"/>
      <w:numFmt w:val="bullet"/>
      <w:lvlText w:val="-"/>
      <w:lvlJc w:val="left"/>
      <w:pPr>
        <w:ind w:left="1287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E43323"/>
    <w:multiLevelType w:val="hybridMultilevel"/>
    <w:tmpl w:val="04D6E4E6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B4601A"/>
    <w:multiLevelType w:val="multilevel"/>
    <w:tmpl w:val="1998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04372B"/>
    <w:multiLevelType w:val="hybridMultilevel"/>
    <w:tmpl w:val="292262D8"/>
    <w:lvl w:ilvl="0" w:tplc="57ACE49E">
      <w:start w:val="1"/>
      <w:numFmt w:val="decimal"/>
      <w:lvlText w:val="%1"/>
      <w:lvlJc w:val="left"/>
      <w:pPr>
        <w:ind w:left="1069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9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13"/>
  </w:num>
  <w:num w:numId="14">
    <w:abstractNumId w:val="3"/>
  </w:num>
  <w:num w:numId="15">
    <w:abstractNumId w:val="8"/>
  </w:num>
  <w:num w:numId="16">
    <w:abstractNumId w:val="12"/>
  </w:num>
  <w:num w:numId="17">
    <w:abstractNumId w:val="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92"/>
    <w:rsid w:val="0001563A"/>
    <w:rsid w:val="00016B23"/>
    <w:rsid w:val="00030CE1"/>
    <w:rsid w:val="00044C71"/>
    <w:rsid w:val="000A34F2"/>
    <w:rsid w:val="000C4AA3"/>
    <w:rsid w:val="00194D42"/>
    <w:rsid w:val="001B5042"/>
    <w:rsid w:val="001D3F38"/>
    <w:rsid w:val="002431BA"/>
    <w:rsid w:val="00282247"/>
    <w:rsid w:val="002A12C8"/>
    <w:rsid w:val="002E3F1A"/>
    <w:rsid w:val="003059C6"/>
    <w:rsid w:val="00315DE6"/>
    <w:rsid w:val="00332DD4"/>
    <w:rsid w:val="003932BD"/>
    <w:rsid w:val="003B6338"/>
    <w:rsid w:val="004270DD"/>
    <w:rsid w:val="00430376"/>
    <w:rsid w:val="00443CAE"/>
    <w:rsid w:val="00494EE6"/>
    <w:rsid w:val="004F3A84"/>
    <w:rsid w:val="00501734"/>
    <w:rsid w:val="00531FA8"/>
    <w:rsid w:val="005C575E"/>
    <w:rsid w:val="005D242F"/>
    <w:rsid w:val="0061331B"/>
    <w:rsid w:val="00636AD2"/>
    <w:rsid w:val="0064242E"/>
    <w:rsid w:val="00671A47"/>
    <w:rsid w:val="006748EB"/>
    <w:rsid w:val="00685055"/>
    <w:rsid w:val="00700B82"/>
    <w:rsid w:val="00767F85"/>
    <w:rsid w:val="007D6E99"/>
    <w:rsid w:val="00804FD8"/>
    <w:rsid w:val="008127DA"/>
    <w:rsid w:val="008150D1"/>
    <w:rsid w:val="008251EB"/>
    <w:rsid w:val="00872948"/>
    <w:rsid w:val="008E5258"/>
    <w:rsid w:val="008F3192"/>
    <w:rsid w:val="009052EE"/>
    <w:rsid w:val="00915FC4"/>
    <w:rsid w:val="00975BB9"/>
    <w:rsid w:val="009C2BCE"/>
    <w:rsid w:val="009C6E3F"/>
    <w:rsid w:val="009F3EB5"/>
    <w:rsid w:val="00A51204"/>
    <w:rsid w:val="00A8706C"/>
    <w:rsid w:val="00AA45CA"/>
    <w:rsid w:val="00B21E00"/>
    <w:rsid w:val="00B80D64"/>
    <w:rsid w:val="00BB3CE4"/>
    <w:rsid w:val="00BC26EC"/>
    <w:rsid w:val="00BE02BA"/>
    <w:rsid w:val="00C34D0C"/>
    <w:rsid w:val="00C52DA9"/>
    <w:rsid w:val="00C717A1"/>
    <w:rsid w:val="00CB01F2"/>
    <w:rsid w:val="00D874DA"/>
    <w:rsid w:val="00D9459A"/>
    <w:rsid w:val="00DB42F8"/>
    <w:rsid w:val="00DC02B5"/>
    <w:rsid w:val="00DD2D3C"/>
    <w:rsid w:val="00DF7E6C"/>
    <w:rsid w:val="00E16A4C"/>
    <w:rsid w:val="00E309EA"/>
    <w:rsid w:val="00E33AA3"/>
    <w:rsid w:val="00E60C23"/>
    <w:rsid w:val="00E703D1"/>
    <w:rsid w:val="00EA72F0"/>
    <w:rsid w:val="00ED2E8D"/>
    <w:rsid w:val="00ED3AAA"/>
    <w:rsid w:val="00EE0D19"/>
    <w:rsid w:val="00EF27B5"/>
    <w:rsid w:val="00F3786E"/>
    <w:rsid w:val="00F42531"/>
    <w:rsid w:val="00F52534"/>
    <w:rsid w:val="00F55E62"/>
    <w:rsid w:val="00FA69B8"/>
    <w:rsid w:val="00FB0FE7"/>
    <w:rsid w:val="00FB3F0B"/>
    <w:rsid w:val="00FB4514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3B8A67F-32C6-4DC4-8BD8-1B8D10D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00" w:line="268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00" w:line="268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8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8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z8">
    <w:name w:val="WW8Num1z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4z0">
    <w:name w:val="WW8Num4z0"/>
    <w:rPr>
      <w:rFonts w:eastAsia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sz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mallCaps/>
      <w:sz w:val="28"/>
      <w:szCs w:val="28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smallCaps/>
      <w:spacing w:val="5"/>
      <w:sz w:val="36"/>
      <w:szCs w:val="36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bCs/>
      <w:i/>
      <w:iCs/>
      <w:color w:val="5A5A5A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b/>
      <w:bCs/>
      <w:color w:val="7F7F7F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smallCaps/>
      <w:sz w:val="52"/>
      <w:szCs w:val="52"/>
    </w:rPr>
  </w:style>
  <w:style w:type="character" w:customStyle="1" w:styleId="a5">
    <w:name w:val="Подзаголовок Знак"/>
    <w:rPr>
      <w:rFonts w:ascii="Times New Roman" w:eastAsia="Times New Roman" w:hAnsi="Times New Roman" w:cs="Times New Roman"/>
      <w:i/>
      <w:iCs/>
      <w:smallCaps/>
      <w:spacing w:val="10"/>
      <w:sz w:val="28"/>
      <w:szCs w:val="28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b/>
      <w:bCs/>
      <w:i/>
      <w:iCs/>
      <w:spacing w:val="10"/>
    </w:rPr>
  </w:style>
  <w:style w:type="character" w:customStyle="1" w:styleId="22">
    <w:name w:val="Цитата 2 Знак"/>
    <w:rPr>
      <w:rFonts w:ascii="Times New Roman" w:eastAsia="Times New Roman" w:hAnsi="Times New Roman" w:cs="Times New Roman"/>
      <w:i/>
      <w:iCs/>
    </w:rPr>
  </w:style>
  <w:style w:type="character" w:customStyle="1" w:styleId="a8">
    <w:name w:val="Выделенная цитата Знак"/>
    <w:rPr>
      <w:rFonts w:ascii="Times New Roman" w:eastAsia="Times New Roman" w:hAnsi="Times New Roman" w:cs="Times New Roman"/>
      <w:i/>
      <w:iCs/>
    </w:rPr>
  </w:style>
  <w:style w:type="character" w:styleId="a9">
    <w:name w:val="Subtle Emphasis"/>
    <w:qFormat/>
    <w:rPr>
      <w:i/>
      <w:iCs/>
    </w:rPr>
  </w:style>
  <w:style w:type="character" w:styleId="aa">
    <w:name w:val="Intense Emphasis"/>
    <w:qFormat/>
    <w:rPr>
      <w:b/>
      <w:bCs/>
      <w:i/>
      <w:iCs/>
    </w:rPr>
  </w:style>
  <w:style w:type="character" w:styleId="ab">
    <w:name w:val="Subtle Reference"/>
    <w:qFormat/>
    <w:rPr>
      <w:smallCaps/>
    </w:rPr>
  </w:style>
  <w:style w:type="character" w:styleId="ac">
    <w:name w:val="Intense Reference"/>
    <w:qFormat/>
    <w:rPr>
      <w:b/>
      <w:bCs/>
      <w:smallCaps/>
    </w:rPr>
  </w:style>
  <w:style w:type="character" w:styleId="ad">
    <w:name w:val="Book Title"/>
    <w:qFormat/>
    <w:rPr>
      <w:i/>
      <w:iCs/>
      <w:smallCaps/>
      <w:spacing w:val="5"/>
    </w:rPr>
  </w:style>
  <w:style w:type="character" w:customStyle="1" w:styleId="ae">
    <w:name w:val="Основной текст с отступом Знак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</w:rPr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9">
    <w:name w:val="Font Style19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Pr>
      <w:rFonts w:ascii="Arial Narrow" w:hAnsi="Arial Narrow" w:cs="Arial Narrow"/>
      <w:b/>
      <w:bCs/>
      <w:i/>
      <w:iCs/>
      <w:sz w:val="16"/>
      <w:szCs w:val="16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21">
    <w:name w:val="Font Style21"/>
    <w:rPr>
      <w:rFonts w:ascii="Sylfaen" w:hAnsi="Sylfaen" w:cs="Sylfaen"/>
      <w:i/>
      <w:iCs/>
      <w:sz w:val="12"/>
      <w:szCs w:val="12"/>
    </w:rPr>
  </w:style>
  <w:style w:type="character" w:customStyle="1" w:styleId="FontStyle11">
    <w:name w:val="Font Style11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29">
    <w:name w:val="Font Style29"/>
    <w:rPr>
      <w:rFonts w:ascii="Arial Narrow" w:hAnsi="Arial Narrow" w:cs="Arial Narrow"/>
      <w:i/>
      <w:iCs/>
      <w:spacing w:val="30"/>
      <w:sz w:val="38"/>
      <w:szCs w:val="38"/>
    </w:rPr>
  </w:style>
  <w:style w:type="character" w:customStyle="1" w:styleId="FontStyle31">
    <w:name w:val="Font Style3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2"/>
      <w:szCs w:val="12"/>
    </w:rPr>
  </w:style>
  <w:style w:type="character" w:customStyle="1" w:styleId="af">
    <w:name w:val="Нижний колонтитул Знак"/>
    <w:rPr>
      <w:rFonts w:ascii="Times New Roman" w:eastAsia="Times New Roman" w:hAnsi="Times New Roman" w:cs="Times New Roman"/>
    </w:rPr>
  </w:style>
  <w:style w:type="character" w:styleId="af0">
    <w:name w:val="page number"/>
    <w:basedOn w:val="10"/>
  </w:style>
  <w:style w:type="character" w:customStyle="1" w:styleId="af1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24">
    <w:name w:val="Основной текст (2)_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2">
    <w:name w:val="Основной текст (3)_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61">
    <w:name w:val="Основной текст (6)_"/>
    <w:rPr>
      <w:rFonts w:ascii="Arial Black" w:hAnsi="Arial Black" w:cs="Arial Black"/>
      <w:sz w:val="12"/>
      <w:szCs w:val="12"/>
      <w:shd w:val="clear" w:color="auto" w:fill="FFFFFF"/>
    </w:rPr>
  </w:style>
  <w:style w:type="character" w:customStyle="1" w:styleId="51">
    <w:name w:val="Основной текст (5)_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f2">
    <w:name w:val="Колонтитул_"/>
    <w:rPr>
      <w:rFonts w:ascii="Times New Roman" w:hAnsi="Times New Roman" w:cs="Times New Roman"/>
      <w:shd w:val="clear" w:color="auto" w:fill="FFFFFF"/>
    </w:rPr>
  </w:style>
  <w:style w:type="character" w:customStyle="1" w:styleId="af3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f4">
    <w:name w:val="Hyperlink"/>
    <w:uiPriority w:val="99"/>
    <w:rPr>
      <w:color w:val="000080"/>
      <w:u w:val="single"/>
      <w:lang/>
    </w:rPr>
  </w:style>
  <w:style w:type="paragraph" w:customStyle="1" w:styleId="12">
    <w:name w:val="Заголовок1"/>
    <w:basedOn w:val="a"/>
    <w:next w:val="a"/>
    <w:pPr>
      <w:spacing w:after="300"/>
      <w:contextualSpacing/>
    </w:pPr>
    <w:rPr>
      <w:smallCaps/>
      <w:sz w:val="52"/>
      <w:szCs w:val="52"/>
    </w:rPr>
  </w:style>
  <w:style w:type="paragraph" w:styleId="af5">
    <w:name w:val="Body Text"/>
    <w:basedOn w:val="a"/>
    <w:pPr>
      <w:widowControl/>
      <w:tabs>
        <w:tab w:val="left" w:pos="0"/>
      </w:tabs>
      <w:autoSpaceDE/>
    </w:pPr>
    <w:rPr>
      <w:sz w:val="28"/>
    </w:rPr>
  </w:style>
  <w:style w:type="paragraph" w:styleId="af6">
    <w:name w:val="List"/>
    <w:basedOn w:val="af5"/>
    <w:rPr>
      <w:rFonts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9">
    <w:name w:val="Subtitle"/>
    <w:basedOn w:val="a"/>
    <w:next w:val="a"/>
    <w:qFormat/>
    <w:rPr>
      <w:i/>
      <w:iCs/>
      <w:smallCaps/>
      <w:spacing w:val="10"/>
      <w:sz w:val="28"/>
      <w:szCs w:val="28"/>
    </w:rPr>
  </w:style>
  <w:style w:type="paragraph" w:styleId="afa">
    <w:name w:val="No Spacing"/>
    <w:basedOn w:val="a"/>
    <w:qFormat/>
  </w:style>
  <w:style w:type="paragraph" w:styleId="25">
    <w:name w:val="Quote"/>
    <w:basedOn w:val="a"/>
    <w:next w:val="a"/>
    <w:qFormat/>
    <w:rPr>
      <w:i/>
      <w:iCs/>
    </w:rPr>
  </w:style>
  <w:style w:type="paragraph" w:styleId="afb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afc">
    <w:name w:val="toa heading"/>
    <w:basedOn w:val="1"/>
    <w:next w:val="a"/>
    <w:pPr>
      <w:numPr>
        <w:numId w:val="0"/>
      </w:numPr>
    </w:pPr>
  </w:style>
  <w:style w:type="paragraph" w:styleId="af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e">
    <w:name w:val="Краткий обратный адрес"/>
    <w:basedOn w:val="a"/>
    <w:pPr>
      <w:widowControl/>
      <w:autoSpaceDE/>
    </w:pPr>
    <w:rPr>
      <w:color w:val="000000"/>
      <w:sz w:val="28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Style7">
    <w:name w:val="Style7"/>
    <w:basedOn w:val="a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Pr>
      <w:sz w:val="24"/>
      <w:szCs w:val="24"/>
    </w:rPr>
  </w:style>
  <w:style w:type="paragraph" w:customStyle="1" w:styleId="Style5">
    <w:name w:val="Style5"/>
    <w:basedOn w:val="a"/>
    <w:rPr>
      <w:sz w:val="24"/>
      <w:szCs w:val="24"/>
    </w:rPr>
  </w:style>
  <w:style w:type="paragraph" w:customStyle="1" w:styleId="Style10">
    <w:name w:val="Style10"/>
    <w:basedOn w:val="a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Pr>
      <w:sz w:val="24"/>
      <w:szCs w:val="24"/>
    </w:rPr>
  </w:style>
  <w:style w:type="paragraph" w:customStyle="1" w:styleId="Style9">
    <w:name w:val="Style9"/>
    <w:basedOn w:val="a"/>
    <w:rPr>
      <w:sz w:val="24"/>
      <w:szCs w:val="24"/>
    </w:rPr>
  </w:style>
  <w:style w:type="paragraph" w:customStyle="1" w:styleId="Style1">
    <w:name w:val="Style1"/>
    <w:basedOn w:val="a"/>
    <w:pPr>
      <w:spacing w:line="331" w:lineRule="exact"/>
      <w:ind w:firstLine="470"/>
      <w:jc w:val="both"/>
    </w:pPr>
    <w:rPr>
      <w:sz w:val="24"/>
      <w:szCs w:val="24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styleId="aff0">
    <w:name w:val="header"/>
    <w:basedOn w:val="a"/>
    <w:pPr>
      <w:tabs>
        <w:tab w:val="center" w:pos="4677"/>
        <w:tab w:val="right" w:pos="9355"/>
      </w:tabs>
    </w:pPr>
  </w:style>
  <w:style w:type="paragraph" w:customStyle="1" w:styleId="26">
    <w:name w:val="Основной текст (2)"/>
    <w:basedOn w:val="a"/>
    <w:pPr>
      <w:widowControl/>
      <w:shd w:val="clear" w:color="auto" w:fill="FFFFFF"/>
      <w:autoSpaceDE/>
      <w:spacing w:before="480" w:after="180" w:line="240" w:lineRule="atLeast"/>
    </w:pPr>
    <w:rPr>
      <w:rFonts w:eastAsia="Calibri"/>
      <w:i/>
      <w:iCs/>
    </w:rPr>
  </w:style>
  <w:style w:type="paragraph" w:customStyle="1" w:styleId="33">
    <w:name w:val="Основной текст (3)"/>
    <w:basedOn w:val="a"/>
    <w:pPr>
      <w:widowControl/>
      <w:shd w:val="clear" w:color="auto" w:fill="FFFFFF"/>
      <w:autoSpaceDE/>
      <w:spacing w:before="60" w:after="180" w:line="240" w:lineRule="atLeast"/>
    </w:pPr>
    <w:rPr>
      <w:rFonts w:eastAsia="Calibri"/>
      <w:i/>
      <w:iCs/>
      <w:spacing w:val="-10"/>
    </w:rPr>
  </w:style>
  <w:style w:type="paragraph" w:customStyle="1" w:styleId="62">
    <w:name w:val="Основной текст (6)"/>
    <w:basedOn w:val="a"/>
    <w:pPr>
      <w:widowControl/>
      <w:shd w:val="clear" w:color="auto" w:fill="FFFFFF"/>
      <w:autoSpaceDE/>
      <w:spacing w:line="240" w:lineRule="atLeast"/>
    </w:pPr>
    <w:rPr>
      <w:rFonts w:ascii="Arial Black" w:eastAsia="Calibri" w:hAnsi="Arial Black" w:cs="Arial Black"/>
      <w:sz w:val="12"/>
      <w:szCs w:val="12"/>
    </w:rPr>
  </w:style>
  <w:style w:type="paragraph" w:customStyle="1" w:styleId="52">
    <w:name w:val="Основной текст (5)"/>
    <w:basedOn w:val="a"/>
    <w:pPr>
      <w:widowControl/>
      <w:shd w:val="clear" w:color="auto" w:fill="FFFFFF"/>
      <w:autoSpaceDE/>
      <w:spacing w:after="180" w:line="240" w:lineRule="atLeast"/>
    </w:pPr>
    <w:rPr>
      <w:rFonts w:eastAsia="Calibri"/>
      <w:sz w:val="15"/>
      <w:szCs w:val="15"/>
    </w:rPr>
  </w:style>
  <w:style w:type="paragraph" w:customStyle="1" w:styleId="aff1">
    <w:name w:val="Колонтитул"/>
    <w:basedOn w:val="a"/>
    <w:pPr>
      <w:widowControl/>
      <w:shd w:val="clear" w:color="auto" w:fill="FFFFFF"/>
      <w:autoSpaceDE/>
    </w:pPr>
    <w:rPr>
      <w:rFonts w:eastAsia="Calibri"/>
    </w:rPr>
  </w:style>
  <w:style w:type="paragraph" w:customStyle="1" w:styleId="Style24">
    <w:name w:val="Style24"/>
    <w:basedOn w:val="a"/>
    <w:pPr>
      <w:spacing w:line="317" w:lineRule="exact"/>
    </w:pPr>
    <w:rPr>
      <w:rFonts w:eastAsia="Calibri"/>
      <w:sz w:val="24"/>
      <w:szCs w:val="24"/>
    </w:rPr>
  </w:style>
  <w:style w:type="paragraph" w:styleId="aff2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Содержимое врезки"/>
    <w:basedOn w:val="a"/>
  </w:style>
  <w:style w:type="paragraph" w:styleId="aff6">
    <w:name w:val="Normal (Web)"/>
    <w:basedOn w:val="a"/>
    <w:uiPriority w:val="99"/>
    <w:semiHidden/>
    <w:unhideWhenUsed/>
    <w:rsid w:val="00F42531"/>
    <w:rPr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FB0FE7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book.ru/book/930197" TargetMode="Externa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book.ru/book/930507" TargetMode="Externa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iprbookshop.ru/6359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iprbookshop.ru/66857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6F98-D6BD-4429-A7F4-C06832CF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3636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24318</CharactersWithSpaces>
  <SharedDoc>false</SharedDoc>
  <HLinks>
    <vt:vector size="54" baseType="variant">
      <vt:variant>
        <vt:i4>5046365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http://www.iprbookshop.ru/63591.html</vt:lpwstr>
      </vt:variant>
      <vt:variant>
        <vt:lpwstr/>
      </vt:variant>
      <vt:variant>
        <vt:i4>4456534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http://www.iprbookshop.ru/66857.html</vt:lpwstr>
      </vt:variant>
      <vt:variant>
        <vt:lpwstr/>
      </vt:variant>
      <vt:variant>
        <vt:i4>8126518</vt:i4>
      </vt:variant>
      <vt:variant>
        <vt:i4>36</vt:i4>
      </vt:variant>
      <vt:variant>
        <vt:i4>0</vt:i4>
      </vt:variant>
      <vt:variant>
        <vt:i4>5</vt:i4>
      </vt:variant>
      <vt:variant>
        <vt:lpwstr>https://book.ru/book/930197</vt:lpwstr>
      </vt:variant>
      <vt:variant>
        <vt:lpwstr/>
      </vt:variant>
      <vt:variant>
        <vt:i4>7667762</vt:i4>
      </vt:variant>
      <vt:variant>
        <vt:i4>33</vt:i4>
      </vt:variant>
      <vt:variant>
        <vt:i4>0</vt:i4>
      </vt:variant>
      <vt:variant>
        <vt:i4>5</vt:i4>
      </vt:variant>
      <vt:variant>
        <vt:lpwstr>https://book.ru/book/930507</vt:lpwstr>
      </vt:variant>
      <vt:variant>
        <vt:lpwstr/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_Toc34200520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_Toc34200519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_Toc34200518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_Toc34200517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_Toc34200516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307</cp:lastModifiedBy>
  <cp:revision>2</cp:revision>
  <cp:lastPrinted>2020-02-14T05:44:00Z</cp:lastPrinted>
  <dcterms:created xsi:type="dcterms:W3CDTF">2023-03-03T09:46:00Z</dcterms:created>
  <dcterms:modified xsi:type="dcterms:W3CDTF">2023-03-03T09:46:00Z</dcterms:modified>
</cp:coreProperties>
</file>