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95" w:rsidRPr="00AB3995" w:rsidRDefault="00AB3995" w:rsidP="00AB3995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B3995">
        <w:rPr>
          <w:rFonts w:ascii="Times New Roman" w:eastAsia="Calibri" w:hAnsi="Times New Roman" w:cs="Times New Roman"/>
          <w:b/>
          <w:bCs/>
          <w:sz w:val="28"/>
          <w:szCs w:val="28"/>
        </w:rPr>
        <w:t>МИНИСТЕРСТВО ОБРАЗОВАНИЯ СТАВРОПОЛЬСКОГО КРАЯ</w:t>
      </w:r>
    </w:p>
    <w:p w:rsidR="00AB3995" w:rsidRPr="00AB3995" w:rsidRDefault="00AB3995" w:rsidP="00AB3995">
      <w:pPr>
        <w:ind w:hanging="851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B399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Государственное бюджетное профессиональное образовательное учреждение</w:t>
      </w:r>
    </w:p>
    <w:p w:rsidR="00AB3995" w:rsidRPr="00AB3995" w:rsidRDefault="00AB3995" w:rsidP="00AB3995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B3995">
        <w:rPr>
          <w:rFonts w:ascii="Times New Roman" w:eastAsia="Calibri" w:hAnsi="Times New Roman" w:cs="Times New Roman"/>
          <w:b/>
          <w:bCs/>
          <w:sz w:val="28"/>
          <w:szCs w:val="28"/>
        </w:rPr>
        <w:t>«Ставропольский строительный техникум»</w:t>
      </w:r>
    </w:p>
    <w:p w:rsidR="00AB3995" w:rsidRPr="00AB3995" w:rsidRDefault="00AB399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AB3995" w:rsidRPr="00AB3995" w:rsidRDefault="00AB399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AB3995" w:rsidRPr="006B19F5" w:rsidRDefault="006B19F5" w:rsidP="006B19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19F5">
        <w:rPr>
          <w:rFonts w:ascii="Times New Roman" w:eastAsia="Calibri" w:hAnsi="Times New Roman" w:cs="Times New Roman"/>
          <w:b/>
          <w:sz w:val="28"/>
          <w:szCs w:val="28"/>
        </w:rPr>
        <w:t>Комиссия естественно-математических дисциплин</w:t>
      </w:r>
    </w:p>
    <w:p w:rsidR="00AB3995" w:rsidRPr="00AB3995" w:rsidRDefault="00AB399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AB3995" w:rsidRPr="00AB3995" w:rsidRDefault="00AB399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AB3995" w:rsidRDefault="00AB399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6B19F5" w:rsidRDefault="006B19F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6B19F5" w:rsidRPr="006B19F5" w:rsidRDefault="006B19F5" w:rsidP="00AB39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19F5" w:rsidRPr="006B19F5" w:rsidRDefault="006B19F5" w:rsidP="006B19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19F5">
        <w:rPr>
          <w:rFonts w:ascii="Times New Roman" w:eastAsia="Calibri" w:hAnsi="Times New Roman" w:cs="Times New Roman"/>
          <w:b/>
          <w:sz w:val="28"/>
          <w:szCs w:val="28"/>
        </w:rPr>
        <w:t xml:space="preserve">Т.В. РЫБИНА </w:t>
      </w:r>
    </w:p>
    <w:p w:rsidR="006B19F5" w:rsidRDefault="006B19F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6B19F5" w:rsidRDefault="006B19F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6B19F5" w:rsidRDefault="006B19F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6B19F5" w:rsidRDefault="006B19F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6B19F5" w:rsidRPr="00AB3995" w:rsidRDefault="006B19F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AB3995" w:rsidRPr="00AB3995" w:rsidRDefault="00AB399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AB3995" w:rsidRPr="00AB3995" w:rsidRDefault="00AB399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AB3995" w:rsidRPr="006B19F5" w:rsidRDefault="006B19F5" w:rsidP="00AB3995">
      <w:pPr>
        <w:spacing w:after="0" w:line="240" w:lineRule="auto"/>
        <w:jc w:val="center"/>
        <w:rPr>
          <w:rFonts w:ascii="Arial" w:eastAsia="Calibri" w:hAnsi="Arial" w:cs="Times New Roman"/>
          <w:b/>
          <w:sz w:val="20"/>
        </w:rPr>
      </w:pPr>
      <w:r w:rsidRPr="006B19F5">
        <w:rPr>
          <w:rFonts w:ascii="Times New Roman" w:eastAsia="Calibri" w:hAnsi="Times New Roman" w:cs="Times New Roman"/>
          <w:b/>
          <w:sz w:val="28"/>
          <w:szCs w:val="28"/>
        </w:rPr>
        <w:t>ПОСТРОЕНИЕ СЕЧЕНИЙ МНОГОГРАННИКОВ</w:t>
      </w:r>
    </w:p>
    <w:p w:rsidR="00AB3995" w:rsidRPr="00AB3995" w:rsidRDefault="00AB399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AB3995" w:rsidRDefault="006B19F5" w:rsidP="00AB39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19F5">
        <w:rPr>
          <w:rFonts w:ascii="Times New Roman" w:eastAsia="Calibri" w:hAnsi="Times New Roman" w:cs="Times New Roman"/>
          <w:b/>
          <w:sz w:val="28"/>
          <w:szCs w:val="28"/>
        </w:rPr>
        <w:t>Учебно-м</w:t>
      </w:r>
      <w:r w:rsidR="00AB3995" w:rsidRPr="006B19F5">
        <w:rPr>
          <w:rFonts w:ascii="Times New Roman" w:eastAsia="Calibri" w:hAnsi="Times New Roman" w:cs="Times New Roman"/>
          <w:b/>
          <w:sz w:val="28"/>
          <w:szCs w:val="28"/>
        </w:rPr>
        <w:t>етодическое пособие</w:t>
      </w:r>
    </w:p>
    <w:p w:rsidR="006B19F5" w:rsidRPr="006B19F5" w:rsidRDefault="006B19F5" w:rsidP="00AB39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19F5" w:rsidRDefault="00AB3995" w:rsidP="00AB39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19F5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 w:rsidR="006B19F5" w:rsidRPr="006B19F5">
        <w:rPr>
          <w:rFonts w:ascii="Times New Roman" w:eastAsia="Calibri" w:hAnsi="Times New Roman" w:cs="Times New Roman"/>
          <w:b/>
          <w:sz w:val="28"/>
          <w:szCs w:val="28"/>
        </w:rPr>
        <w:t>дисциплине «Математика»</w:t>
      </w:r>
    </w:p>
    <w:p w:rsidR="006B19F5" w:rsidRPr="006B19F5" w:rsidRDefault="006B19F5" w:rsidP="00AB39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19F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B3995" w:rsidRPr="00AB3995" w:rsidRDefault="00AB3995" w:rsidP="006B19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студентов 1</w:t>
      </w:r>
      <w:r w:rsidR="000A373F">
        <w:rPr>
          <w:rFonts w:ascii="Times New Roman" w:eastAsia="Calibri" w:hAnsi="Times New Roman" w:cs="Times New Roman"/>
          <w:sz w:val="28"/>
          <w:szCs w:val="28"/>
        </w:rPr>
        <w:t xml:space="preserve"> курса</w:t>
      </w:r>
      <w:r w:rsidR="006B19F5">
        <w:rPr>
          <w:rFonts w:ascii="Times New Roman" w:eastAsia="Calibri" w:hAnsi="Times New Roman" w:cs="Times New Roman"/>
          <w:sz w:val="28"/>
          <w:szCs w:val="28"/>
        </w:rPr>
        <w:t xml:space="preserve"> всех специальностей</w:t>
      </w:r>
    </w:p>
    <w:p w:rsidR="00AB3995" w:rsidRPr="00AB3995" w:rsidRDefault="00AB399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AB3995" w:rsidRPr="00AB3995" w:rsidRDefault="00AB399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AB3995" w:rsidRPr="00AB3995" w:rsidRDefault="00AB399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AB3995" w:rsidRPr="00AB3995" w:rsidRDefault="00AB399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AB3995" w:rsidRPr="00AB3995" w:rsidRDefault="00AB399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AB3995" w:rsidRPr="00AB3995" w:rsidRDefault="00AB399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AB3995" w:rsidRPr="00AB3995" w:rsidRDefault="00AB399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AB3995" w:rsidRPr="00AB3995" w:rsidRDefault="00AB399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AB3995" w:rsidRPr="00AB3995" w:rsidRDefault="00AB399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AB3995" w:rsidRPr="00AB3995" w:rsidRDefault="00AB399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AB3995" w:rsidRPr="00AB3995" w:rsidRDefault="00AB399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AB3995" w:rsidRPr="00AB3995" w:rsidRDefault="00AB399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AB3995" w:rsidRPr="00AB3995" w:rsidRDefault="00AB399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AB3995" w:rsidRPr="00AB3995" w:rsidRDefault="00AB399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AB3995" w:rsidRPr="00AB3995" w:rsidRDefault="00AB399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AB3995" w:rsidRPr="00AB3995" w:rsidRDefault="00AB399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AB3995" w:rsidRPr="00AB3995" w:rsidRDefault="00AB399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AB3995" w:rsidRPr="00AB3995" w:rsidRDefault="00AB399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AB3995" w:rsidRPr="00AB3995" w:rsidRDefault="00AB399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AB3995" w:rsidRPr="00AB3995" w:rsidRDefault="00AB399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AB3995" w:rsidRPr="00AB3995" w:rsidRDefault="00AB399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AB3995" w:rsidRPr="00AB3995" w:rsidRDefault="00AB399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AB3995" w:rsidRPr="00AB3995" w:rsidRDefault="00AB399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AB3995" w:rsidRPr="00AB3995" w:rsidRDefault="00AB399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AB3995" w:rsidRPr="00AB3995" w:rsidRDefault="00AB399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AB3995" w:rsidRPr="006B19F5" w:rsidRDefault="000A373F" w:rsidP="000A37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19F5">
        <w:rPr>
          <w:rFonts w:ascii="Times New Roman" w:eastAsia="Calibri" w:hAnsi="Times New Roman" w:cs="Times New Roman"/>
          <w:b/>
          <w:sz w:val="28"/>
          <w:szCs w:val="28"/>
        </w:rPr>
        <w:t>Ставрополь, 2022</w:t>
      </w:r>
    </w:p>
    <w:p w:rsidR="00AB3995" w:rsidRPr="00AB3995" w:rsidRDefault="00AB399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AB3995" w:rsidRPr="00AB3995" w:rsidRDefault="00AB399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AB3995" w:rsidRPr="00AB3995" w:rsidRDefault="00AB3995" w:rsidP="00AB3995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AB3995" w:rsidRDefault="00AB3995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1FC08AC">
            <wp:extent cx="5937885" cy="840105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40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0A373F" w:rsidRDefault="000A373F" w:rsidP="00AB39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373F" w:rsidRDefault="000A373F" w:rsidP="00AB39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373F" w:rsidRDefault="000A373F" w:rsidP="00AB39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3995" w:rsidRDefault="00AB3995" w:rsidP="00AB39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399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B19F5" w:rsidRDefault="006B19F5" w:rsidP="00AB39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19F5" w:rsidRDefault="006B19F5" w:rsidP="006B19F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3995" w:rsidRPr="00AB3995" w:rsidRDefault="00AB3995" w:rsidP="006B19F5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995">
        <w:rPr>
          <w:rFonts w:ascii="Times New Roman" w:eastAsia="Calibri" w:hAnsi="Times New Roman" w:cs="Times New Roman"/>
          <w:sz w:val="28"/>
          <w:szCs w:val="28"/>
        </w:rPr>
        <w:t xml:space="preserve">Согласно проекту Концепции преподавания общеобразовательных учебных предметов с учетом профессиональной направленности программ среднего профессионального образования, реализуемых на базе основного общего образования реализация среднего общего образования в пределах освоения образовательной программы среднего профессионального образования должна с одной стороны соответствовать требованиям Федеральных государственных образовательных стандартов среднего общего и среднего профессионального образования, а с другой – стать компонентом образовательной программы, ориентированной на достижение конечного результата – подготовку квалифицированного специалиста. В этой связи невозможно не отметить важность практико-ориентированного подхода в преподавании математики. </w:t>
      </w:r>
    </w:p>
    <w:p w:rsidR="00AB3995" w:rsidRPr="00AB3995" w:rsidRDefault="00AB3995" w:rsidP="006B19F5">
      <w:pPr>
        <w:tabs>
          <w:tab w:val="left" w:pos="426"/>
          <w:tab w:val="left" w:pos="1080"/>
        </w:tabs>
        <w:spacing w:after="0" w:line="360" w:lineRule="auto"/>
        <w:ind w:right="55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995">
        <w:rPr>
          <w:rFonts w:ascii="Times New Roman" w:eastAsia="Calibri" w:hAnsi="Times New Roman" w:cs="Times New Roman"/>
          <w:sz w:val="28"/>
          <w:szCs w:val="28"/>
        </w:rPr>
        <w:t>Профессионализация невозможна без включения студентов в соответствующую практическую деятельность, без осуществления профессионально- ориентированных подходов к образованию и технологий обучения, создающих ситуации профессионального самоопределения. Профильная составляющая при изучении предмета «математика» отражается в требования к подготовке обучающихся в части: - общей системы знаний: содержательные примеры использования математических идей и методов в профессиональной деятельности; - умений: различие в уровне требований к сложности применяемых алгоритмов; - практического использования приобретенных знаний и умений: индивидуального учебного опыта в построении математических моделей, выполнении исследовательских и проектных работ. Одним из средств формирования мотивации к профессиональной деятельности является решение задач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построение сечений многогранников.</w:t>
      </w:r>
      <w:r w:rsidRPr="00AB3995">
        <w:rPr>
          <w:rFonts w:ascii="Times New Roman" w:eastAsia="Calibri" w:hAnsi="Times New Roman" w:cs="Times New Roman"/>
          <w:sz w:val="28"/>
          <w:szCs w:val="28"/>
        </w:rPr>
        <w:t xml:space="preserve"> Когда математическая задача содействует реализации профессиональной направленности, то рассуждения, которые приводят к её решению несут в себе определённый смысл и положительно </w:t>
      </w:r>
      <w:r w:rsidRPr="00AB399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влияют на профессиональное становление будущего выпускника. Следовательно, такие задачи целесообразно называть профессионально значимыми. Для формирования интереса к изучению предмета следует создавать производственные ситуации, которые решаются при помощи математических знаний и умений. Изучение сложного математического материала становится более интересным, если обучающиеся видят практическое применение изучаемых тем непосредственно в своей профессиональной деятельности. </w:t>
      </w:r>
    </w:p>
    <w:p w:rsidR="00AB3995" w:rsidRPr="00AB3995" w:rsidRDefault="00AB3995" w:rsidP="006B19F5">
      <w:pPr>
        <w:tabs>
          <w:tab w:val="left" w:pos="426"/>
          <w:tab w:val="left" w:pos="1080"/>
        </w:tabs>
        <w:spacing w:after="0" w:line="360" w:lineRule="auto"/>
        <w:ind w:right="5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настоящем </w:t>
      </w:r>
      <w:r w:rsidR="006B19F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</w:t>
      </w:r>
      <w:r w:rsidRPr="00AB3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методическом пособии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рассмотрены примеры построения сечений многогранников</w:t>
      </w:r>
      <w:r w:rsidRPr="00AB3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различными методами</w:t>
      </w:r>
      <w:r w:rsidRPr="00AB3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связывающие теоретические знания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стереометрии</w:t>
      </w:r>
      <w:r w:rsidRPr="00AB3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общепрофессиональными дисциплинами и профессиональными модулями.</w:t>
      </w:r>
    </w:p>
    <w:p w:rsidR="00AB3995" w:rsidRPr="00AB3995" w:rsidRDefault="00AB3995" w:rsidP="006B19F5">
      <w:pPr>
        <w:tabs>
          <w:tab w:val="left" w:pos="426"/>
          <w:tab w:val="left" w:pos="1080"/>
        </w:tabs>
        <w:spacing w:after="0" w:line="360" w:lineRule="auto"/>
        <w:ind w:right="5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995">
        <w:rPr>
          <w:rFonts w:ascii="Times New Roman" w:eastAsia="Calibri" w:hAnsi="Times New Roman" w:cs="Times New Roman"/>
          <w:sz w:val="28"/>
          <w:szCs w:val="28"/>
        </w:rPr>
        <w:t xml:space="preserve">Взаимосвязь содержания математического образования с содержанием дисциплин профессионального цикла позволит повысить уровень профессиональной подготовки специалистов данного профиля, способствует формированию профессиональных компетенций. </w:t>
      </w:r>
    </w:p>
    <w:p w:rsidR="00AB3995" w:rsidRPr="00AB3995" w:rsidRDefault="00AB3995" w:rsidP="006B19F5">
      <w:pPr>
        <w:tabs>
          <w:tab w:val="left" w:pos="7230"/>
        </w:tabs>
        <w:spacing w:after="0" w:line="360" w:lineRule="auto"/>
        <w:ind w:right="5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пособии содержатся теоретические сведения. Подробные примеры решений и задания для закрепления.</w:t>
      </w:r>
    </w:p>
    <w:p w:rsidR="00AB3995" w:rsidRPr="00AB3995" w:rsidRDefault="00AB3995" w:rsidP="006B19F5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995">
        <w:rPr>
          <w:rFonts w:ascii="Times New Roman" w:eastAsia="Calibri" w:hAnsi="Times New Roman" w:cs="Times New Roman"/>
          <w:sz w:val="28"/>
          <w:szCs w:val="28"/>
        </w:rPr>
        <w:t xml:space="preserve">   Данное пособие может быть использовано преподавателями математики при подготовке к занятиям и самостоятельной работе обучающихся.</w:t>
      </w:r>
    </w:p>
    <w:p w:rsidR="00D64E65" w:rsidRDefault="00D64E65" w:rsidP="006B19F5">
      <w:pPr>
        <w:spacing w:line="360" w:lineRule="auto"/>
        <w:ind w:firstLine="851"/>
      </w:pPr>
    </w:p>
    <w:p w:rsidR="001C24E2" w:rsidRDefault="001C24E2" w:rsidP="006B19F5">
      <w:pPr>
        <w:spacing w:line="360" w:lineRule="auto"/>
        <w:ind w:firstLine="851"/>
      </w:pPr>
    </w:p>
    <w:p w:rsidR="001C24E2" w:rsidRDefault="001C24E2" w:rsidP="006B19F5">
      <w:pPr>
        <w:spacing w:line="360" w:lineRule="auto"/>
        <w:ind w:firstLine="851"/>
      </w:pPr>
    </w:p>
    <w:p w:rsidR="001C24E2" w:rsidRDefault="001C24E2" w:rsidP="006B19F5">
      <w:pPr>
        <w:spacing w:line="360" w:lineRule="auto"/>
      </w:pPr>
    </w:p>
    <w:p w:rsidR="001C24E2" w:rsidRDefault="001C24E2" w:rsidP="006B19F5">
      <w:pPr>
        <w:spacing w:line="360" w:lineRule="auto"/>
      </w:pPr>
    </w:p>
    <w:p w:rsidR="001C24E2" w:rsidRDefault="001C24E2" w:rsidP="006B19F5">
      <w:pPr>
        <w:spacing w:line="360" w:lineRule="auto"/>
      </w:pPr>
    </w:p>
    <w:p w:rsidR="001C24E2" w:rsidRDefault="001C24E2" w:rsidP="006B19F5">
      <w:pPr>
        <w:spacing w:line="360" w:lineRule="auto"/>
      </w:pPr>
    </w:p>
    <w:p w:rsidR="001C24E2" w:rsidRDefault="001C24E2" w:rsidP="006B19F5">
      <w:pPr>
        <w:spacing w:line="360" w:lineRule="auto"/>
      </w:pPr>
    </w:p>
    <w:p w:rsidR="001C24E2" w:rsidRDefault="001C24E2" w:rsidP="001C24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24E2">
        <w:rPr>
          <w:rFonts w:ascii="Times New Roman" w:hAnsi="Times New Roman" w:cs="Times New Roman"/>
          <w:b/>
          <w:sz w:val="28"/>
          <w:szCs w:val="28"/>
        </w:rPr>
        <w:lastRenderedPageBreak/>
        <w:t>Повторение основ стереометрии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24E2" w:rsidRPr="001C24E2" w:rsidRDefault="001C24E2" w:rsidP="001C24E2">
      <w:pPr>
        <w:rPr>
          <w:rFonts w:ascii="Times New Roman" w:hAnsi="Times New Roman" w:cs="Times New Roman"/>
          <w:i/>
          <w:sz w:val="28"/>
          <w:szCs w:val="28"/>
        </w:rPr>
      </w:pPr>
      <w:r w:rsidRPr="001C24E2">
        <w:rPr>
          <w:rFonts w:ascii="Times New Roman" w:hAnsi="Times New Roman" w:cs="Times New Roman"/>
          <w:i/>
          <w:sz w:val="28"/>
          <w:szCs w:val="28"/>
        </w:rPr>
        <w:t>Аксиомы стереометрии.</w:t>
      </w:r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"/>
        <w:gridCol w:w="1440"/>
        <w:gridCol w:w="6834"/>
      </w:tblGrid>
      <w:tr w:rsidR="001C24E2" w:rsidRPr="001C24E2" w:rsidTr="00E256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Аксиома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Чертеж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Запись</w:t>
            </w:r>
          </w:p>
        </w:tc>
      </w:tr>
      <w:tr w:rsidR="001C24E2" w:rsidRPr="001C24E2" w:rsidTr="00E256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4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AEFD6A" wp14:editId="373CA0C7">
                  <wp:extent cx="857250" cy="571500"/>
                  <wp:effectExtent l="0" t="0" r="0" b="0"/>
                  <wp:docPr id="3" name="Рисунок 3" descr="https://www.edu.yar.ru/russian/pedbank/sor_uch/math/legcosh/images/ris3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https://www.edu.yar.ru/russian/pedbank/sor_uch/math/legcosh/images/ris3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4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А,В </w:t>
            </w:r>
            <w:r w:rsidRPr="001C24E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F0C0E5" wp14:editId="4E24D96C">
                  <wp:extent cx="95250" cy="152400"/>
                  <wp:effectExtent l="0" t="0" r="0" b="0"/>
                  <wp:docPr id="4" name="Рисунок 4" descr="https://www.edu.yar.ru/russian/pedbank/sor_uch/images/prin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 descr="https://www.edu.yar.ru/russian/pedbank/sor_uch/images/prin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24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а, а</w:t>
            </w:r>
            <w:r w:rsidRPr="001C2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- единственная прямая</w:t>
            </w:r>
          </w:p>
        </w:tc>
      </w:tr>
      <w:tr w:rsidR="001C24E2" w:rsidRPr="001C24E2" w:rsidTr="00E256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4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18B822" wp14:editId="195CDEE0">
                  <wp:extent cx="857250" cy="571500"/>
                  <wp:effectExtent l="0" t="0" r="0" b="0"/>
                  <wp:docPr id="5" name="Рисунок 5" descr="https://www.edu.yar.ru/russian/pedbank/sor_uch/math/legcosh/images/ris3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 descr="https://www.edu.yar.ru/russian/pedbank/sor_uch/math/legcosh/images/ris3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4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А, В, С</w:t>
            </w:r>
            <w:r w:rsidRPr="001C2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C24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DEF62B" wp14:editId="76968B56">
                  <wp:extent cx="95250" cy="152400"/>
                  <wp:effectExtent l="0" t="0" r="0" b="0"/>
                  <wp:docPr id="6" name="Рисунок 6" descr="https://www.edu.yar.ru/russian/pedbank/sor_uch/images/nprin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 descr="https://www.edu.yar.ru/russian/pedbank/sor_uch/images/nprin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2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одной прямой. </w:t>
            </w:r>
            <w:r w:rsidRPr="001C24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А, В, С</w:t>
            </w:r>
            <w:r w:rsidRPr="001C24E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6C5988" wp14:editId="3FB3707A">
                  <wp:extent cx="95250" cy="152400"/>
                  <wp:effectExtent l="0" t="0" r="0" b="0"/>
                  <wp:docPr id="7" name="Рисунок 7" descr="https://www.edu.yar.ru/russian/pedbank/sor_uch/images/prin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 descr="https://www.edu.yar.ru/russian/pedbank/sor_uch/images/prin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24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1C24E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EEC964" wp14:editId="20B0EFB3">
                  <wp:extent cx="95250" cy="152400"/>
                  <wp:effectExtent l="0" t="0" r="0" b="0"/>
                  <wp:docPr id="8" name="Рисунок 8" descr="https://www.edu.yar.ru/russian/pedbank/sor_uch/images/a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 descr="https://www.edu.yar.ru/russian/pedbank/sor_uch/images/a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2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 </w:t>
            </w:r>
            <w:r w:rsidRPr="001C24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E86EDC" wp14:editId="75F1B6AD">
                  <wp:extent cx="95250" cy="152400"/>
                  <wp:effectExtent l="0" t="0" r="0" b="0"/>
                  <wp:docPr id="9" name="Рисунок 9" descr="https://www.edu.yar.ru/russian/pedbank/sor_uch/images/a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 descr="https://www.edu.yar.ru/russian/pedbank/sor_uch/images/a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2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единственная плоскость.</w:t>
            </w:r>
          </w:p>
        </w:tc>
      </w:tr>
      <w:tr w:rsidR="001C24E2" w:rsidRPr="001C24E2" w:rsidTr="00E256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4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C140D2" wp14:editId="6EE0A455">
                  <wp:extent cx="857250" cy="571500"/>
                  <wp:effectExtent l="0" t="0" r="0" b="0"/>
                  <wp:docPr id="10" name="Рисунок 10" descr="https://www.edu.yar.ru/russian/pedbank/sor_uch/math/legcosh/images/ris3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 descr="https://www.edu.yar.ru/russian/pedbank/sor_uch/math/legcosh/images/ris3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4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  <w:r w:rsidRPr="001C24E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0D4E62" wp14:editId="0884E909">
                  <wp:extent cx="95250" cy="152400"/>
                  <wp:effectExtent l="0" t="0" r="0" b="0"/>
                  <wp:docPr id="11" name="Рисунок 11" descr="https://www.edu.yar.ru/russian/pedbank/sor_uch/images/prin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 descr="https://www.edu.yar.ru/russian/pedbank/sor_uch/images/prin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24E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ECB32B" wp14:editId="2CA25B9A">
                  <wp:extent cx="95250" cy="152400"/>
                  <wp:effectExtent l="0" t="0" r="0" b="0"/>
                  <wp:docPr id="12" name="Рисунок 12" descr="https://www.edu.yar.ru/russian/pedbank/sor_uch/images/a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 descr="https://www.edu.yar.ru/russian/pedbank/sor_uch/images/a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2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;</w:t>
            </w:r>
            <w:r w:rsidRPr="001C24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A0FAD5" wp14:editId="19C3C00E">
                  <wp:extent cx="95250" cy="152400"/>
                  <wp:effectExtent l="0" t="0" r="0" b="0"/>
                  <wp:docPr id="13" name="Рисунок 13" descr="https://www.edu.yar.ru/russian/pedbank/sor_uch/images/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 descr="https://www.edu.yar.ru/russian/pedbank/sor_uch/images/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24E2" w:rsidRPr="001C24E2" w:rsidRDefault="001C24E2" w:rsidP="001C24E2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4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ABAA89" wp14:editId="25BA0E42">
                  <wp:extent cx="95250" cy="152400"/>
                  <wp:effectExtent l="0" t="0" r="0" b="0"/>
                  <wp:docPr id="14" name="Рисунок 14" descr="https://www.edu.yar.ru/russian/pedbank/sor_uch/images/a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 descr="https://www.edu.yar.ru/russian/pedbank/sor_uch/images/a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24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C1AE33" wp14:editId="3A44CB85">
                  <wp:extent cx="95250" cy="152400"/>
                  <wp:effectExtent l="0" t="0" r="0" b="0"/>
                  <wp:docPr id="15" name="Рисунок 15" descr="https://www.edu.yar.ru/russian/pedbank/sor_uch/images/peres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 descr="https://www.edu.yar.ru/russian/pedbank/sor_uch/images/peres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24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4083DB" wp14:editId="520F60E5">
                  <wp:extent cx="95250" cy="152400"/>
                  <wp:effectExtent l="0" t="0" r="0" b="0"/>
                  <wp:docPr id="16" name="Рисунок 16" descr="https://www.edu.yar.ru/russian/pedbank/sor_uch/images/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 descr="https://www.edu.yar.ru/russian/pedbank/sor_uch/images/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2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=</w:t>
            </w:r>
            <w:r w:rsidRPr="001C24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с, С</w:t>
            </w:r>
            <w:r w:rsidRPr="001C24E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05003E" wp14:editId="61E71633">
                  <wp:extent cx="95250" cy="152400"/>
                  <wp:effectExtent l="0" t="0" r="0" b="0"/>
                  <wp:docPr id="17" name="Рисунок 17" descr="https://www.edu.yar.ru/russian/pedbank/sor_uch/images/prin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 descr="https://www.edu.yar.ru/russian/pedbank/sor_uch/images/prin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24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  <w:r w:rsidRPr="001C2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1C24E2" w:rsidRDefault="001C24E2"/>
    <w:p w:rsidR="001C24E2" w:rsidRDefault="001C24E2"/>
    <w:p w:rsidR="001C24E2" w:rsidRPr="001C24E2" w:rsidRDefault="001C24E2">
      <w:pPr>
        <w:rPr>
          <w:rFonts w:ascii="Times New Roman" w:hAnsi="Times New Roman" w:cs="Times New Roman"/>
          <w:i/>
          <w:sz w:val="28"/>
          <w:szCs w:val="28"/>
        </w:rPr>
      </w:pPr>
      <w:r w:rsidRPr="001C24E2">
        <w:rPr>
          <w:rFonts w:ascii="Times New Roman" w:hAnsi="Times New Roman" w:cs="Times New Roman"/>
          <w:i/>
          <w:sz w:val="28"/>
          <w:szCs w:val="28"/>
        </w:rPr>
        <w:t xml:space="preserve">Следствия </w:t>
      </w:r>
      <w:r>
        <w:rPr>
          <w:rFonts w:ascii="Times New Roman" w:hAnsi="Times New Roman" w:cs="Times New Roman"/>
          <w:i/>
          <w:sz w:val="28"/>
          <w:szCs w:val="28"/>
        </w:rPr>
        <w:t>из аксиом.</w:t>
      </w:r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1440"/>
        <w:gridCol w:w="7246"/>
      </w:tblGrid>
      <w:tr w:rsidR="001C24E2" w:rsidRPr="001C24E2" w:rsidTr="00E256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Чертеж.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Формулировка.</w:t>
            </w:r>
          </w:p>
        </w:tc>
      </w:tr>
      <w:tr w:rsidR="001C24E2" w:rsidRPr="001C24E2" w:rsidTr="00E256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4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54E76C" wp14:editId="553F09CD">
                  <wp:extent cx="857250" cy="571500"/>
                  <wp:effectExtent l="0" t="0" r="0" b="0"/>
                  <wp:docPr id="18" name="Рисунок 18" descr="https://www.edu.yar.ru/russian/pedbank/sor_uch/math/legcosh/images/ris35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https://www.edu.yar.ru/russian/pedbank/sor_uch/math/legcosh/images/ris35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Если две точки прямой принадлежат плоскости, то и вся прямая принадлежит этой плоскости.</w:t>
            </w:r>
          </w:p>
        </w:tc>
      </w:tr>
      <w:tr w:rsidR="001C24E2" w:rsidRPr="001C24E2" w:rsidTr="00E256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4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0F3DCD" wp14:editId="5CC2B3D1">
                  <wp:extent cx="857250" cy="571500"/>
                  <wp:effectExtent l="0" t="0" r="0" b="0"/>
                  <wp:docPr id="19" name="Рисунок 19" descr="https://www.edu.yar.ru/russian/pedbank/sor_uch/math/legcosh/images/ris36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 descr="https://www.edu.yar.ru/russian/pedbank/sor_uch/math/legcosh/images/ris36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Через прямую и не лежащую на ней точку можно провести плоскость и притом только одну.</w:t>
            </w:r>
          </w:p>
        </w:tc>
      </w:tr>
      <w:tr w:rsidR="001C24E2" w:rsidRPr="001C24E2" w:rsidTr="00E256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4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7D439C" wp14:editId="3397AEA9">
                  <wp:extent cx="857250" cy="571500"/>
                  <wp:effectExtent l="0" t="0" r="0" b="0"/>
                  <wp:docPr id="20" name="Рисунок 20" descr="https://www.edu.yar.ru/russian/pedbank/sor_uch/math/legcosh/images/ris37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 descr="https://www.edu.yar.ru/russian/pedbank/sor_uch/math/legcosh/images/ris37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Через две пересекающиеся прямые можно провести плоскость и притом только одну.</w:t>
            </w:r>
          </w:p>
        </w:tc>
      </w:tr>
    </w:tbl>
    <w:p w:rsidR="001C24E2" w:rsidRDefault="001C24E2"/>
    <w:p w:rsidR="001C24E2" w:rsidRDefault="001C24E2"/>
    <w:p w:rsidR="001C24E2" w:rsidRDefault="001C24E2"/>
    <w:p w:rsidR="001C24E2" w:rsidRDefault="001C24E2">
      <w:r>
        <w:rPr>
          <w:noProof/>
          <w:lang w:eastAsia="ru-RU"/>
        </w:rPr>
        <w:drawing>
          <wp:inline distT="0" distB="0" distL="0" distR="0" wp14:anchorId="5DF36DA5">
            <wp:extent cx="4285615" cy="1426845"/>
            <wp:effectExtent l="0" t="0" r="635" b="190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24E2" w:rsidRDefault="001C24E2"/>
    <w:p w:rsidR="001C24E2" w:rsidRDefault="001C24E2"/>
    <w:tbl>
      <w:tblPr>
        <w:tblW w:w="0" w:type="auto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6"/>
        <w:gridCol w:w="759"/>
        <w:gridCol w:w="1140"/>
        <w:gridCol w:w="1140"/>
        <w:gridCol w:w="720"/>
        <w:gridCol w:w="1455"/>
      </w:tblGrid>
      <w:tr w:rsidR="001C24E2" w:rsidRPr="001C24E2" w:rsidTr="00E256D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r w:rsidRPr="001C24E2">
              <w:rPr>
                <w:noProof/>
                <w:lang w:eastAsia="ru-RU"/>
              </w:rPr>
              <w:lastRenderedPageBreak/>
              <w:drawing>
                <wp:inline distT="0" distB="0" distL="0" distR="0" wp14:anchorId="7F2D5966" wp14:editId="09CBAC33">
                  <wp:extent cx="857250" cy="571500"/>
                  <wp:effectExtent l="0" t="0" r="0" b="0"/>
                  <wp:docPr id="22" name="Рисунок 22" descr="https://www.edu.yar.ru/russian/pedbank/sor_uch/math/legcosh/images/ris3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 descr="https://www.edu.yar.ru/russian/pedbank/sor_uch/math/legcosh/images/ris3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r w:rsidRPr="001C24E2">
              <w:rPr>
                <w:noProof/>
                <w:lang w:eastAsia="ru-RU"/>
              </w:rPr>
              <w:drawing>
                <wp:inline distT="0" distB="0" distL="0" distR="0" wp14:anchorId="6599C3AB" wp14:editId="56F4583A">
                  <wp:extent cx="857250" cy="571500"/>
                  <wp:effectExtent l="0" t="0" r="0" b="0"/>
                  <wp:docPr id="23" name="Рисунок 23" descr="https://www.edu.yar.ru/russian/pedbank/sor_uch/math/legcosh/images/ris4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 descr="https://www.edu.yar.ru/russian/pedbank/sor_uch/math/legcosh/images/ris4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r w:rsidRPr="001C24E2">
              <w:rPr>
                <w:noProof/>
                <w:lang w:eastAsia="ru-RU"/>
              </w:rPr>
              <w:drawing>
                <wp:inline distT="0" distB="0" distL="0" distR="0" wp14:anchorId="76E9927E" wp14:editId="79A5DB6A">
                  <wp:extent cx="857250" cy="571500"/>
                  <wp:effectExtent l="0" t="0" r="0" b="0"/>
                  <wp:docPr id="24" name="Рисунок 24" descr="https://www.edu.yar.ru/russian/pedbank/sor_uch/math/legcosh/images/ris4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https://www.edu.yar.ru/russian/pedbank/sor_uch/math/legcosh/images/ris4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r w:rsidRPr="001C24E2">
              <w:rPr>
                <w:noProof/>
                <w:lang w:eastAsia="ru-RU"/>
              </w:rPr>
              <w:drawing>
                <wp:inline distT="0" distB="0" distL="0" distR="0" wp14:anchorId="6ADF6439" wp14:editId="1714BC25">
                  <wp:extent cx="857250" cy="571500"/>
                  <wp:effectExtent l="0" t="0" r="0" b="0"/>
                  <wp:docPr id="25" name="Рисунок 25" descr="https://www.edu.yar.ru/russian/pedbank/sor_uch/math/legcosh/images/ris4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https://www.edu.yar.ru/russian/pedbank/sor_uch/math/legcosh/images/ris4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24E2" w:rsidRPr="001C24E2" w:rsidTr="00E256D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r w:rsidRPr="001C24E2">
              <w:rPr>
                <w:noProof/>
                <w:lang w:eastAsia="ru-RU"/>
              </w:rPr>
              <w:drawing>
                <wp:inline distT="0" distB="0" distL="0" distR="0" wp14:anchorId="11829E67" wp14:editId="5B03896B">
                  <wp:extent cx="857250" cy="571500"/>
                  <wp:effectExtent l="0" t="0" r="0" b="0"/>
                  <wp:docPr id="26" name="Рисунок 26" descr="https://www.edu.yar.ru/russian/pedbank/sor_uch/math/legcosh/images/ris43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https://www.edu.yar.ru/russian/pedbank/sor_uch/math/legcosh/images/ris4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r w:rsidRPr="001C24E2">
              <w:rPr>
                <w:noProof/>
                <w:lang w:eastAsia="ru-RU"/>
              </w:rPr>
              <w:drawing>
                <wp:inline distT="0" distB="0" distL="0" distR="0" wp14:anchorId="31BBA9F6" wp14:editId="0773FEEA">
                  <wp:extent cx="857250" cy="571500"/>
                  <wp:effectExtent l="0" t="0" r="0" b="0"/>
                  <wp:docPr id="27" name="Рисунок 27" descr="https://www.edu.yar.ru/russian/pedbank/sor_uch/math/legcosh/images/ris45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https://www.edu.yar.ru/russian/pedbank/sor_uch/math/legcosh/images/ris45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r w:rsidRPr="001C24E2">
              <w:rPr>
                <w:noProof/>
                <w:lang w:eastAsia="ru-RU"/>
              </w:rPr>
              <w:drawing>
                <wp:inline distT="0" distB="0" distL="0" distR="0" wp14:anchorId="0807017F" wp14:editId="0FD1183E">
                  <wp:extent cx="857250" cy="571500"/>
                  <wp:effectExtent l="0" t="0" r="0" b="0"/>
                  <wp:docPr id="28" name="Рисунок 28" descr="https://www.edu.yar.ru/russian/pedbank/sor_uch/math/legcosh/images/ris47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https://www.edu.yar.ru/russian/pedbank/sor_uch/math/legcosh/images/ris47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r w:rsidRPr="001C24E2">
              <w:rPr>
                <w:noProof/>
                <w:lang w:eastAsia="ru-RU"/>
              </w:rPr>
              <w:drawing>
                <wp:inline distT="0" distB="0" distL="0" distR="0" wp14:anchorId="639BB15A" wp14:editId="66EFB7B0">
                  <wp:extent cx="857250" cy="571500"/>
                  <wp:effectExtent l="0" t="0" r="0" b="0"/>
                  <wp:docPr id="29" name="Рисунок 29" descr="https://www.edu.yar.ru/russian/pedbank/sor_uch/math/legcosh/images/ris48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https://www.edu.yar.ru/russian/pedbank/sor_uch/math/legcosh/images/ris48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24E2" w:rsidRPr="001C24E2" w:rsidTr="00E256D6">
        <w:trPr>
          <w:tblCellSpacing w:w="15" w:type="dxa"/>
          <w:jc w:val="center"/>
        </w:trPr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r w:rsidRPr="001C24E2">
              <w:rPr>
                <w:noProof/>
                <w:lang w:eastAsia="ru-RU"/>
              </w:rPr>
              <w:drawing>
                <wp:inline distT="0" distB="0" distL="0" distR="0" wp14:anchorId="1566CDA8" wp14:editId="23EC5D08">
                  <wp:extent cx="857250" cy="762000"/>
                  <wp:effectExtent l="0" t="0" r="0" b="0"/>
                  <wp:docPr id="30" name="Рисунок 30" descr="https://www.edu.yar.ru/russian/pedbank/sor_uch/math/legcosh/images/ris4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 descr="https://www.edu.yar.ru/russian/pedbank/sor_uch/math/legcosh/images/ris4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r w:rsidRPr="001C24E2">
              <w:rPr>
                <w:noProof/>
                <w:lang w:eastAsia="ru-RU"/>
              </w:rPr>
              <w:drawing>
                <wp:inline distT="0" distB="0" distL="0" distR="0" wp14:anchorId="3DB9BBD2" wp14:editId="19673ECF">
                  <wp:extent cx="857250" cy="762000"/>
                  <wp:effectExtent l="0" t="0" r="0" b="0"/>
                  <wp:docPr id="31" name="Рисунок 31" descr="https://www.edu.yar.ru/russian/pedbank/sor_uch/math/legcosh/images/ris5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 descr="https://www.edu.yar.ru/russian/pedbank/sor_uch/math/legcosh/images/ris5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r w:rsidRPr="001C24E2">
              <w:rPr>
                <w:noProof/>
                <w:lang w:eastAsia="ru-RU"/>
              </w:rPr>
              <w:drawing>
                <wp:inline distT="0" distB="0" distL="0" distR="0" wp14:anchorId="28E144AC" wp14:editId="65143A2C">
                  <wp:extent cx="857250" cy="762000"/>
                  <wp:effectExtent l="0" t="0" r="0" b="0"/>
                  <wp:docPr id="32" name="Рисунок 32" descr="https://www.edu.yar.ru/russian/pedbank/sor_uch/math/legcosh/images/ris5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https://www.edu.yar.ru/russian/pedbank/sor_uch/math/legcosh/images/ris5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24E2" w:rsidRDefault="001C24E2"/>
    <w:p w:rsidR="001C24E2" w:rsidRPr="001C24E2" w:rsidRDefault="001C24E2" w:rsidP="001C24E2">
      <w:pPr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4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Свойства, связывающие понятие параллельности двух плоскостей с понятием параллельности двух прямых.</w:t>
      </w:r>
    </w:p>
    <w:p w:rsidR="001C24E2" w:rsidRPr="001C24E2" w:rsidRDefault="001C24E2" w:rsidP="001C24E2">
      <w:pPr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Теорема. Если две параллельные плоскости пересечены третьей, то линии их пересечения параллельны.</w:t>
      </w:r>
    </w:p>
    <w:p w:rsidR="001C24E2" w:rsidRPr="001C24E2" w:rsidRDefault="001C24E2" w:rsidP="001C24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C2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4E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6DC592DE" wp14:editId="4FA03440">
            <wp:extent cx="1543050" cy="1428750"/>
            <wp:effectExtent l="0" t="0" r="0" b="0"/>
            <wp:docPr id="33" name="Рисунок 33" descr="https://www.edu.yar.ru/russian/pedbank/sor_uch/math/legcosh/images/ris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https://www.edu.yar.ru/russian/pedbank/sor_uch/math/legcosh/images/ris21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4E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00160C7" wp14:editId="5FEA90DA">
            <wp:extent cx="952500" cy="952500"/>
            <wp:effectExtent l="0" t="0" r="0" b="0"/>
            <wp:docPr id="34" name="Рисунок 34" descr="https://www.edu.yar.ru/russian/pedbank/sor_uch/math/legcosh/images/ris2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https://www.edu.yar.ru/russian/pedbank/sor_uch/math/legcosh/images/ris233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4E2" w:rsidRDefault="001C24E2" w:rsidP="001C24E2">
      <w:pPr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Теорема (признак). Если две пересекающиеся приямые одной плосткости соответственно параллельны двум прямым другой плосткости, то эти плоскости параллельны.</w:t>
      </w:r>
    </w:p>
    <w:p w:rsidR="001C24E2" w:rsidRPr="001C24E2" w:rsidRDefault="001C24E2" w:rsidP="001C24E2">
      <w:pPr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24E2" w:rsidRDefault="001C24E2" w:rsidP="001C24E2">
      <w:pPr>
        <w:spacing w:before="100" w:beforeAutospacing="1" w:after="100" w:afterAutospacing="1"/>
        <w:ind w:firstLine="525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 wp14:anchorId="502BDB3D">
            <wp:extent cx="1688465" cy="1469390"/>
            <wp:effectExtent l="0" t="0" r="698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2F3F26C">
            <wp:extent cx="895985" cy="170688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170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24E2" w:rsidRDefault="001C24E2" w:rsidP="001C24E2">
      <w:pPr>
        <w:spacing w:before="100" w:beforeAutospacing="1" w:after="100" w:afterAutospacing="1"/>
        <w:ind w:firstLine="525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C24E2" w:rsidRDefault="001C24E2" w:rsidP="001C24E2">
      <w:pPr>
        <w:spacing w:before="100" w:beforeAutospacing="1" w:after="100" w:afterAutospacing="1"/>
        <w:ind w:firstLine="525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C2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4. </w:t>
      </w:r>
      <w:r w:rsidRPr="001C24E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Способы задания плоскостей.</w:t>
      </w:r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2"/>
        <w:gridCol w:w="2340"/>
        <w:gridCol w:w="3167"/>
      </w:tblGrid>
      <w:tr w:rsidR="001C24E2" w:rsidRPr="001C24E2" w:rsidTr="00E256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Способы задания плоскостей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Рисунок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C24E2" w:rsidRPr="001C24E2" w:rsidTr="00E256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По трем точкам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4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B23050" wp14:editId="2AF42470">
                  <wp:extent cx="1428750" cy="952500"/>
                  <wp:effectExtent l="0" t="0" r="0" b="0"/>
                  <wp:docPr id="37" name="Рисунок 37" descr="https://www.edu.yar.ru/russian/pedbank/sor_uch/math/legcosh/images/ris2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 descr="https://www.edu.yar.ru/russian/pedbank/sor_uch/math/legcosh/images/ris2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A2</w:t>
            </w:r>
          </w:p>
        </w:tc>
      </w:tr>
      <w:tr w:rsidR="001C24E2" w:rsidRPr="001C24E2" w:rsidTr="00E256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По прямой и непринадлежащей ей точке.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4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4FADF6" wp14:editId="5AD16618">
                  <wp:extent cx="1428750" cy="952500"/>
                  <wp:effectExtent l="0" t="0" r="0" b="0"/>
                  <wp:docPr id="38" name="Рисунок 38" descr="https://www.edu.yar.ru/russian/pedbank/sor_uch/math/legcosh/images/ris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 descr="https://www.edu.yar.ru/russian/pedbank/sor_uch/math/legcosh/images/ris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Cл 2</w:t>
            </w:r>
          </w:p>
        </w:tc>
      </w:tr>
      <w:tr w:rsidR="001C24E2" w:rsidRPr="001C24E2" w:rsidTr="00E256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По двум пересекающимся прямым.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4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73367D" wp14:editId="35FE27DC">
                  <wp:extent cx="1428750" cy="952500"/>
                  <wp:effectExtent l="0" t="0" r="0" b="0"/>
                  <wp:docPr id="39" name="Рисунок 39" descr="https://www.edu.yar.ru/russian/pedbank/sor_uch/math/legcosh/images/ris2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 descr="https://www.edu.yar.ru/russian/pedbank/sor_uch/math/legcosh/images/ris2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Cл 3</w:t>
            </w:r>
          </w:p>
        </w:tc>
      </w:tr>
      <w:tr w:rsidR="001C24E2" w:rsidRPr="001C24E2" w:rsidTr="00E256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По двум параллельным прямым.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4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844239" wp14:editId="0EED4CB7">
                  <wp:extent cx="1428750" cy="952500"/>
                  <wp:effectExtent l="0" t="0" r="0" b="0"/>
                  <wp:docPr id="40" name="Рисунок 40" descr="https://www.edu.yar.ru/russian/pedbank/sor_uch/math/legcosh/images/ris2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https://www.edu.yar.ru/russian/pedbank/sor_uch/math/legcosh/images/ris2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4E2" w:rsidRPr="001C24E2" w:rsidRDefault="001C24E2" w:rsidP="001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определение параллельных прямых</w:t>
            </w:r>
          </w:p>
        </w:tc>
      </w:tr>
    </w:tbl>
    <w:p w:rsidR="001C24E2" w:rsidRDefault="001C24E2" w:rsidP="001C24E2">
      <w:pPr>
        <w:pStyle w:val="a3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1C24E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Методы построения сечений.</w:t>
      </w:r>
    </w:p>
    <w:p w:rsidR="00CE3054" w:rsidRPr="00CE3054" w:rsidRDefault="001C24E2" w:rsidP="00CE3054">
      <w:pPr>
        <w:spacing w:before="100" w:beforeAutospacing="1" w:after="100" w:afterAutospacing="1"/>
        <w:ind w:firstLine="5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Плоскость сечения, как правило, будет задаваться тремя точками – </w:t>
      </w:r>
      <w:r w:rsidRPr="001C24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K</w:t>
      </w:r>
      <w:r w:rsidRPr="001C2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1C24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L</w:t>
      </w:r>
      <w:r w:rsidRPr="001C2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1C24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</w:t>
      </w:r>
      <w:r w:rsidRPr="001C2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Сложность такой задачи во многом определяется расположением точек, задающих плоскость сечения.</w:t>
      </w:r>
      <w:r w:rsidR="00CE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3054" w:rsidRPr="00CE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метод, который используется при построении сечений, называется </w:t>
      </w:r>
      <w:r w:rsidR="00CE3054" w:rsidRPr="00CE3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методом следов</w:t>
      </w:r>
      <w:r w:rsidR="00CE3054" w:rsidRPr="00CE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3054" w:rsidRPr="00CE3054" w:rsidRDefault="00CE3054" w:rsidP="00CE3054">
      <w:pPr>
        <w:spacing w:before="100" w:beforeAutospacing="1" w:after="100" w:afterAutospacing="1"/>
        <w:ind w:firstLine="5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Следом</w:t>
      </w:r>
      <w:r w:rsidRPr="00CE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называется прямая, по которой плоскость сечения пересекает плоскость любой из граней многогранника. Если такой след найден, то точки его пересечения с соответствующими рёбрами многогранника и будут вершинами искомого сечения.</w:t>
      </w:r>
    </w:p>
    <w:p w:rsidR="00CE3054" w:rsidRPr="00CE3054" w:rsidRDefault="00CE3054" w:rsidP="00CE3054">
      <w:pPr>
        <w:spacing w:before="100" w:beforeAutospacing="1" w:after="100" w:afterAutospacing="1"/>
        <w:ind w:firstLine="5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 1</w:t>
      </w:r>
      <w:r w:rsidRPr="00CE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Построить сечение, определенное точками </w:t>
      </w:r>
      <w:r w:rsidRPr="00CE30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K, L, M</w:t>
      </w:r>
      <w:r w:rsidRPr="00CE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3054" w:rsidRPr="00CE3054" w:rsidRDefault="00CE3054" w:rsidP="00CE3054">
      <w:pPr>
        <w:spacing w:before="100" w:beforeAutospacing="1" w:after="100" w:afterAutospacing="1"/>
        <w:ind w:firstLine="5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05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5579B47" wp14:editId="0CEC9EC8">
            <wp:extent cx="990600" cy="1285875"/>
            <wp:effectExtent l="0" t="0" r="0" b="9525"/>
            <wp:docPr id="41" name="Рисунок 41" descr="https://www.edu.yar.ru/russian/pedbank/sor_uch/math/legcosh/images/ris2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https://www.edu.yar.ru/russian/pedbank/sor_uch/math/legcosh/images/ris299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054" w:rsidRPr="00CE3054" w:rsidRDefault="00CE3054" w:rsidP="00CE3054">
      <w:pPr>
        <w:spacing w:before="100" w:beforeAutospacing="1" w:after="100" w:afterAutospacing="1"/>
        <w:ind w:firstLine="5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Пример 2.</w:t>
      </w:r>
      <w:r w:rsidRPr="00CE3054">
        <w:rPr>
          <w:rFonts w:ascii="Arial" w:eastAsia="Times New Roman" w:hAnsi="Arial" w:cs="Arial"/>
          <w:color w:val="2F4F4F"/>
          <w:sz w:val="21"/>
          <w:szCs w:val="21"/>
          <w:lang w:eastAsia="ru-RU"/>
        </w:rPr>
        <w:t xml:space="preserve"> </w:t>
      </w:r>
      <w:r w:rsidRPr="00CE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теперь точки </w:t>
      </w:r>
      <w:r w:rsidRPr="00CE30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K</w:t>
      </w:r>
      <w:r w:rsidRPr="00CE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CE30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</w:t>
      </w:r>
      <w:r w:rsidRPr="00CE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лежат на боковых рёбрах пирамиды, а точка </w:t>
      </w:r>
      <w:r w:rsidRPr="00CE30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L</w:t>
      </w:r>
      <w:r w:rsidRPr="00CE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на стороне основания.</w:t>
      </w:r>
    </w:p>
    <w:p w:rsidR="001C24E2" w:rsidRPr="001C24E2" w:rsidRDefault="001C24E2" w:rsidP="001C24E2">
      <w:pPr>
        <w:spacing w:before="100" w:beforeAutospacing="1" w:after="100" w:afterAutospacing="1"/>
        <w:ind w:firstLine="5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24E2" w:rsidRPr="001C24E2" w:rsidRDefault="00CE3054" w:rsidP="001C24E2">
      <w:pPr>
        <w:spacing w:before="100" w:beforeAutospacing="1" w:after="100" w:afterAutospacing="1"/>
        <w:ind w:firstLine="525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CD2D084">
            <wp:extent cx="2859405" cy="335280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33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3054" w:rsidRPr="00CE3054" w:rsidRDefault="00CE3054" w:rsidP="00CE305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E3054">
        <w:rPr>
          <w:rFonts w:ascii="Times New Roman" w:hAnsi="Times New Roman" w:cs="Times New Roman"/>
          <w:sz w:val="28"/>
          <w:szCs w:val="28"/>
        </w:rPr>
        <w:t>Проведём в плоскости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SAC</w:t>
      </w:r>
      <w:r w:rsidRPr="00CE3054">
        <w:rPr>
          <w:rFonts w:ascii="Times New Roman" w:hAnsi="Times New Roman" w:cs="Times New Roman"/>
          <w:sz w:val="28"/>
          <w:szCs w:val="28"/>
        </w:rPr>
        <w:t> прямую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KL</w:t>
      </w:r>
      <w:r w:rsidRPr="00CE3054">
        <w:rPr>
          <w:rFonts w:ascii="Times New Roman" w:hAnsi="Times New Roman" w:cs="Times New Roman"/>
          <w:sz w:val="28"/>
          <w:szCs w:val="28"/>
        </w:rPr>
        <w:t> – след сечения в этой плоскости.</w:t>
      </w:r>
    </w:p>
    <w:p w:rsidR="00CE3054" w:rsidRPr="00CE3054" w:rsidRDefault="00CE3054" w:rsidP="00CE305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E3054">
        <w:rPr>
          <w:rFonts w:ascii="Times New Roman" w:hAnsi="Times New Roman" w:cs="Times New Roman"/>
          <w:sz w:val="28"/>
          <w:szCs w:val="28"/>
        </w:rPr>
        <w:t>Отметим точку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P</w:t>
      </w:r>
      <w:r w:rsidRPr="00CE3054">
        <w:rPr>
          <w:rFonts w:ascii="Times New Roman" w:hAnsi="Times New Roman" w:cs="Times New Roman"/>
          <w:sz w:val="28"/>
          <w:szCs w:val="28"/>
        </w:rPr>
        <w:t> пересечения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KL</w:t>
      </w:r>
      <w:r w:rsidRPr="00CE3054">
        <w:rPr>
          <w:rFonts w:ascii="Times New Roman" w:hAnsi="Times New Roman" w:cs="Times New Roman"/>
          <w:sz w:val="28"/>
          <w:szCs w:val="28"/>
        </w:rPr>
        <w:t> с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SC</w:t>
      </w:r>
      <w:r w:rsidRPr="00CE3054">
        <w:rPr>
          <w:rFonts w:ascii="Times New Roman" w:hAnsi="Times New Roman" w:cs="Times New Roman"/>
          <w:sz w:val="28"/>
          <w:szCs w:val="28"/>
        </w:rPr>
        <w:t>.</w:t>
      </w:r>
    </w:p>
    <w:p w:rsidR="00CE3054" w:rsidRPr="00CE3054" w:rsidRDefault="00CE3054" w:rsidP="00CE305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E3054">
        <w:rPr>
          <w:rFonts w:ascii="Times New Roman" w:hAnsi="Times New Roman" w:cs="Times New Roman"/>
          <w:sz w:val="28"/>
          <w:szCs w:val="28"/>
        </w:rPr>
        <w:t>Проведём прямую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PM</w:t>
      </w:r>
      <w:r w:rsidRPr="00CE3054">
        <w:rPr>
          <w:rFonts w:ascii="Times New Roman" w:hAnsi="Times New Roman" w:cs="Times New Roman"/>
          <w:sz w:val="28"/>
          <w:szCs w:val="28"/>
        </w:rPr>
        <w:t> – след сечения в плоскости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SBC</w:t>
      </w:r>
      <w:r w:rsidRPr="00CE3054">
        <w:rPr>
          <w:rFonts w:ascii="Times New Roman" w:hAnsi="Times New Roman" w:cs="Times New Roman"/>
          <w:sz w:val="28"/>
          <w:szCs w:val="28"/>
        </w:rPr>
        <w:t>, – и отметим точку пересечения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PM</w:t>
      </w:r>
      <w:r w:rsidRPr="00CE3054">
        <w:rPr>
          <w:rFonts w:ascii="Times New Roman" w:hAnsi="Times New Roman" w:cs="Times New Roman"/>
          <w:sz w:val="28"/>
          <w:szCs w:val="28"/>
        </w:rPr>
        <w:t>и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BC</w:t>
      </w:r>
      <w:r w:rsidRPr="00CE3054">
        <w:rPr>
          <w:rFonts w:ascii="Times New Roman" w:hAnsi="Times New Roman" w:cs="Times New Roman"/>
          <w:sz w:val="28"/>
          <w:szCs w:val="28"/>
        </w:rPr>
        <w:t>.</w:t>
      </w:r>
    </w:p>
    <w:p w:rsidR="00CE3054" w:rsidRPr="00CE3054" w:rsidRDefault="00CE3054" w:rsidP="00CE305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E3054">
        <w:rPr>
          <w:rFonts w:ascii="Times New Roman" w:hAnsi="Times New Roman" w:cs="Times New Roman"/>
          <w:sz w:val="28"/>
          <w:szCs w:val="28"/>
        </w:rPr>
        <w:t>Все четыре вершины сечения получены – строим сечение.</w:t>
      </w:r>
    </w:p>
    <w:p w:rsidR="00CE3054" w:rsidRPr="00CE3054" w:rsidRDefault="00CE3054" w:rsidP="00CE3054">
      <w:pPr>
        <w:shd w:val="clear" w:color="auto" w:fill="FFFFFF"/>
        <w:spacing w:before="100" w:beforeAutospacing="1" w:after="100" w:afterAutospacing="1" w:line="240" w:lineRule="atLeast"/>
        <w:ind w:left="36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3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 3</w:t>
      </w:r>
    </w:p>
    <w:p w:rsidR="00CE3054" w:rsidRDefault="00CE3054" w:rsidP="00CE3054">
      <w:pPr>
        <w:pStyle w:val="a3"/>
        <w:shd w:val="clear" w:color="auto" w:fill="FFFFFF"/>
        <w:spacing w:before="100" w:beforeAutospacing="1" w:after="100" w:afterAutospacing="1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труднее случай, когда одна из точек лежит на ребре, а две другие - на гранях пирамиды.</w:t>
      </w:r>
    </w:p>
    <w:p w:rsidR="00CE3054" w:rsidRPr="00CE3054" w:rsidRDefault="00CE3054" w:rsidP="00CE305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сразу построить след плоскости сечения в какой-то из граней нельзя.</w:t>
      </w:r>
    </w:p>
    <w:p w:rsidR="00CE3054" w:rsidRPr="00CE3054" w:rsidRDefault="00CE3054" w:rsidP="00CE3054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 </w:t>
      </w:r>
      <w:r w:rsidRPr="00CE3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вспомогательную плоскость</w:t>
      </w:r>
      <w:r w:rsidRPr="00CE30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30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SKM</w:t>
      </w:r>
      <w:r w:rsidRPr="00CE305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пересекает рёбра </w:t>
      </w:r>
      <w:r w:rsidRPr="00CE30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AC</w:t>
      </w:r>
      <w:r w:rsidRPr="00CE3054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CE30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BC</w:t>
      </w:r>
      <w:r w:rsidRPr="00CE305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точках </w:t>
      </w:r>
      <w:r w:rsidRPr="00CE30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</w:t>
      </w:r>
      <w:r w:rsidRPr="00CE3054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CE30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</w:t>
      </w:r>
      <w:r w:rsidRPr="00CE305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соответственно.</w:t>
      </w:r>
    </w:p>
    <w:p w:rsidR="00CE3054" w:rsidRPr="00CE3054" w:rsidRDefault="00CE3054" w:rsidP="00CE3054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Построим в этой плоскости прямую </w:t>
      </w:r>
      <w:r w:rsidRPr="00CE30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KM</w:t>
      </w:r>
      <w:r w:rsidRPr="00CE305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след плоскости сечения – и отметим точку </w:t>
      </w:r>
      <w:r w:rsidRPr="00CE30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</w:t>
      </w:r>
      <w:r w:rsidRPr="00CE3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пересечения </w:t>
      </w:r>
      <w:r w:rsidRPr="00CE30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KM</w:t>
      </w:r>
      <w:r w:rsidRPr="00CE3054">
        <w:rPr>
          <w:rFonts w:ascii="Times New Roman" w:eastAsia="Times New Roman" w:hAnsi="Times New Roman" w:cs="Times New Roman"/>
          <w:sz w:val="28"/>
          <w:szCs w:val="28"/>
          <w:lang w:eastAsia="ru-RU"/>
        </w:rPr>
        <w:t> с </w:t>
      </w:r>
      <w:r w:rsidRPr="00CE30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EF</w:t>
      </w:r>
      <w:r w:rsidRPr="00CE30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054" w:rsidRPr="00CE3054" w:rsidRDefault="00CE3054" w:rsidP="00CE3054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Точка </w:t>
      </w:r>
      <w:r w:rsidRPr="00CE30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</w:t>
      </w:r>
      <w:r w:rsidRPr="00CE3054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лежит в плоскости сечения и в плоскости </w:t>
      </w:r>
      <w:r w:rsidRPr="00CE30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ABC</w:t>
      </w:r>
      <w:r w:rsidRPr="00CE305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в этой же плоскости лежит и точка</w:t>
      </w:r>
      <w:r w:rsidRPr="00CE30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</w:t>
      </w:r>
      <w:r w:rsidRPr="00CE305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Проведём прямую </w:t>
      </w:r>
      <w:r w:rsidRPr="00CE30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PL</w:t>
      </w:r>
      <w:r w:rsidRPr="00CE305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след сечения в плоскости </w:t>
      </w:r>
      <w:r w:rsidRPr="00CE30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ABC</w:t>
      </w:r>
      <w:r w:rsidRPr="00CE305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 отметим точку пересечения </w:t>
      </w:r>
      <w:r w:rsidRPr="00CE30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PL</w:t>
      </w:r>
      <w:r w:rsidRPr="00CE3054">
        <w:rPr>
          <w:rFonts w:ascii="Times New Roman" w:eastAsia="Times New Roman" w:hAnsi="Times New Roman" w:cs="Times New Roman"/>
          <w:sz w:val="28"/>
          <w:szCs w:val="28"/>
          <w:lang w:eastAsia="ru-RU"/>
        </w:rPr>
        <w:t>с </w:t>
      </w:r>
      <w:r w:rsidRPr="00CE30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BC</w:t>
      </w:r>
      <w:r w:rsidRPr="00CE30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054" w:rsidRPr="00CE3054" w:rsidRDefault="00CE3054" w:rsidP="00CE3054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Строим след сечения в плоскости </w:t>
      </w:r>
      <w:r w:rsidRPr="00CE30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SBC</w:t>
      </w:r>
      <w:r w:rsidRPr="00CE305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отмечаем точку его пересечения с </w:t>
      </w:r>
      <w:r w:rsidRPr="00CE30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SC</w:t>
      </w:r>
      <w:r w:rsidRPr="00CE30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054" w:rsidRPr="00CE3054" w:rsidRDefault="00CE3054" w:rsidP="00CE3054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Строим след сечения в плоскости </w:t>
      </w:r>
      <w:r w:rsidRPr="00CE30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SAC</w:t>
      </w:r>
      <w:r w:rsidRPr="00CE305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отмечаем точку его пересечения с </w:t>
      </w:r>
      <w:r w:rsidRPr="00CE30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SA</w:t>
      </w:r>
      <w:r w:rsidRPr="00CE30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054" w:rsidRPr="00CE3054" w:rsidRDefault="00CE3054" w:rsidP="00CE3054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5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четыре вершины сечения получены – строим сечение.</w:t>
      </w:r>
    </w:p>
    <w:p w:rsidR="00CE3054" w:rsidRPr="00CE3054" w:rsidRDefault="00CE3054" w:rsidP="00CE305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5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Использованный на первом шаге построения приём часто называют </w:t>
      </w:r>
      <w:r w:rsidRPr="00CE3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методом вспомогательных плоскостей</w:t>
      </w:r>
      <w:r w:rsidRPr="00CE305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Рассмотрим ещё один пример, где он используется.</w:t>
      </w:r>
    </w:p>
    <w:p w:rsidR="00CE3054" w:rsidRPr="00CE3054" w:rsidRDefault="00CE3054" w:rsidP="00CE3054">
      <w:pPr>
        <w:pStyle w:val="a3"/>
        <w:shd w:val="clear" w:color="auto" w:fill="FFFFFF"/>
        <w:spacing w:before="100" w:beforeAutospacing="1" w:after="100" w:afterAutospacing="1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4E2" w:rsidRDefault="00CE3054">
      <w:r>
        <w:rPr>
          <w:noProof/>
          <w:lang w:eastAsia="ru-RU"/>
        </w:rPr>
        <w:drawing>
          <wp:inline distT="0" distB="0" distL="0" distR="0" wp14:anchorId="54F9F1D7">
            <wp:extent cx="2859405" cy="2468880"/>
            <wp:effectExtent l="0" t="0" r="0" b="762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46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3054" w:rsidRDefault="00CE3054" w:rsidP="00CE3054">
      <w:pPr>
        <w:shd w:val="clear" w:color="auto" w:fill="FFFFFF"/>
        <w:spacing w:before="100" w:beforeAutospacing="1" w:after="100" w:afterAutospacing="1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теперь самый общий случай, когда все три точки </w:t>
      </w:r>
      <w:r w:rsidRPr="00CE30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K</w:t>
      </w:r>
      <w:r w:rsidRPr="00CE305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CE30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</w:t>
      </w:r>
      <w:r w:rsidRPr="00CE3054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CE30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</w:t>
      </w:r>
      <w:r w:rsidRPr="00CE3054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лежат на гранях пирамиды.</w:t>
      </w:r>
    </w:p>
    <w:p w:rsidR="00CE3054" w:rsidRPr="00CE3054" w:rsidRDefault="00CE3054" w:rsidP="00CE3054">
      <w:pPr>
        <w:shd w:val="clear" w:color="auto" w:fill="FFFFFF"/>
        <w:spacing w:before="100" w:beforeAutospacing="1" w:after="100" w:afterAutospacing="1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054" w:rsidRDefault="00CE30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070917">
            <wp:extent cx="2859405" cy="2603500"/>
            <wp:effectExtent l="0" t="0" r="0" b="635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60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3054" w:rsidRPr="00CE3054" w:rsidRDefault="00CE3054" w:rsidP="00CE305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3054">
        <w:rPr>
          <w:rFonts w:ascii="Times New Roman" w:hAnsi="Times New Roman" w:cs="Times New Roman"/>
          <w:sz w:val="28"/>
          <w:szCs w:val="28"/>
        </w:rPr>
        <w:t>Как и в предыдущем случае проведём вспомогательную плоскость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CKM</w:t>
      </w:r>
      <w:r w:rsidRPr="00CE3054">
        <w:rPr>
          <w:rFonts w:ascii="Times New Roman" w:hAnsi="Times New Roman" w:cs="Times New Roman"/>
          <w:sz w:val="28"/>
          <w:szCs w:val="28"/>
        </w:rPr>
        <w:t>, которая пересекает рёбра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SA</w:t>
      </w:r>
      <w:r w:rsidRPr="00CE3054">
        <w:rPr>
          <w:rFonts w:ascii="Times New Roman" w:hAnsi="Times New Roman" w:cs="Times New Roman"/>
          <w:sz w:val="28"/>
          <w:szCs w:val="28"/>
        </w:rPr>
        <w:t> и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SB</w:t>
      </w:r>
      <w:r w:rsidRPr="00CE3054">
        <w:rPr>
          <w:rFonts w:ascii="Times New Roman" w:hAnsi="Times New Roman" w:cs="Times New Roman"/>
          <w:sz w:val="28"/>
          <w:szCs w:val="28"/>
        </w:rPr>
        <w:t> в точках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E</w:t>
      </w:r>
      <w:r w:rsidRPr="00CE3054">
        <w:rPr>
          <w:rFonts w:ascii="Times New Roman" w:hAnsi="Times New Roman" w:cs="Times New Roman"/>
          <w:sz w:val="28"/>
          <w:szCs w:val="28"/>
        </w:rPr>
        <w:t> и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CE3054">
        <w:rPr>
          <w:rFonts w:ascii="Times New Roman" w:hAnsi="Times New Roman" w:cs="Times New Roman"/>
          <w:sz w:val="28"/>
          <w:szCs w:val="28"/>
        </w:rPr>
        <w:t> соответственно.</w:t>
      </w:r>
    </w:p>
    <w:p w:rsidR="00CE3054" w:rsidRPr="00CE3054" w:rsidRDefault="00CE3054" w:rsidP="00CE305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3054">
        <w:rPr>
          <w:rFonts w:ascii="Times New Roman" w:hAnsi="Times New Roman" w:cs="Times New Roman"/>
          <w:sz w:val="28"/>
          <w:szCs w:val="28"/>
        </w:rPr>
        <w:lastRenderedPageBreak/>
        <w:t>Построим в этой плоскости прямую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KM</w:t>
      </w:r>
      <w:r w:rsidRPr="00CE3054">
        <w:rPr>
          <w:rFonts w:ascii="Times New Roman" w:hAnsi="Times New Roman" w:cs="Times New Roman"/>
          <w:sz w:val="28"/>
          <w:szCs w:val="28"/>
        </w:rPr>
        <w:t> - след плоскости сечения – и отметим точку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P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E3054">
        <w:rPr>
          <w:rFonts w:ascii="Times New Roman" w:hAnsi="Times New Roman" w:cs="Times New Roman"/>
          <w:sz w:val="28"/>
          <w:szCs w:val="28"/>
        </w:rPr>
        <w:t>пересечения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KM</w:t>
      </w:r>
      <w:r w:rsidRPr="00CE3054">
        <w:rPr>
          <w:rFonts w:ascii="Times New Roman" w:hAnsi="Times New Roman" w:cs="Times New Roman"/>
          <w:sz w:val="28"/>
          <w:szCs w:val="28"/>
        </w:rPr>
        <w:t> с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EF</w:t>
      </w:r>
      <w:r w:rsidRPr="00CE3054">
        <w:rPr>
          <w:rFonts w:ascii="Times New Roman" w:hAnsi="Times New Roman" w:cs="Times New Roman"/>
          <w:sz w:val="28"/>
          <w:szCs w:val="28"/>
        </w:rPr>
        <w:t>.</w:t>
      </w:r>
    </w:p>
    <w:p w:rsidR="00CE3054" w:rsidRPr="00CE3054" w:rsidRDefault="00CE3054" w:rsidP="00CE305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3054">
        <w:rPr>
          <w:rFonts w:ascii="Times New Roman" w:hAnsi="Times New Roman" w:cs="Times New Roman"/>
          <w:sz w:val="28"/>
          <w:szCs w:val="28"/>
        </w:rPr>
        <w:t>Точка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P</w:t>
      </w:r>
      <w:r w:rsidRPr="00CE3054">
        <w:rPr>
          <w:rFonts w:ascii="Times New Roman" w:hAnsi="Times New Roman" w:cs="Times New Roman"/>
          <w:sz w:val="28"/>
          <w:szCs w:val="28"/>
        </w:rPr>
        <w:t>, как и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Pr="00CE3054">
        <w:rPr>
          <w:rFonts w:ascii="Times New Roman" w:hAnsi="Times New Roman" w:cs="Times New Roman"/>
          <w:sz w:val="28"/>
          <w:szCs w:val="28"/>
        </w:rPr>
        <w:t>, лежит в плоскости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SAB</w:t>
      </w:r>
      <w:r w:rsidRPr="00CE3054">
        <w:rPr>
          <w:rFonts w:ascii="Times New Roman" w:hAnsi="Times New Roman" w:cs="Times New Roman"/>
          <w:sz w:val="28"/>
          <w:szCs w:val="28"/>
        </w:rPr>
        <w:t>, поэтому прямая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PL</w:t>
      </w:r>
      <w:r w:rsidRPr="00CE3054">
        <w:rPr>
          <w:rFonts w:ascii="Times New Roman" w:hAnsi="Times New Roman" w:cs="Times New Roman"/>
          <w:sz w:val="28"/>
          <w:szCs w:val="28"/>
        </w:rPr>
        <w:t> будет следом сечения в плоскости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SAB</w:t>
      </w:r>
      <w:r w:rsidRPr="00CE3054">
        <w:rPr>
          <w:rFonts w:ascii="Times New Roman" w:hAnsi="Times New Roman" w:cs="Times New Roman"/>
          <w:sz w:val="28"/>
          <w:szCs w:val="28"/>
        </w:rPr>
        <w:t>, а её точки пересечения с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SA</w:t>
      </w:r>
      <w:r w:rsidRPr="00CE3054">
        <w:rPr>
          <w:rFonts w:ascii="Times New Roman" w:hAnsi="Times New Roman" w:cs="Times New Roman"/>
          <w:sz w:val="28"/>
          <w:szCs w:val="28"/>
        </w:rPr>
        <w:t> и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SB</w:t>
      </w:r>
      <w:r w:rsidRPr="00CE3054">
        <w:rPr>
          <w:rFonts w:ascii="Times New Roman" w:hAnsi="Times New Roman" w:cs="Times New Roman"/>
          <w:sz w:val="28"/>
          <w:szCs w:val="28"/>
        </w:rPr>
        <w:t> – вершинами сечения.</w:t>
      </w:r>
    </w:p>
    <w:p w:rsidR="00CE3054" w:rsidRPr="00CE3054" w:rsidRDefault="00CE3054" w:rsidP="00CE305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3054">
        <w:rPr>
          <w:rFonts w:ascii="Times New Roman" w:hAnsi="Times New Roman" w:cs="Times New Roman"/>
          <w:sz w:val="28"/>
          <w:szCs w:val="28"/>
        </w:rPr>
        <w:t>Теперь можно построить следы сечения в плоскостях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SAC</w:t>
      </w:r>
      <w:r w:rsidRPr="00CE3054">
        <w:rPr>
          <w:rFonts w:ascii="Times New Roman" w:hAnsi="Times New Roman" w:cs="Times New Roman"/>
          <w:sz w:val="28"/>
          <w:szCs w:val="28"/>
        </w:rPr>
        <w:t> и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SBC</w:t>
      </w:r>
      <w:r w:rsidRPr="00CE3054">
        <w:rPr>
          <w:rFonts w:ascii="Times New Roman" w:hAnsi="Times New Roman" w:cs="Times New Roman"/>
          <w:sz w:val="28"/>
          <w:szCs w:val="28"/>
        </w:rPr>
        <w:t> и отметить их точки пересечения с рёбрами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AC</w:t>
      </w:r>
      <w:r w:rsidRPr="00CE3054">
        <w:rPr>
          <w:rFonts w:ascii="Times New Roman" w:hAnsi="Times New Roman" w:cs="Times New Roman"/>
          <w:sz w:val="28"/>
          <w:szCs w:val="28"/>
        </w:rPr>
        <w:t> и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BC</w:t>
      </w:r>
      <w:r w:rsidRPr="00CE3054">
        <w:rPr>
          <w:rFonts w:ascii="Times New Roman" w:hAnsi="Times New Roman" w:cs="Times New Roman"/>
          <w:sz w:val="28"/>
          <w:szCs w:val="28"/>
        </w:rPr>
        <w:t>.</w:t>
      </w:r>
    </w:p>
    <w:p w:rsidR="00CE3054" w:rsidRPr="00CE3054" w:rsidRDefault="00CE3054" w:rsidP="00CE305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3054">
        <w:rPr>
          <w:rFonts w:ascii="Times New Roman" w:hAnsi="Times New Roman" w:cs="Times New Roman"/>
          <w:sz w:val="28"/>
          <w:szCs w:val="28"/>
        </w:rPr>
        <w:t>Все четыре вершины сечения получены – строим сечение.</w:t>
      </w:r>
    </w:p>
    <w:p w:rsidR="00CE3054" w:rsidRDefault="00CE3054" w:rsidP="00CE3054">
      <w:pPr>
        <w:rPr>
          <w:rFonts w:ascii="Times New Roman" w:hAnsi="Times New Roman" w:cs="Times New Roman"/>
          <w:sz w:val="28"/>
          <w:szCs w:val="28"/>
        </w:rPr>
      </w:pPr>
      <w:r w:rsidRPr="00CE3054">
        <w:rPr>
          <w:rFonts w:ascii="Times New Roman" w:hAnsi="Times New Roman" w:cs="Times New Roman"/>
          <w:sz w:val="28"/>
          <w:szCs w:val="28"/>
        </w:rPr>
        <w:t>С помощью метода вспомогательных плоскостей можно строить сечения, «не выходя» за пределы многогранника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3054" w:rsidRPr="00CE3054" w:rsidRDefault="00CE3054" w:rsidP="00CE3054">
      <w:pPr>
        <w:rPr>
          <w:rFonts w:ascii="Times New Roman" w:hAnsi="Times New Roman" w:cs="Times New Roman"/>
          <w:sz w:val="28"/>
          <w:szCs w:val="28"/>
        </w:rPr>
      </w:pPr>
      <w:r w:rsidRPr="00CE3054">
        <w:rPr>
          <w:rFonts w:ascii="Times New Roman" w:hAnsi="Times New Roman" w:cs="Times New Roman"/>
          <w:sz w:val="28"/>
          <w:szCs w:val="28"/>
        </w:rPr>
        <w:t>Вернёмся в связи с этим к примеру 2.</w:t>
      </w:r>
    </w:p>
    <w:p w:rsidR="00CE3054" w:rsidRDefault="00CE3054" w:rsidP="00CE305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3054">
        <w:rPr>
          <w:rFonts w:ascii="Times New Roman" w:hAnsi="Times New Roman" w:cs="Times New Roman"/>
          <w:b/>
          <w:bCs/>
          <w:sz w:val="28"/>
          <w:szCs w:val="28"/>
        </w:rPr>
        <w:t>Пример 2’</w:t>
      </w:r>
    </w:p>
    <w:p w:rsidR="00CE3054" w:rsidRPr="00CE3054" w:rsidRDefault="00CE3054" w:rsidP="00CE305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742CB6C">
            <wp:extent cx="2859405" cy="251777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51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3054" w:rsidRPr="00CE3054" w:rsidRDefault="00CE3054" w:rsidP="00CE3054">
      <w:pPr>
        <w:rPr>
          <w:rFonts w:ascii="Times New Roman" w:hAnsi="Times New Roman" w:cs="Times New Roman"/>
          <w:sz w:val="28"/>
          <w:szCs w:val="28"/>
        </w:rPr>
      </w:pPr>
      <w:r w:rsidRPr="00CE3054">
        <w:rPr>
          <w:rFonts w:ascii="Times New Roman" w:hAnsi="Times New Roman" w:cs="Times New Roman"/>
          <w:sz w:val="28"/>
          <w:szCs w:val="28"/>
        </w:rPr>
        <w:t>Точки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K</w:t>
      </w:r>
      <w:r w:rsidRPr="00CE3054">
        <w:rPr>
          <w:rFonts w:ascii="Times New Roman" w:hAnsi="Times New Roman" w:cs="Times New Roman"/>
          <w:sz w:val="28"/>
          <w:szCs w:val="28"/>
        </w:rPr>
        <w:t> и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CE3054">
        <w:rPr>
          <w:rFonts w:ascii="Times New Roman" w:hAnsi="Times New Roman" w:cs="Times New Roman"/>
          <w:sz w:val="28"/>
          <w:szCs w:val="28"/>
        </w:rPr>
        <w:t> лежат на боковых рёбрах пирамиды, а точка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Pr="00CE3054">
        <w:rPr>
          <w:rFonts w:ascii="Times New Roman" w:hAnsi="Times New Roman" w:cs="Times New Roman"/>
          <w:sz w:val="28"/>
          <w:szCs w:val="28"/>
        </w:rPr>
        <w:t> – на стороне основания. Построим сечение, «не выходя» за пределы многогранника.</w:t>
      </w:r>
    </w:p>
    <w:p w:rsidR="00CE3054" w:rsidRPr="00CE3054" w:rsidRDefault="00CE3054" w:rsidP="00CE3054">
      <w:pPr>
        <w:numPr>
          <w:ilvl w:val="0"/>
          <w:numId w:val="5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E3054">
        <w:rPr>
          <w:rFonts w:ascii="Times New Roman" w:hAnsi="Times New Roman" w:cs="Times New Roman"/>
          <w:noProof/>
          <w:sz w:val="28"/>
          <w:szCs w:val="28"/>
          <w:lang w:eastAsia="ru-RU"/>
        </w:rPr>
        <w:t>Проведём вспомогательную плоскость </w:t>
      </w:r>
      <w:r w:rsidRPr="00CE3054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>SLB</w:t>
      </w:r>
      <w:r w:rsidRPr="00CE3054">
        <w:rPr>
          <w:rFonts w:ascii="Times New Roman" w:hAnsi="Times New Roman" w:cs="Times New Roman"/>
          <w:noProof/>
          <w:sz w:val="28"/>
          <w:szCs w:val="28"/>
          <w:lang w:eastAsia="ru-RU"/>
        </w:rPr>
        <w:t> и в ней отрезок </w:t>
      </w:r>
      <w:r w:rsidRPr="00CE3054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>LM</w:t>
      </w:r>
      <w:r w:rsidRPr="00CE3054">
        <w:rPr>
          <w:rFonts w:ascii="Times New Roman" w:hAnsi="Times New Roman" w:cs="Times New Roman"/>
          <w:noProof/>
          <w:sz w:val="28"/>
          <w:szCs w:val="28"/>
          <w:lang w:eastAsia="ru-RU"/>
        </w:rPr>
        <w:t>, который принадлежит плоскости сечения.</w:t>
      </w:r>
    </w:p>
    <w:p w:rsidR="00CE3054" w:rsidRPr="00CE3054" w:rsidRDefault="00CE3054" w:rsidP="00CE3054">
      <w:pPr>
        <w:numPr>
          <w:ilvl w:val="0"/>
          <w:numId w:val="5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E3054">
        <w:rPr>
          <w:rFonts w:ascii="Times New Roman" w:hAnsi="Times New Roman" w:cs="Times New Roman"/>
          <w:noProof/>
          <w:sz w:val="28"/>
          <w:szCs w:val="28"/>
          <w:lang w:eastAsia="ru-RU"/>
        </w:rPr>
        <w:t>Проведём ещё одну вспомогательную плоскость </w:t>
      </w:r>
      <w:r w:rsidRPr="00CE3054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>BCK</w:t>
      </w:r>
      <w:r w:rsidRPr="00CE3054">
        <w:rPr>
          <w:rFonts w:ascii="Times New Roman" w:hAnsi="Times New Roman" w:cs="Times New Roman"/>
          <w:noProof/>
          <w:sz w:val="28"/>
          <w:szCs w:val="28"/>
          <w:lang w:eastAsia="ru-RU"/>
        </w:rPr>
        <w:t> и построим точку пересечения </w:t>
      </w:r>
      <w:r w:rsidRPr="00CE3054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>SL</w:t>
      </w:r>
      <w:r w:rsidRPr="00CE3054">
        <w:rPr>
          <w:rFonts w:ascii="Times New Roman" w:hAnsi="Times New Roman" w:cs="Times New Roman"/>
          <w:noProof/>
          <w:sz w:val="28"/>
          <w:szCs w:val="28"/>
          <w:lang w:eastAsia="ru-RU"/>
        </w:rPr>
        <w:t> и</w:t>
      </w:r>
      <w:r w:rsidRPr="00CE3054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>CK</w:t>
      </w:r>
      <w:r w:rsidRPr="00CE3054">
        <w:rPr>
          <w:rFonts w:ascii="Times New Roman" w:hAnsi="Times New Roman" w:cs="Times New Roman"/>
          <w:noProof/>
          <w:sz w:val="28"/>
          <w:szCs w:val="28"/>
          <w:lang w:eastAsia="ru-RU"/>
        </w:rPr>
        <w:t> – точку </w:t>
      </w:r>
      <w:r w:rsidRPr="00CE3054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>E</w:t>
      </w:r>
      <w:r w:rsidRPr="00CE3054">
        <w:rPr>
          <w:rFonts w:ascii="Times New Roman" w:hAnsi="Times New Roman" w:cs="Times New Roman"/>
          <w:noProof/>
          <w:sz w:val="28"/>
          <w:szCs w:val="28"/>
          <w:lang w:eastAsia="ru-RU"/>
        </w:rPr>
        <w:t>. Эта точка принадлежит обеим вспомогательным плоскостям.</w:t>
      </w:r>
    </w:p>
    <w:p w:rsidR="00CE3054" w:rsidRPr="00CE3054" w:rsidRDefault="00CE3054" w:rsidP="00CE3054">
      <w:pPr>
        <w:numPr>
          <w:ilvl w:val="0"/>
          <w:numId w:val="5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E3054">
        <w:rPr>
          <w:rFonts w:ascii="Times New Roman" w:hAnsi="Times New Roman" w:cs="Times New Roman"/>
          <w:noProof/>
          <w:sz w:val="28"/>
          <w:szCs w:val="28"/>
          <w:lang w:eastAsia="ru-RU"/>
        </w:rPr>
        <w:t>Отметим точку пересечения отрезков </w:t>
      </w:r>
      <w:r w:rsidRPr="00CE3054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>LM</w:t>
      </w:r>
      <w:r w:rsidRPr="00CE3054">
        <w:rPr>
          <w:rFonts w:ascii="Times New Roman" w:hAnsi="Times New Roman" w:cs="Times New Roman"/>
          <w:noProof/>
          <w:sz w:val="28"/>
          <w:szCs w:val="28"/>
          <w:lang w:eastAsia="ru-RU"/>
        </w:rPr>
        <w:t> и </w:t>
      </w:r>
      <w:r w:rsidRPr="00CE3054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>EB</w:t>
      </w:r>
      <w:r w:rsidRPr="00CE3054">
        <w:rPr>
          <w:rFonts w:ascii="Times New Roman" w:hAnsi="Times New Roman" w:cs="Times New Roman"/>
          <w:noProof/>
          <w:sz w:val="28"/>
          <w:szCs w:val="28"/>
          <w:lang w:eastAsia="ru-RU"/>
        </w:rPr>
        <w:t> – точку </w:t>
      </w:r>
      <w:r w:rsidRPr="00CE3054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>F</w:t>
      </w:r>
      <w:r w:rsidRPr="00CE3054">
        <w:rPr>
          <w:rFonts w:ascii="Times New Roman" w:hAnsi="Times New Roman" w:cs="Times New Roman"/>
          <w:noProof/>
          <w:sz w:val="28"/>
          <w:szCs w:val="28"/>
          <w:lang w:eastAsia="ru-RU"/>
        </w:rPr>
        <w:t>. Точка </w:t>
      </w:r>
      <w:r w:rsidRPr="00CE3054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>F</w:t>
      </w:r>
      <w:r w:rsidRPr="00CE3054">
        <w:rPr>
          <w:rFonts w:ascii="Times New Roman" w:hAnsi="Times New Roman" w:cs="Times New Roman"/>
          <w:noProof/>
          <w:sz w:val="28"/>
          <w:szCs w:val="28"/>
          <w:lang w:eastAsia="ru-RU"/>
        </w:rPr>
        <w:t> лежит в плоскости сечения и в плоскости </w:t>
      </w:r>
      <w:r w:rsidRPr="00CE3054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>BCK</w:t>
      </w:r>
      <w:r w:rsidRPr="00CE3054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CE3054" w:rsidRPr="00CE3054" w:rsidRDefault="00CE3054" w:rsidP="00CE3054">
      <w:pPr>
        <w:numPr>
          <w:ilvl w:val="0"/>
          <w:numId w:val="5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E3054">
        <w:rPr>
          <w:rFonts w:ascii="Times New Roman" w:hAnsi="Times New Roman" w:cs="Times New Roman"/>
          <w:noProof/>
          <w:sz w:val="28"/>
          <w:szCs w:val="28"/>
          <w:lang w:eastAsia="ru-RU"/>
        </w:rPr>
        <w:t>Проведём прямую </w:t>
      </w:r>
      <w:r w:rsidRPr="00CE3054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>KF</w:t>
      </w:r>
      <w:r w:rsidRPr="00CE3054">
        <w:rPr>
          <w:rFonts w:ascii="Times New Roman" w:hAnsi="Times New Roman" w:cs="Times New Roman"/>
          <w:noProof/>
          <w:sz w:val="28"/>
          <w:szCs w:val="28"/>
          <w:lang w:eastAsia="ru-RU"/>
        </w:rPr>
        <w:t> и отметим точку пересечения этой прямой c </w:t>
      </w:r>
      <w:r w:rsidRPr="00CE3054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>BC</w:t>
      </w:r>
      <w:r w:rsidRPr="00CE3054">
        <w:rPr>
          <w:rFonts w:ascii="Times New Roman" w:hAnsi="Times New Roman" w:cs="Times New Roman"/>
          <w:noProof/>
          <w:sz w:val="28"/>
          <w:szCs w:val="28"/>
          <w:lang w:eastAsia="ru-RU"/>
        </w:rPr>
        <w:t> – точку </w:t>
      </w:r>
      <w:r w:rsidRPr="00CE3054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>N</w:t>
      </w:r>
      <w:r w:rsidRPr="00CE3054">
        <w:rPr>
          <w:rFonts w:ascii="Times New Roman" w:hAnsi="Times New Roman" w:cs="Times New Roman"/>
          <w:noProof/>
          <w:sz w:val="28"/>
          <w:szCs w:val="28"/>
          <w:lang w:eastAsia="ru-RU"/>
        </w:rPr>
        <w:t>. Эта точка будет недостающей четвёртой вершиной сечения.</w:t>
      </w:r>
    </w:p>
    <w:p w:rsidR="00CE3054" w:rsidRPr="00CE3054" w:rsidRDefault="00CE3054" w:rsidP="00CE3054">
      <w:pPr>
        <w:numPr>
          <w:ilvl w:val="0"/>
          <w:numId w:val="5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E3054">
        <w:rPr>
          <w:rFonts w:ascii="Times New Roman" w:hAnsi="Times New Roman" w:cs="Times New Roman"/>
          <w:noProof/>
          <w:sz w:val="28"/>
          <w:szCs w:val="28"/>
          <w:lang w:eastAsia="ru-RU"/>
        </w:rPr>
        <w:t>Все четыре вершины сечения получены – построим сечение.</w:t>
      </w:r>
    </w:p>
    <w:p w:rsidR="00CE3054" w:rsidRDefault="00CE3054" w:rsidP="00CE305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E305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Можно использовать ту же самую идею иначе. Проведём в начале анализ построенного сечения – т.е. начнём с конца. Допустим, что по точкам </w:t>
      </w:r>
      <w:r w:rsidRPr="00CE3054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>K</w:t>
      </w:r>
      <w:r w:rsidRPr="00CE3054">
        <w:rPr>
          <w:rFonts w:ascii="Times New Roman" w:hAnsi="Times New Roman" w:cs="Times New Roman"/>
          <w:noProof/>
          <w:sz w:val="28"/>
          <w:szCs w:val="28"/>
          <w:lang w:eastAsia="ru-RU"/>
        </w:rPr>
        <w:t>, </w:t>
      </w:r>
      <w:r w:rsidRPr="00CE3054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>L</w:t>
      </w:r>
      <w:r w:rsidRPr="00CE3054">
        <w:rPr>
          <w:rFonts w:ascii="Times New Roman" w:hAnsi="Times New Roman" w:cs="Times New Roman"/>
          <w:noProof/>
          <w:sz w:val="28"/>
          <w:szCs w:val="28"/>
          <w:lang w:eastAsia="ru-RU"/>
        </w:rPr>
        <w:t> и </w:t>
      </w:r>
      <w:r w:rsidRPr="00CE3054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>M</w:t>
      </w:r>
      <w:r w:rsidRPr="00CE3054">
        <w:rPr>
          <w:rFonts w:ascii="Times New Roman" w:hAnsi="Times New Roman" w:cs="Times New Roman"/>
          <w:noProof/>
          <w:sz w:val="28"/>
          <w:szCs w:val="28"/>
          <w:lang w:eastAsia="ru-RU"/>
        </w:rPr>
        <w:t> построено сечение </w:t>
      </w:r>
      <w:r w:rsidRPr="00CE3054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>KLMN</w:t>
      </w:r>
      <w:r w:rsidRPr="00CE3054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CE3054" w:rsidRDefault="00CE3054" w:rsidP="00CE305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E3054" w:rsidRPr="00CE3054" w:rsidRDefault="00CE3054" w:rsidP="00CE305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E3054" w:rsidRDefault="00CE3054" w:rsidP="00CE30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568219">
            <wp:extent cx="2859405" cy="273113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731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3054" w:rsidRPr="00CE3054" w:rsidRDefault="00CE3054" w:rsidP="00CE3054">
      <w:pPr>
        <w:rPr>
          <w:rFonts w:ascii="Times New Roman" w:hAnsi="Times New Roman" w:cs="Times New Roman"/>
          <w:sz w:val="28"/>
          <w:szCs w:val="28"/>
        </w:rPr>
      </w:pPr>
      <w:r w:rsidRPr="00CE3054">
        <w:rPr>
          <w:rFonts w:ascii="Times New Roman" w:hAnsi="Times New Roman" w:cs="Times New Roman"/>
          <w:b/>
          <w:bCs/>
          <w:sz w:val="28"/>
          <w:szCs w:val="28"/>
        </w:rPr>
        <w:t>Анализ</w:t>
      </w:r>
    </w:p>
    <w:p w:rsidR="00CE3054" w:rsidRPr="00CE3054" w:rsidRDefault="00CE3054" w:rsidP="00CE3054">
      <w:pPr>
        <w:rPr>
          <w:rFonts w:ascii="Times New Roman" w:hAnsi="Times New Roman" w:cs="Times New Roman"/>
          <w:sz w:val="28"/>
          <w:szCs w:val="28"/>
        </w:rPr>
      </w:pPr>
      <w:r w:rsidRPr="00CE3054">
        <w:rPr>
          <w:rFonts w:ascii="Times New Roman" w:hAnsi="Times New Roman" w:cs="Times New Roman"/>
          <w:sz w:val="28"/>
          <w:szCs w:val="28"/>
        </w:rPr>
        <w:t>Обозначим через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CE3054">
        <w:rPr>
          <w:rFonts w:ascii="Times New Roman" w:hAnsi="Times New Roman" w:cs="Times New Roman"/>
          <w:sz w:val="28"/>
          <w:szCs w:val="28"/>
        </w:rPr>
        <w:t> точку пересечения диагоналей четырёхугольника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KLMN</w:t>
      </w:r>
      <w:r w:rsidRPr="00CE3054">
        <w:rPr>
          <w:rFonts w:ascii="Times New Roman" w:hAnsi="Times New Roman" w:cs="Times New Roman"/>
          <w:sz w:val="28"/>
          <w:szCs w:val="28"/>
        </w:rPr>
        <w:t>. Проведём прямую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CF</w:t>
      </w:r>
      <w:r w:rsidRPr="00CE3054">
        <w:rPr>
          <w:rFonts w:ascii="Times New Roman" w:hAnsi="Times New Roman" w:cs="Times New Roman"/>
          <w:sz w:val="28"/>
          <w:szCs w:val="28"/>
        </w:rPr>
        <w:t>и обозначим через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CE305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E3054">
        <w:rPr>
          <w:rFonts w:ascii="Times New Roman" w:hAnsi="Times New Roman" w:cs="Times New Roman"/>
          <w:sz w:val="28"/>
          <w:szCs w:val="28"/>
        </w:rPr>
        <w:t> точку её пересечения с гранью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SAB</w:t>
      </w:r>
      <w:r w:rsidRPr="00CE3054">
        <w:rPr>
          <w:rFonts w:ascii="Times New Roman" w:hAnsi="Times New Roman" w:cs="Times New Roman"/>
          <w:sz w:val="28"/>
          <w:szCs w:val="28"/>
        </w:rPr>
        <w:t>. С другой стороны, точка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CE305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E3054">
        <w:rPr>
          <w:rFonts w:ascii="Times New Roman" w:hAnsi="Times New Roman" w:cs="Times New Roman"/>
          <w:sz w:val="28"/>
          <w:szCs w:val="28"/>
        </w:rPr>
        <w:t> совпадает с точкой пересечения прямых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KB</w:t>
      </w:r>
      <w:r w:rsidRPr="00CE3054">
        <w:rPr>
          <w:rFonts w:ascii="Times New Roman" w:hAnsi="Times New Roman" w:cs="Times New Roman"/>
          <w:sz w:val="28"/>
          <w:szCs w:val="28"/>
        </w:rPr>
        <w:t> и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MA</w:t>
      </w:r>
      <w:r w:rsidRPr="00CE3054">
        <w:rPr>
          <w:rFonts w:ascii="Times New Roman" w:hAnsi="Times New Roman" w:cs="Times New Roman"/>
          <w:sz w:val="28"/>
          <w:szCs w:val="28"/>
        </w:rPr>
        <w:t>, исходя из чего её и можно построить.</w:t>
      </w:r>
    </w:p>
    <w:p w:rsidR="00CE3054" w:rsidRPr="00CE3054" w:rsidRDefault="00CE3054" w:rsidP="00CE3054">
      <w:pPr>
        <w:rPr>
          <w:rFonts w:ascii="Times New Roman" w:hAnsi="Times New Roman" w:cs="Times New Roman"/>
          <w:sz w:val="28"/>
          <w:szCs w:val="28"/>
        </w:rPr>
      </w:pPr>
      <w:r w:rsidRPr="00CE3054">
        <w:rPr>
          <w:rFonts w:ascii="Times New Roman" w:hAnsi="Times New Roman" w:cs="Times New Roman"/>
          <w:b/>
          <w:bCs/>
          <w:sz w:val="28"/>
          <w:szCs w:val="28"/>
        </w:rPr>
        <w:t>Построение</w:t>
      </w:r>
    </w:p>
    <w:p w:rsidR="00CE3054" w:rsidRPr="00CE3054" w:rsidRDefault="00CE3054" w:rsidP="00CE3054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E3054">
        <w:rPr>
          <w:rFonts w:ascii="Times New Roman" w:hAnsi="Times New Roman" w:cs="Times New Roman"/>
          <w:sz w:val="28"/>
          <w:szCs w:val="28"/>
        </w:rPr>
        <w:t>Проведём прямые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KB</w:t>
      </w:r>
      <w:r w:rsidRPr="00CE3054">
        <w:rPr>
          <w:rFonts w:ascii="Times New Roman" w:hAnsi="Times New Roman" w:cs="Times New Roman"/>
          <w:sz w:val="28"/>
          <w:szCs w:val="28"/>
        </w:rPr>
        <w:t> и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MA</w:t>
      </w:r>
      <w:r w:rsidRPr="00CE3054">
        <w:rPr>
          <w:rFonts w:ascii="Times New Roman" w:hAnsi="Times New Roman" w:cs="Times New Roman"/>
          <w:sz w:val="28"/>
          <w:szCs w:val="28"/>
        </w:rPr>
        <w:t> и отметим точку их пересечения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CE305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E3054">
        <w:rPr>
          <w:rFonts w:ascii="Times New Roman" w:hAnsi="Times New Roman" w:cs="Times New Roman"/>
          <w:sz w:val="28"/>
          <w:szCs w:val="28"/>
        </w:rPr>
        <w:t>.</w:t>
      </w:r>
    </w:p>
    <w:p w:rsidR="00CE3054" w:rsidRPr="00CE3054" w:rsidRDefault="00CE3054" w:rsidP="00CE3054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E3054">
        <w:rPr>
          <w:rFonts w:ascii="Times New Roman" w:hAnsi="Times New Roman" w:cs="Times New Roman"/>
          <w:sz w:val="28"/>
          <w:szCs w:val="28"/>
        </w:rPr>
        <w:t>Проведём прямые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CF</w:t>
      </w:r>
      <w:r w:rsidRPr="00CE305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E3054">
        <w:rPr>
          <w:rFonts w:ascii="Times New Roman" w:hAnsi="Times New Roman" w:cs="Times New Roman"/>
          <w:sz w:val="28"/>
          <w:szCs w:val="28"/>
        </w:rPr>
        <w:t> и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LM</w:t>
      </w:r>
      <w:r w:rsidRPr="00CE3054">
        <w:rPr>
          <w:rFonts w:ascii="Times New Roman" w:hAnsi="Times New Roman" w:cs="Times New Roman"/>
          <w:sz w:val="28"/>
          <w:szCs w:val="28"/>
        </w:rPr>
        <w:t> и отметим точку их пересечения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CE3054">
        <w:rPr>
          <w:rFonts w:ascii="Times New Roman" w:hAnsi="Times New Roman" w:cs="Times New Roman"/>
          <w:sz w:val="28"/>
          <w:szCs w:val="28"/>
        </w:rPr>
        <w:t>.</w:t>
      </w:r>
    </w:p>
    <w:p w:rsidR="00CE3054" w:rsidRPr="00CE3054" w:rsidRDefault="00CE3054" w:rsidP="00CE3054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E3054">
        <w:rPr>
          <w:rFonts w:ascii="Times New Roman" w:hAnsi="Times New Roman" w:cs="Times New Roman"/>
          <w:sz w:val="28"/>
          <w:szCs w:val="28"/>
        </w:rPr>
        <w:t>Проведём прямую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KF</w:t>
      </w:r>
      <w:r w:rsidRPr="00CE3054">
        <w:rPr>
          <w:rFonts w:ascii="Times New Roman" w:hAnsi="Times New Roman" w:cs="Times New Roman"/>
          <w:sz w:val="28"/>
          <w:szCs w:val="28"/>
        </w:rPr>
        <w:t> и отметим точку её пересечения с ребром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CB</w:t>
      </w:r>
      <w:r w:rsidRPr="00CE3054">
        <w:rPr>
          <w:rFonts w:ascii="Times New Roman" w:hAnsi="Times New Roman" w:cs="Times New Roman"/>
          <w:sz w:val="28"/>
          <w:szCs w:val="28"/>
        </w:rPr>
        <w:t> – точку </w:t>
      </w:r>
      <w:r w:rsidRPr="00CE3054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CE3054">
        <w:rPr>
          <w:rFonts w:ascii="Times New Roman" w:hAnsi="Times New Roman" w:cs="Times New Roman"/>
          <w:sz w:val="28"/>
          <w:szCs w:val="28"/>
        </w:rPr>
        <w:t>. Эта точка будет недостающей четвёртой вершиной сечения.</w:t>
      </w:r>
    </w:p>
    <w:p w:rsidR="00CE3054" w:rsidRPr="00CE3054" w:rsidRDefault="00CE3054" w:rsidP="00CE3054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E3054">
        <w:rPr>
          <w:rFonts w:ascii="Times New Roman" w:hAnsi="Times New Roman" w:cs="Times New Roman"/>
          <w:sz w:val="28"/>
          <w:szCs w:val="28"/>
        </w:rPr>
        <w:t>Все четыре вершины сечения получены – построим сечение.</w:t>
      </w:r>
    </w:p>
    <w:p w:rsidR="00CE3054" w:rsidRPr="00CE3054" w:rsidRDefault="00CE3054" w:rsidP="00CE3054">
      <w:pPr>
        <w:rPr>
          <w:rFonts w:ascii="Times New Roman" w:hAnsi="Times New Roman" w:cs="Times New Roman"/>
          <w:sz w:val="28"/>
          <w:szCs w:val="28"/>
        </w:rPr>
      </w:pPr>
      <w:r w:rsidRPr="00CE3054">
        <w:rPr>
          <w:rFonts w:ascii="Times New Roman" w:hAnsi="Times New Roman" w:cs="Times New Roman"/>
          <w:sz w:val="28"/>
          <w:szCs w:val="28"/>
        </w:rPr>
        <w:t>Использованный в этом решении приём называют </w:t>
      </w:r>
      <w:r w:rsidRPr="00CE3054">
        <w:rPr>
          <w:rFonts w:ascii="Times New Roman" w:hAnsi="Times New Roman" w:cs="Times New Roman"/>
          <w:b/>
          <w:bCs/>
          <w:sz w:val="28"/>
          <w:szCs w:val="28"/>
        </w:rPr>
        <w:t>методом внутреннего проектирования</w:t>
      </w:r>
      <w:r w:rsidRPr="00CE3054">
        <w:rPr>
          <w:rFonts w:ascii="Times New Roman" w:hAnsi="Times New Roman" w:cs="Times New Roman"/>
          <w:sz w:val="28"/>
          <w:szCs w:val="28"/>
        </w:rPr>
        <w:t>. Построим с его помощью сечение из примера 4, когда все три точки лежат на гранях пирамиды.</w:t>
      </w:r>
    </w:p>
    <w:p w:rsidR="00CE3054" w:rsidRDefault="00CE3054" w:rsidP="00CE305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E3054">
        <w:rPr>
          <w:rFonts w:ascii="Times New Roman" w:hAnsi="Times New Roman" w:cs="Times New Roman"/>
          <w:b/>
          <w:sz w:val="28"/>
          <w:szCs w:val="28"/>
        </w:rPr>
        <w:t>Задания для самостоятельной работы.</w:t>
      </w:r>
    </w:p>
    <w:p w:rsidR="00CE3054" w:rsidRDefault="00CE3054" w:rsidP="00CE3054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</w:p>
    <w:p w:rsidR="00CE3054" w:rsidRPr="000A373F" w:rsidRDefault="00CE3054" w:rsidP="00CE3054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0A373F">
        <w:rPr>
          <w:rFonts w:ascii="Times New Roman" w:hAnsi="Times New Roman" w:cs="Times New Roman"/>
          <w:sz w:val="28"/>
          <w:szCs w:val="28"/>
        </w:rPr>
        <w:t>Более сложные упражнения помечены звёздочкой.</w:t>
      </w:r>
    </w:p>
    <w:p w:rsidR="00CE3054" w:rsidRPr="000A373F" w:rsidRDefault="00CE3054" w:rsidP="00CE3054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0A373F"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Pr="000A373F">
        <w:rPr>
          <w:rFonts w:ascii="Times New Roman" w:hAnsi="Times New Roman" w:cs="Times New Roman"/>
          <w:sz w:val="28"/>
          <w:szCs w:val="28"/>
        </w:rPr>
        <w:t>. Постройте сечение треугольной пирамиды плоскостью, проходящей через точки </w:t>
      </w:r>
      <w:r w:rsidRPr="000A373F">
        <w:rPr>
          <w:rFonts w:ascii="Times New Roman" w:hAnsi="Times New Roman" w:cs="Times New Roman"/>
          <w:i/>
          <w:iCs/>
          <w:sz w:val="28"/>
          <w:szCs w:val="28"/>
        </w:rPr>
        <w:t>K</w:t>
      </w:r>
      <w:r w:rsidRPr="000A373F">
        <w:rPr>
          <w:rFonts w:ascii="Times New Roman" w:hAnsi="Times New Roman" w:cs="Times New Roman"/>
          <w:sz w:val="28"/>
          <w:szCs w:val="28"/>
        </w:rPr>
        <w:t>, </w:t>
      </w:r>
      <w:r w:rsidRPr="000A373F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Pr="000A373F">
        <w:rPr>
          <w:rFonts w:ascii="Times New Roman" w:hAnsi="Times New Roman" w:cs="Times New Roman"/>
          <w:sz w:val="28"/>
          <w:szCs w:val="28"/>
        </w:rPr>
        <w:t> и </w:t>
      </w:r>
      <w:r w:rsidRPr="000A373F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0A373F">
        <w:rPr>
          <w:rFonts w:ascii="Times New Roman" w:hAnsi="Times New Roman" w:cs="Times New Roman"/>
          <w:sz w:val="28"/>
          <w:szCs w:val="28"/>
        </w:rPr>
        <w:t> (см. модели).</w:t>
      </w:r>
    </w:p>
    <w:p w:rsidR="000A373F" w:rsidRDefault="000A373F" w:rsidP="00CE3054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2320"/>
        <w:gridCol w:w="2320"/>
        <w:gridCol w:w="2357"/>
      </w:tblGrid>
      <w:tr w:rsidR="000A373F" w:rsidRPr="000A373F" w:rsidTr="00E256D6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0A373F" w:rsidRPr="000A373F" w:rsidRDefault="00642523" w:rsidP="000A373F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2F4F4F"/>
                <w:sz w:val="21"/>
                <w:szCs w:val="21"/>
                <w:lang w:eastAsia="ru-RU"/>
              </w:rPr>
            </w:pPr>
            <w:hyperlink r:id="rId45" w:tgtFrame="_blank" w:history="1">
              <w:r w:rsidR="000A373F" w:rsidRPr="000A373F">
                <w:rPr>
                  <w:rFonts w:ascii="Arial" w:eastAsia="Times New Roman" w:hAnsi="Arial" w:cs="Arial"/>
                  <w:noProof/>
                  <w:color w:val="6A5ACD"/>
                  <w:sz w:val="21"/>
                  <w:szCs w:val="21"/>
                  <w:lang w:eastAsia="ru-RU"/>
                </w:rPr>
                <w:drawing>
                  <wp:inline distT="0" distB="0" distL="0" distR="0" wp14:anchorId="31DC2D11" wp14:editId="66B9BF2A">
                    <wp:extent cx="1428750" cy="1371600"/>
                    <wp:effectExtent l="19050" t="0" r="0" b="0"/>
                    <wp:docPr id="56" name="Рисунок 56" descr="https://obr.1c.ru/mathkit/lessons/1_u1a.png">
                      <a:hlinkClick xmlns:a="http://schemas.openxmlformats.org/drawingml/2006/main" r:id="rId45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" descr="https://obr.1c.ru/mathkit/lessons/1_u1a.png">
                              <a:hlinkClick r:id="rId45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6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0" cy="13716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0A373F" w:rsidRPr="000A373F">
                <w:rPr>
                  <w:rFonts w:ascii="Arial" w:eastAsia="Times New Roman" w:hAnsi="Arial" w:cs="Arial"/>
                  <w:color w:val="6A5ACD"/>
                  <w:sz w:val="21"/>
                  <w:szCs w:val="21"/>
                  <w:u w:val="single"/>
                  <w:lang w:eastAsia="ru-RU"/>
                </w:rPr>
                <w:br/>
              </w:r>
              <w:r w:rsidR="000A373F" w:rsidRPr="000A373F">
                <w:rPr>
                  <w:rFonts w:ascii="Arial" w:eastAsia="Times New Roman" w:hAnsi="Arial" w:cs="Arial"/>
                  <w:color w:val="6A5ACD"/>
                  <w:sz w:val="21"/>
                  <w:u w:val="single"/>
                  <w:lang w:eastAsia="ru-RU"/>
                </w:rPr>
                <w:t>a</w:t>
              </w:r>
            </w:hyperlink>
          </w:p>
        </w:tc>
        <w:tc>
          <w:tcPr>
            <w:tcW w:w="0" w:type="auto"/>
            <w:vAlign w:val="center"/>
            <w:hideMark/>
          </w:tcPr>
          <w:p w:rsidR="000A373F" w:rsidRPr="000A373F" w:rsidRDefault="00642523" w:rsidP="000A373F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2F4F4F"/>
                <w:sz w:val="21"/>
                <w:szCs w:val="21"/>
                <w:lang w:eastAsia="ru-RU"/>
              </w:rPr>
            </w:pPr>
            <w:hyperlink r:id="rId47" w:tgtFrame="_blank" w:history="1">
              <w:r w:rsidR="000A373F" w:rsidRPr="000A373F">
                <w:rPr>
                  <w:rFonts w:ascii="Arial" w:eastAsia="Times New Roman" w:hAnsi="Arial" w:cs="Arial"/>
                  <w:noProof/>
                  <w:color w:val="6A5ACD"/>
                  <w:sz w:val="21"/>
                  <w:szCs w:val="21"/>
                  <w:lang w:eastAsia="ru-RU"/>
                </w:rPr>
                <w:drawing>
                  <wp:inline distT="0" distB="0" distL="0" distR="0" wp14:anchorId="7EE7A4DE" wp14:editId="17ACC718">
                    <wp:extent cx="1428750" cy="1476375"/>
                    <wp:effectExtent l="19050" t="0" r="0" b="0"/>
                    <wp:docPr id="57" name="Рисунок 57" descr="https://obr.1c.ru/mathkit/lessons/1_u1b.png">
                      <a:hlinkClick xmlns:a="http://schemas.openxmlformats.org/drawingml/2006/main" r:id="rId47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" descr="https://obr.1c.ru/mathkit/lessons/1_u1b.png">
                              <a:hlinkClick r:id="rId47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8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0" cy="1476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0A373F" w:rsidRPr="000A373F">
                <w:rPr>
                  <w:rFonts w:ascii="Arial" w:eastAsia="Times New Roman" w:hAnsi="Arial" w:cs="Arial"/>
                  <w:color w:val="6A5ACD"/>
                  <w:sz w:val="21"/>
                  <w:szCs w:val="21"/>
                  <w:u w:val="single"/>
                  <w:lang w:eastAsia="ru-RU"/>
                </w:rPr>
                <w:br/>
              </w:r>
              <w:r w:rsidR="000A373F" w:rsidRPr="000A373F">
                <w:rPr>
                  <w:rFonts w:ascii="Arial" w:eastAsia="Times New Roman" w:hAnsi="Arial" w:cs="Arial"/>
                  <w:color w:val="6A5ACD"/>
                  <w:sz w:val="21"/>
                  <w:u w:val="single"/>
                  <w:lang w:eastAsia="ru-RU"/>
                </w:rPr>
                <w:t>b</w:t>
              </w:r>
            </w:hyperlink>
          </w:p>
        </w:tc>
        <w:tc>
          <w:tcPr>
            <w:tcW w:w="0" w:type="auto"/>
            <w:vAlign w:val="center"/>
            <w:hideMark/>
          </w:tcPr>
          <w:p w:rsidR="000A373F" w:rsidRPr="000A373F" w:rsidRDefault="00642523" w:rsidP="000A373F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2F4F4F"/>
                <w:sz w:val="21"/>
                <w:szCs w:val="21"/>
                <w:lang w:eastAsia="ru-RU"/>
              </w:rPr>
            </w:pPr>
            <w:hyperlink r:id="rId49" w:tgtFrame="_blank" w:history="1">
              <w:r w:rsidR="000A373F" w:rsidRPr="000A373F">
                <w:rPr>
                  <w:rFonts w:ascii="Arial" w:eastAsia="Times New Roman" w:hAnsi="Arial" w:cs="Arial"/>
                  <w:noProof/>
                  <w:color w:val="6A5ACD"/>
                  <w:sz w:val="21"/>
                  <w:szCs w:val="21"/>
                  <w:lang w:eastAsia="ru-RU"/>
                </w:rPr>
                <w:drawing>
                  <wp:inline distT="0" distB="0" distL="0" distR="0" wp14:anchorId="5A5EB3AA" wp14:editId="7E1F79B0">
                    <wp:extent cx="1428750" cy="1381125"/>
                    <wp:effectExtent l="19050" t="0" r="0" b="0"/>
                    <wp:docPr id="58" name="Рисунок 58" descr="https://obr.1c.ru/mathkit/lessons/1_u1c.png">
                      <a:hlinkClick xmlns:a="http://schemas.openxmlformats.org/drawingml/2006/main" r:id="rId49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3" descr="https://obr.1c.ru/mathkit/lessons/1_u1c.png">
                              <a:hlinkClick r:id="rId49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0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0" cy="13811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0A373F" w:rsidRPr="000A373F">
                <w:rPr>
                  <w:rFonts w:ascii="Arial" w:eastAsia="Times New Roman" w:hAnsi="Arial" w:cs="Arial"/>
                  <w:color w:val="6A5ACD"/>
                  <w:sz w:val="21"/>
                  <w:szCs w:val="21"/>
                  <w:u w:val="single"/>
                  <w:lang w:eastAsia="ru-RU"/>
                </w:rPr>
                <w:br/>
              </w:r>
              <w:r w:rsidR="000A373F" w:rsidRPr="000A373F">
                <w:rPr>
                  <w:rFonts w:ascii="Arial" w:eastAsia="Times New Roman" w:hAnsi="Arial" w:cs="Arial"/>
                  <w:color w:val="6A5ACD"/>
                  <w:sz w:val="21"/>
                  <w:u w:val="single"/>
                  <w:lang w:eastAsia="ru-RU"/>
                </w:rPr>
                <w:t>c</w:t>
              </w:r>
            </w:hyperlink>
          </w:p>
        </w:tc>
        <w:tc>
          <w:tcPr>
            <w:tcW w:w="0" w:type="auto"/>
            <w:vAlign w:val="center"/>
            <w:hideMark/>
          </w:tcPr>
          <w:p w:rsidR="000A373F" w:rsidRPr="000A373F" w:rsidRDefault="00642523" w:rsidP="000A373F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2F4F4F"/>
                <w:sz w:val="21"/>
                <w:szCs w:val="21"/>
                <w:lang w:eastAsia="ru-RU"/>
              </w:rPr>
            </w:pPr>
            <w:hyperlink r:id="rId51" w:tgtFrame="_blank" w:history="1">
              <w:r w:rsidR="000A373F" w:rsidRPr="000A373F">
                <w:rPr>
                  <w:rFonts w:ascii="Arial" w:eastAsia="Times New Roman" w:hAnsi="Arial" w:cs="Arial"/>
                  <w:noProof/>
                  <w:color w:val="6A5ACD"/>
                  <w:sz w:val="21"/>
                  <w:szCs w:val="21"/>
                  <w:lang w:eastAsia="ru-RU"/>
                </w:rPr>
                <w:drawing>
                  <wp:inline distT="0" distB="0" distL="0" distR="0" wp14:anchorId="188C5B96" wp14:editId="5BA24CB4">
                    <wp:extent cx="1428750" cy="1428750"/>
                    <wp:effectExtent l="19050" t="0" r="0" b="0"/>
                    <wp:docPr id="59" name="Рисунок 59" descr="https://obr.1c.ru/mathkit/lessons/1_u1d.png">
                      <a:hlinkClick xmlns:a="http://schemas.openxmlformats.org/drawingml/2006/main" r:id="rId51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4" descr="https://obr.1c.ru/mathkit/lessons/1_u1d.png">
                              <a:hlinkClick r:id="rId51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2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0" cy="14287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0A373F" w:rsidRPr="000A373F">
                <w:rPr>
                  <w:rFonts w:ascii="Arial" w:eastAsia="Times New Roman" w:hAnsi="Arial" w:cs="Arial"/>
                  <w:color w:val="6A5ACD"/>
                  <w:sz w:val="21"/>
                  <w:szCs w:val="21"/>
                  <w:u w:val="single"/>
                  <w:lang w:eastAsia="ru-RU"/>
                </w:rPr>
                <w:br/>
              </w:r>
              <w:r w:rsidR="000A373F" w:rsidRPr="000A373F">
                <w:rPr>
                  <w:rFonts w:ascii="Arial" w:eastAsia="Times New Roman" w:hAnsi="Arial" w:cs="Arial"/>
                  <w:color w:val="6A5ACD"/>
                  <w:sz w:val="21"/>
                  <w:u w:val="single"/>
                  <w:lang w:eastAsia="ru-RU"/>
                </w:rPr>
                <w:t>d</w:t>
              </w:r>
            </w:hyperlink>
          </w:p>
        </w:tc>
      </w:tr>
    </w:tbl>
    <w:p w:rsidR="000A373F" w:rsidRPr="000A373F" w:rsidRDefault="000A373F" w:rsidP="000A373F">
      <w:pPr>
        <w:shd w:val="clear" w:color="auto" w:fill="FFFFFF"/>
        <w:spacing w:before="100" w:beforeAutospacing="1" w:after="100" w:afterAutospacing="1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Постройте сечение куба плоскостью, проходящей через точки </w:t>
      </w:r>
      <w:r w:rsidRPr="000A37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K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A37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0A37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(см. модели).</w:t>
      </w:r>
    </w:p>
    <w:tbl>
      <w:tblPr>
        <w:tblW w:w="0" w:type="auto"/>
        <w:jc w:val="center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1"/>
        <w:gridCol w:w="2354"/>
        <w:gridCol w:w="2391"/>
      </w:tblGrid>
      <w:tr w:rsidR="000A373F" w:rsidRPr="000A373F" w:rsidTr="00E256D6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0A373F" w:rsidRPr="000A373F" w:rsidRDefault="00642523" w:rsidP="000A373F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2F4F4F"/>
                <w:sz w:val="21"/>
                <w:szCs w:val="21"/>
                <w:lang w:eastAsia="ru-RU"/>
              </w:rPr>
            </w:pPr>
            <w:hyperlink r:id="rId53" w:tgtFrame="_blank" w:history="1">
              <w:r w:rsidR="000A373F" w:rsidRPr="000A373F">
                <w:rPr>
                  <w:rFonts w:ascii="Arial" w:eastAsia="Times New Roman" w:hAnsi="Arial" w:cs="Arial"/>
                  <w:noProof/>
                  <w:color w:val="6A5ACD"/>
                  <w:sz w:val="21"/>
                  <w:szCs w:val="21"/>
                  <w:lang w:eastAsia="ru-RU"/>
                </w:rPr>
                <w:drawing>
                  <wp:inline distT="0" distB="0" distL="0" distR="0" wp14:anchorId="7C656C9B" wp14:editId="5A0460A1">
                    <wp:extent cx="1428750" cy="1485900"/>
                    <wp:effectExtent l="19050" t="0" r="0" b="0"/>
                    <wp:docPr id="60" name="Рисунок 60" descr="https://obr.1c.ru/mathkit/lessons/1_u2a.png">
                      <a:hlinkClick xmlns:a="http://schemas.openxmlformats.org/drawingml/2006/main" r:id="rId53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5" descr="https://obr.1c.ru/mathkit/lessons/1_u2a.png">
                              <a:hlinkClick r:id="rId53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4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0" cy="14859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0A373F" w:rsidRPr="000A373F">
                <w:rPr>
                  <w:rFonts w:ascii="Arial" w:eastAsia="Times New Roman" w:hAnsi="Arial" w:cs="Arial"/>
                  <w:color w:val="6A5ACD"/>
                  <w:sz w:val="21"/>
                  <w:szCs w:val="21"/>
                  <w:u w:val="single"/>
                  <w:lang w:eastAsia="ru-RU"/>
                </w:rPr>
                <w:br/>
              </w:r>
              <w:r w:rsidR="000A373F" w:rsidRPr="000A373F">
                <w:rPr>
                  <w:rFonts w:ascii="Arial" w:eastAsia="Times New Roman" w:hAnsi="Arial" w:cs="Arial"/>
                  <w:color w:val="6A5ACD"/>
                  <w:sz w:val="21"/>
                  <w:u w:val="single"/>
                  <w:lang w:eastAsia="ru-RU"/>
                </w:rPr>
                <w:t>a</w:t>
              </w:r>
            </w:hyperlink>
          </w:p>
        </w:tc>
        <w:tc>
          <w:tcPr>
            <w:tcW w:w="0" w:type="auto"/>
            <w:vAlign w:val="center"/>
            <w:hideMark/>
          </w:tcPr>
          <w:p w:rsidR="000A373F" w:rsidRPr="000A373F" w:rsidRDefault="00642523" w:rsidP="000A373F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2F4F4F"/>
                <w:sz w:val="21"/>
                <w:szCs w:val="21"/>
                <w:lang w:eastAsia="ru-RU"/>
              </w:rPr>
            </w:pPr>
            <w:hyperlink r:id="rId55" w:tgtFrame="_blank" w:history="1">
              <w:r w:rsidR="000A373F" w:rsidRPr="000A373F">
                <w:rPr>
                  <w:rFonts w:ascii="Arial" w:eastAsia="Times New Roman" w:hAnsi="Arial" w:cs="Arial"/>
                  <w:noProof/>
                  <w:color w:val="6A5ACD"/>
                  <w:sz w:val="21"/>
                  <w:szCs w:val="21"/>
                  <w:lang w:eastAsia="ru-RU"/>
                </w:rPr>
                <w:drawing>
                  <wp:inline distT="0" distB="0" distL="0" distR="0" wp14:anchorId="74FBF719" wp14:editId="01436888">
                    <wp:extent cx="1428750" cy="1400175"/>
                    <wp:effectExtent l="19050" t="0" r="0" b="0"/>
                    <wp:docPr id="61" name="Рисунок 61" descr="https://obr.1c.ru/mathkit/lessons/1_u2b.png">
                      <a:hlinkClick xmlns:a="http://schemas.openxmlformats.org/drawingml/2006/main" r:id="rId55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6" descr="https://obr.1c.ru/mathkit/lessons/1_u2b.png">
                              <a:hlinkClick r:id="rId55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6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0" cy="14001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0A373F" w:rsidRPr="000A373F">
                <w:rPr>
                  <w:rFonts w:ascii="Arial" w:eastAsia="Times New Roman" w:hAnsi="Arial" w:cs="Arial"/>
                  <w:color w:val="6A5ACD"/>
                  <w:sz w:val="21"/>
                  <w:szCs w:val="21"/>
                  <w:u w:val="single"/>
                  <w:lang w:eastAsia="ru-RU"/>
                </w:rPr>
                <w:br/>
              </w:r>
              <w:r w:rsidR="000A373F" w:rsidRPr="000A373F">
                <w:rPr>
                  <w:rFonts w:ascii="Arial" w:eastAsia="Times New Roman" w:hAnsi="Arial" w:cs="Arial"/>
                  <w:color w:val="6A5ACD"/>
                  <w:sz w:val="21"/>
                  <w:u w:val="single"/>
                  <w:lang w:eastAsia="ru-RU"/>
                </w:rPr>
                <w:t>b</w:t>
              </w:r>
            </w:hyperlink>
          </w:p>
        </w:tc>
        <w:tc>
          <w:tcPr>
            <w:tcW w:w="0" w:type="auto"/>
            <w:vAlign w:val="center"/>
            <w:hideMark/>
          </w:tcPr>
          <w:p w:rsidR="000A373F" w:rsidRPr="000A373F" w:rsidRDefault="00642523" w:rsidP="000A373F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2F4F4F"/>
                <w:sz w:val="21"/>
                <w:szCs w:val="21"/>
                <w:lang w:eastAsia="ru-RU"/>
              </w:rPr>
            </w:pPr>
            <w:hyperlink r:id="rId57" w:tgtFrame="_blank" w:history="1">
              <w:r w:rsidR="000A373F" w:rsidRPr="000A373F">
                <w:rPr>
                  <w:rFonts w:ascii="Arial" w:eastAsia="Times New Roman" w:hAnsi="Arial" w:cs="Arial"/>
                  <w:noProof/>
                  <w:color w:val="6A5ACD"/>
                  <w:sz w:val="21"/>
                  <w:szCs w:val="21"/>
                  <w:lang w:eastAsia="ru-RU"/>
                </w:rPr>
                <w:drawing>
                  <wp:inline distT="0" distB="0" distL="0" distR="0" wp14:anchorId="120DD2FF" wp14:editId="37642CD9">
                    <wp:extent cx="1428750" cy="1409700"/>
                    <wp:effectExtent l="19050" t="0" r="0" b="0"/>
                    <wp:docPr id="62" name="Рисунок 62" descr="https://obr.1c.ru/mathkit/lessons/1_u2c.png">
                      <a:hlinkClick xmlns:a="http://schemas.openxmlformats.org/drawingml/2006/main" r:id="rId57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7" descr="https://obr.1c.ru/mathkit/lessons/1_u2c.png">
                              <a:hlinkClick r:id="rId57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8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0" cy="1409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0A373F" w:rsidRPr="000A373F">
                <w:rPr>
                  <w:rFonts w:ascii="Arial" w:eastAsia="Times New Roman" w:hAnsi="Arial" w:cs="Arial"/>
                  <w:color w:val="6A5ACD"/>
                  <w:sz w:val="21"/>
                  <w:szCs w:val="21"/>
                  <w:u w:val="single"/>
                  <w:lang w:eastAsia="ru-RU"/>
                </w:rPr>
                <w:br/>
              </w:r>
              <w:r w:rsidR="000A373F" w:rsidRPr="000A373F">
                <w:rPr>
                  <w:rFonts w:ascii="Arial" w:eastAsia="Times New Roman" w:hAnsi="Arial" w:cs="Arial"/>
                  <w:color w:val="6A5ACD"/>
                  <w:sz w:val="21"/>
                  <w:u w:val="single"/>
                  <w:lang w:eastAsia="ru-RU"/>
                </w:rPr>
                <w:t>c</w:t>
              </w:r>
            </w:hyperlink>
          </w:p>
        </w:tc>
      </w:tr>
    </w:tbl>
    <w:p w:rsidR="000A373F" w:rsidRPr="000A373F" w:rsidRDefault="000A373F" w:rsidP="000A373F">
      <w:pPr>
        <w:shd w:val="clear" w:color="auto" w:fill="FFFFFF"/>
        <w:spacing w:after="0" w:line="294" w:lineRule="atLeast"/>
        <w:rPr>
          <w:rFonts w:ascii="Arial" w:eastAsia="Times New Roman" w:hAnsi="Arial" w:cs="Arial"/>
          <w:vanish/>
          <w:color w:val="2F4F4F"/>
          <w:sz w:val="21"/>
          <w:szCs w:val="21"/>
          <w:lang w:eastAsia="ru-RU"/>
        </w:rPr>
      </w:pPr>
    </w:p>
    <w:tbl>
      <w:tblPr>
        <w:tblW w:w="0" w:type="auto"/>
        <w:jc w:val="center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1"/>
        <w:gridCol w:w="2391"/>
      </w:tblGrid>
      <w:tr w:rsidR="000A373F" w:rsidRPr="000A373F" w:rsidTr="00E256D6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0A373F" w:rsidRPr="000A373F" w:rsidRDefault="00642523" w:rsidP="000A373F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2F4F4F"/>
                <w:sz w:val="21"/>
                <w:szCs w:val="21"/>
                <w:lang w:eastAsia="ru-RU"/>
              </w:rPr>
            </w:pPr>
            <w:hyperlink r:id="rId59" w:tgtFrame="_blank" w:history="1">
              <w:r w:rsidR="000A373F" w:rsidRPr="000A373F">
                <w:rPr>
                  <w:rFonts w:ascii="Arial" w:eastAsia="Times New Roman" w:hAnsi="Arial" w:cs="Arial"/>
                  <w:noProof/>
                  <w:color w:val="6A5ACD"/>
                  <w:sz w:val="21"/>
                  <w:szCs w:val="21"/>
                  <w:lang w:eastAsia="ru-RU"/>
                </w:rPr>
                <w:drawing>
                  <wp:inline distT="0" distB="0" distL="0" distR="0" wp14:anchorId="19194641" wp14:editId="79A8FD6F">
                    <wp:extent cx="1428750" cy="1438275"/>
                    <wp:effectExtent l="19050" t="0" r="0" b="0"/>
                    <wp:docPr id="63" name="Рисунок 63" descr="https://obr.1c.ru/mathkit/lessons/1_u2d.png">
                      <a:hlinkClick xmlns:a="http://schemas.openxmlformats.org/drawingml/2006/main" r:id="rId59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8" descr="https://obr.1c.ru/mathkit/lessons/1_u2d.png">
                              <a:hlinkClick r:id="rId59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0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0" cy="14382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0A373F" w:rsidRPr="000A373F">
                <w:rPr>
                  <w:rFonts w:ascii="Arial" w:eastAsia="Times New Roman" w:hAnsi="Arial" w:cs="Arial"/>
                  <w:color w:val="6A5ACD"/>
                  <w:sz w:val="21"/>
                  <w:szCs w:val="21"/>
                  <w:u w:val="single"/>
                  <w:lang w:eastAsia="ru-RU"/>
                </w:rPr>
                <w:br/>
              </w:r>
              <w:r w:rsidR="000A373F" w:rsidRPr="000A373F">
                <w:rPr>
                  <w:rFonts w:ascii="Arial" w:eastAsia="Times New Roman" w:hAnsi="Arial" w:cs="Arial"/>
                  <w:color w:val="6A5ACD"/>
                  <w:sz w:val="21"/>
                  <w:u w:val="single"/>
                  <w:lang w:eastAsia="ru-RU"/>
                </w:rPr>
                <w:t>d</w:t>
              </w:r>
            </w:hyperlink>
          </w:p>
        </w:tc>
        <w:tc>
          <w:tcPr>
            <w:tcW w:w="0" w:type="auto"/>
            <w:vAlign w:val="center"/>
            <w:hideMark/>
          </w:tcPr>
          <w:p w:rsidR="000A373F" w:rsidRPr="000A373F" w:rsidRDefault="00642523" w:rsidP="000A373F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2F4F4F"/>
                <w:sz w:val="21"/>
                <w:szCs w:val="21"/>
                <w:lang w:eastAsia="ru-RU"/>
              </w:rPr>
            </w:pPr>
            <w:hyperlink r:id="rId61" w:tgtFrame="_blank" w:history="1">
              <w:r w:rsidR="000A373F" w:rsidRPr="000A373F">
                <w:rPr>
                  <w:rFonts w:ascii="Arial" w:eastAsia="Times New Roman" w:hAnsi="Arial" w:cs="Arial"/>
                  <w:noProof/>
                  <w:color w:val="6A5ACD"/>
                  <w:sz w:val="21"/>
                  <w:szCs w:val="21"/>
                  <w:lang w:eastAsia="ru-RU"/>
                </w:rPr>
                <w:drawing>
                  <wp:inline distT="0" distB="0" distL="0" distR="0" wp14:anchorId="630F72A6" wp14:editId="62AE36B9">
                    <wp:extent cx="1428750" cy="1476375"/>
                    <wp:effectExtent l="19050" t="0" r="0" b="0"/>
                    <wp:docPr id="64" name="Рисунок 64" descr="https://obr.1c.ru/mathkit/lessons/1_u2e.png">
                      <a:hlinkClick xmlns:a="http://schemas.openxmlformats.org/drawingml/2006/main" r:id="rId61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9" descr="https://obr.1c.ru/mathkit/lessons/1_u2e.png">
                              <a:hlinkClick r:id="rId61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2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0" cy="1476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0A373F" w:rsidRPr="000A373F">
                <w:rPr>
                  <w:rFonts w:ascii="Arial" w:eastAsia="Times New Roman" w:hAnsi="Arial" w:cs="Arial"/>
                  <w:color w:val="6A5ACD"/>
                  <w:sz w:val="21"/>
                  <w:szCs w:val="21"/>
                  <w:u w:val="single"/>
                  <w:lang w:eastAsia="ru-RU"/>
                </w:rPr>
                <w:br/>
              </w:r>
              <w:r w:rsidR="000A373F" w:rsidRPr="000A373F">
                <w:rPr>
                  <w:rFonts w:ascii="Arial" w:eastAsia="Times New Roman" w:hAnsi="Arial" w:cs="Arial"/>
                  <w:color w:val="6A5ACD"/>
                  <w:sz w:val="21"/>
                  <w:u w:val="single"/>
                  <w:lang w:eastAsia="ru-RU"/>
                </w:rPr>
                <w:t>e</w:t>
              </w:r>
            </w:hyperlink>
          </w:p>
        </w:tc>
      </w:tr>
    </w:tbl>
    <w:p w:rsidR="000A373F" w:rsidRPr="000A373F" w:rsidRDefault="000A373F" w:rsidP="000A373F">
      <w:pPr>
        <w:shd w:val="clear" w:color="auto" w:fill="FFFFFF"/>
        <w:spacing w:before="100" w:beforeAutospacing="1" w:after="100" w:afterAutospacing="1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рёбрах пирамиды </w:t>
      </w:r>
      <w:r w:rsidRPr="000A37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SABC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отмечены точки </w:t>
      </w:r>
      <w:r w:rsidRPr="000A37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K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A37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0A37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Постройте:</w:t>
      </w:r>
    </w:p>
    <w:tbl>
      <w:tblPr>
        <w:tblW w:w="0" w:type="auto"/>
        <w:jc w:val="center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2"/>
        <w:gridCol w:w="3229"/>
        <w:gridCol w:w="3264"/>
      </w:tblGrid>
      <w:tr w:rsidR="000A373F" w:rsidRPr="000A373F" w:rsidTr="00E256D6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0A373F" w:rsidRPr="000A373F" w:rsidRDefault="00642523" w:rsidP="000A373F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2F4F4F"/>
                <w:sz w:val="21"/>
                <w:szCs w:val="21"/>
                <w:lang w:eastAsia="ru-RU"/>
              </w:rPr>
            </w:pPr>
            <w:hyperlink r:id="rId63" w:tgtFrame="_blank" w:history="1">
              <w:r w:rsidR="000A373F" w:rsidRPr="000A373F">
                <w:rPr>
                  <w:rFonts w:ascii="Arial" w:eastAsia="Times New Roman" w:hAnsi="Arial" w:cs="Arial"/>
                  <w:noProof/>
                  <w:color w:val="6A5ACD"/>
                  <w:sz w:val="21"/>
                  <w:szCs w:val="21"/>
                  <w:lang w:eastAsia="ru-RU"/>
                </w:rPr>
                <w:drawing>
                  <wp:inline distT="0" distB="0" distL="0" distR="0" wp14:anchorId="5076510A" wp14:editId="660FD3CF">
                    <wp:extent cx="1428750" cy="1400175"/>
                    <wp:effectExtent l="19050" t="0" r="0" b="0"/>
                    <wp:docPr id="65" name="Рисунок 65" descr="https://obr.1c.ru/mathkit/lessons/1_u3.png">
                      <a:hlinkClick xmlns:a="http://schemas.openxmlformats.org/drawingml/2006/main" r:id="rId63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0" descr="https://obr.1c.ru/mathkit/lessons/1_u3.png">
                              <a:hlinkClick r:id="rId63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4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0" cy="14001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0A373F" w:rsidRPr="000A373F">
                <w:rPr>
                  <w:rFonts w:ascii="Arial" w:eastAsia="Times New Roman" w:hAnsi="Arial" w:cs="Arial"/>
                  <w:color w:val="6A5ACD"/>
                  <w:sz w:val="21"/>
                  <w:szCs w:val="21"/>
                  <w:u w:val="single"/>
                  <w:lang w:eastAsia="ru-RU"/>
                </w:rPr>
                <w:br/>
              </w:r>
              <w:r w:rsidR="000A373F" w:rsidRPr="000A373F">
                <w:rPr>
                  <w:rFonts w:ascii="Arial" w:eastAsia="Times New Roman" w:hAnsi="Arial" w:cs="Arial"/>
                  <w:color w:val="6A5ACD"/>
                  <w:sz w:val="21"/>
                  <w:u w:val="single"/>
                  <w:lang w:eastAsia="ru-RU"/>
                </w:rPr>
                <w:t>(a) прямую, по которой пересекаются плоскости </w:t>
              </w:r>
              <w:r w:rsidR="000A373F" w:rsidRPr="000A373F">
                <w:rPr>
                  <w:rFonts w:ascii="Arial" w:eastAsia="Times New Roman" w:hAnsi="Arial" w:cs="Arial"/>
                  <w:i/>
                  <w:iCs/>
                  <w:color w:val="6A5ACD"/>
                  <w:sz w:val="21"/>
                  <w:u w:val="single"/>
                  <w:lang w:eastAsia="ru-RU"/>
                </w:rPr>
                <w:t>CSK</w:t>
              </w:r>
              <w:r w:rsidR="000A373F" w:rsidRPr="000A373F">
                <w:rPr>
                  <w:rFonts w:ascii="Arial" w:eastAsia="Times New Roman" w:hAnsi="Arial" w:cs="Arial"/>
                  <w:color w:val="6A5ACD"/>
                  <w:sz w:val="21"/>
                  <w:u w:val="single"/>
                  <w:lang w:eastAsia="ru-RU"/>
                </w:rPr>
                <w:t> и</w:t>
              </w:r>
              <w:r w:rsidR="000A373F" w:rsidRPr="000A373F">
                <w:rPr>
                  <w:rFonts w:ascii="Arial" w:eastAsia="Times New Roman" w:hAnsi="Arial" w:cs="Arial"/>
                  <w:i/>
                  <w:iCs/>
                  <w:color w:val="6A5ACD"/>
                  <w:sz w:val="21"/>
                  <w:u w:val="single"/>
                  <w:lang w:eastAsia="ru-RU"/>
                </w:rPr>
                <w:t>MLA</w:t>
              </w:r>
              <w:r w:rsidR="000A373F" w:rsidRPr="000A373F">
                <w:rPr>
                  <w:rFonts w:ascii="Arial" w:eastAsia="Times New Roman" w:hAnsi="Arial" w:cs="Arial"/>
                  <w:color w:val="6A5ACD"/>
                  <w:sz w:val="21"/>
                  <w:u w:val="single"/>
                  <w:lang w:eastAsia="ru-RU"/>
                </w:rPr>
                <w:t>;</w:t>
              </w:r>
            </w:hyperlink>
          </w:p>
        </w:tc>
        <w:tc>
          <w:tcPr>
            <w:tcW w:w="0" w:type="auto"/>
            <w:vAlign w:val="center"/>
            <w:hideMark/>
          </w:tcPr>
          <w:p w:rsidR="000A373F" w:rsidRPr="000A373F" w:rsidRDefault="00642523" w:rsidP="000A373F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2F4F4F"/>
                <w:sz w:val="21"/>
                <w:szCs w:val="21"/>
                <w:lang w:eastAsia="ru-RU"/>
              </w:rPr>
            </w:pPr>
            <w:hyperlink r:id="rId65" w:tgtFrame="_blank" w:history="1">
              <w:r w:rsidR="000A373F" w:rsidRPr="000A373F">
                <w:rPr>
                  <w:rFonts w:ascii="Arial" w:eastAsia="Times New Roman" w:hAnsi="Arial" w:cs="Arial"/>
                  <w:noProof/>
                  <w:color w:val="6A5ACD"/>
                  <w:sz w:val="21"/>
                  <w:szCs w:val="21"/>
                  <w:lang w:eastAsia="ru-RU"/>
                </w:rPr>
                <w:drawing>
                  <wp:inline distT="0" distB="0" distL="0" distR="0" wp14:anchorId="083D8A9D" wp14:editId="3BFB576B">
                    <wp:extent cx="1428750" cy="1400175"/>
                    <wp:effectExtent l="19050" t="0" r="0" b="0"/>
                    <wp:docPr id="66" name="Рисунок 66" descr="https://obr.1c.ru/mathkit/lessons/1_u3.png">
                      <a:hlinkClick xmlns:a="http://schemas.openxmlformats.org/drawingml/2006/main" r:id="rId65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1" descr="https://obr.1c.ru/mathkit/lessons/1_u3.png">
                              <a:hlinkClick r:id="rId65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4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0" cy="14001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0A373F" w:rsidRPr="000A373F">
                <w:rPr>
                  <w:rFonts w:ascii="Arial" w:eastAsia="Times New Roman" w:hAnsi="Arial" w:cs="Arial"/>
                  <w:color w:val="6A5ACD"/>
                  <w:sz w:val="21"/>
                  <w:szCs w:val="21"/>
                  <w:u w:val="single"/>
                  <w:lang w:eastAsia="ru-RU"/>
                </w:rPr>
                <w:br/>
              </w:r>
              <w:r w:rsidR="000A373F" w:rsidRPr="000A373F">
                <w:rPr>
                  <w:rFonts w:ascii="Arial" w:eastAsia="Times New Roman" w:hAnsi="Arial" w:cs="Arial"/>
                  <w:color w:val="6A5ACD"/>
                  <w:sz w:val="21"/>
                  <w:u w:val="single"/>
                  <w:lang w:eastAsia="ru-RU"/>
                </w:rPr>
                <w:t>(b) точку пересечения плоскостей </w:t>
              </w:r>
              <w:r w:rsidR="000A373F" w:rsidRPr="000A373F">
                <w:rPr>
                  <w:rFonts w:ascii="Arial" w:eastAsia="Times New Roman" w:hAnsi="Arial" w:cs="Arial"/>
                  <w:i/>
                  <w:iCs/>
                  <w:color w:val="6A5ACD"/>
                  <w:sz w:val="21"/>
                  <w:u w:val="single"/>
                  <w:lang w:eastAsia="ru-RU"/>
                </w:rPr>
                <w:t>ACM</w:t>
              </w:r>
              <w:r w:rsidR="000A373F" w:rsidRPr="000A373F">
                <w:rPr>
                  <w:rFonts w:ascii="Arial" w:eastAsia="Times New Roman" w:hAnsi="Arial" w:cs="Arial"/>
                  <w:color w:val="6A5ACD"/>
                  <w:sz w:val="21"/>
                  <w:u w:val="single"/>
                  <w:lang w:eastAsia="ru-RU"/>
                </w:rPr>
                <w:t>, </w:t>
              </w:r>
              <w:r w:rsidR="000A373F" w:rsidRPr="000A373F">
                <w:rPr>
                  <w:rFonts w:ascii="Arial" w:eastAsia="Times New Roman" w:hAnsi="Arial" w:cs="Arial"/>
                  <w:i/>
                  <w:iCs/>
                  <w:color w:val="6A5ACD"/>
                  <w:sz w:val="21"/>
                  <w:u w:val="single"/>
                  <w:lang w:eastAsia="ru-RU"/>
                </w:rPr>
                <w:t>CSK</w:t>
              </w:r>
              <w:r w:rsidR="000A373F" w:rsidRPr="000A373F">
                <w:rPr>
                  <w:rFonts w:ascii="Arial" w:eastAsia="Times New Roman" w:hAnsi="Arial" w:cs="Arial"/>
                  <w:color w:val="6A5ACD"/>
                  <w:sz w:val="21"/>
                  <w:u w:val="single"/>
                  <w:lang w:eastAsia="ru-RU"/>
                </w:rPr>
                <w:t> и </w:t>
              </w:r>
              <w:r w:rsidR="000A373F" w:rsidRPr="000A373F">
                <w:rPr>
                  <w:rFonts w:ascii="Arial" w:eastAsia="Times New Roman" w:hAnsi="Arial" w:cs="Arial"/>
                  <w:i/>
                  <w:iCs/>
                  <w:color w:val="6A5ACD"/>
                  <w:sz w:val="21"/>
                  <w:u w:val="single"/>
                  <w:lang w:eastAsia="ru-RU"/>
                </w:rPr>
                <w:t>ASL</w:t>
              </w:r>
              <w:r w:rsidR="000A373F" w:rsidRPr="000A373F">
                <w:rPr>
                  <w:rFonts w:ascii="Arial" w:eastAsia="Times New Roman" w:hAnsi="Arial" w:cs="Arial"/>
                  <w:color w:val="6A5ACD"/>
                  <w:sz w:val="21"/>
                  <w:u w:val="single"/>
                  <w:lang w:eastAsia="ru-RU"/>
                </w:rPr>
                <w:t>;</w:t>
              </w:r>
            </w:hyperlink>
          </w:p>
        </w:tc>
        <w:tc>
          <w:tcPr>
            <w:tcW w:w="0" w:type="auto"/>
            <w:vAlign w:val="center"/>
            <w:hideMark/>
          </w:tcPr>
          <w:p w:rsidR="000A373F" w:rsidRPr="000A373F" w:rsidRDefault="00642523" w:rsidP="000A373F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2F4F4F"/>
                <w:sz w:val="21"/>
                <w:szCs w:val="21"/>
                <w:lang w:eastAsia="ru-RU"/>
              </w:rPr>
            </w:pPr>
            <w:hyperlink r:id="rId66" w:tgtFrame="_blank" w:history="1">
              <w:r w:rsidR="000A373F" w:rsidRPr="000A373F">
                <w:rPr>
                  <w:rFonts w:ascii="Arial" w:eastAsia="Times New Roman" w:hAnsi="Arial" w:cs="Arial"/>
                  <w:noProof/>
                  <w:color w:val="6A5ACD"/>
                  <w:sz w:val="21"/>
                  <w:szCs w:val="21"/>
                  <w:lang w:eastAsia="ru-RU"/>
                </w:rPr>
                <w:drawing>
                  <wp:inline distT="0" distB="0" distL="0" distR="0" wp14:anchorId="3455680F" wp14:editId="4B85C62A">
                    <wp:extent cx="1428750" cy="1400175"/>
                    <wp:effectExtent l="19050" t="0" r="0" b="0"/>
                    <wp:docPr id="67" name="Рисунок 67" descr="https://obr.1c.ru/mathkit/lessons/1_u3.png">
                      <a:hlinkClick xmlns:a="http://schemas.openxmlformats.org/drawingml/2006/main" r:id="rId66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2" descr="https://obr.1c.ru/mathkit/lessons/1_u3.png">
                              <a:hlinkClick r:id="rId66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4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0" cy="14001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0A373F" w:rsidRPr="000A373F">
                <w:rPr>
                  <w:rFonts w:ascii="Arial" w:eastAsia="Times New Roman" w:hAnsi="Arial" w:cs="Arial"/>
                  <w:color w:val="6A5ACD"/>
                  <w:sz w:val="21"/>
                  <w:szCs w:val="21"/>
                  <w:u w:val="single"/>
                  <w:lang w:eastAsia="ru-RU"/>
                </w:rPr>
                <w:br/>
              </w:r>
              <w:r w:rsidR="000A373F" w:rsidRPr="000A373F">
                <w:rPr>
                  <w:rFonts w:ascii="Arial" w:eastAsia="Times New Roman" w:hAnsi="Arial" w:cs="Arial"/>
                  <w:color w:val="6A5ACD"/>
                  <w:sz w:val="21"/>
                  <w:u w:val="single"/>
                  <w:lang w:eastAsia="ru-RU"/>
                </w:rPr>
                <w:t>(c) точку пересечения плоскостей </w:t>
              </w:r>
              <w:r w:rsidR="000A373F" w:rsidRPr="000A373F">
                <w:rPr>
                  <w:rFonts w:ascii="Arial" w:eastAsia="Times New Roman" w:hAnsi="Arial" w:cs="Arial"/>
                  <w:i/>
                  <w:iCs/>
                  <w:color w:val="6A5ACD"/>
                  <w:sz w:val="21"/>
                  <w:u w:val="single"/>
                  <w:lang w:eastAsia="ru-RU"/>
                </w:rPr>
                <w:t>AML</w:t>
              </w:r>
              <w:r w:rsidR="000A373F" w:rsidRPr="000A373F">
                <w:rPr>
                  <w:rFonts w:ascii="Arial" w:eastAsia="Times New Roman" w:hAnsi="Arial" w:cs="Arial"/>
                  <w:color w:val="6A5ACD"/>
                  <w:sz w:val="21"/>
                  <w:u w:val="single"/>
                  <w:lang w:eastAsia="ru-RU"/>
                </w:rPr>
                <w:t>, </w:t>
              </w:r>
              <w:r w:rsidR="000A373F" w:rsidRPr="000A373F">
                <w:rPr>
                  <w:rFonts w:ascii="Arial" w:eastAsia="Times New Roman" w:hAnsi="Arial" w:cs="Arial"/>
                  <w:i/>
                  <w:iCs/>
                  <w:color w:val="6A5ACD"/>
                  <w:sz w:val="21"/>
                  <w:u w:val="single"/>
                  <w:lang w:eastAsia="ru-RU"/>
                </w:rPr>
                <w:t>CKM</w:t>
              </w:r>
              <w:r w:rsidR="000A373F" w:rsidRPr="000A373F">
                <w:rPr>
                  <w:rFonts w:ascii="Arial" w:eastAsia="Times New Roman" w:hAnsi="Arial" w:cs="Arial"/>
                  <w:color w:val="6A5ACD"/>
                  <w:sz w:val="21"/>
                  <w:u w:val="single"/>
                  <w:lang w:eastAsia="ru-RU"/>
                </w:rPr>
                <w:t> и </w:t>
              </w:r>
              <w:r w:rsidR="000A373F" w:rsidRPr="000A373F">
                <w:rPr>
                  <w:rFonts w:ascii="Arial" w:eastAsia="Times New Roman" w:hAnsi="Arial" w:cs="Arial"/>
                  <w:i/>
                  <w:iCs/>
                  <w:color w:val="6A5ACD"/>
                  <w:sz w:val="21"/>
                  <w:u w:val="single"/>
                  <w:lang w:eastAsia="ru-RU"/>
                </w:rPr>
                <w:t>SKL</w:t>
              </w:r>
              <w:r w:rsidR="000A373F" w:rsidRPr="000A373F">
                <w:rPr>
                  <w:rFonts w:ascii="Arial" w:eastAsia="Times New Roman" w:hAnsi="Arial" w:cs="Arial"/>
                  <w:color w:val="6A5ACD"/>
                  <w:sz w:val="21"/>
                  <w:u w:val="single"/>
                  <w:lang w:eastAsia="ru-RU"/>
                </w:rPr>
                <w:t>.</w:t>
              </w:r>
            </w:hyperlink>
          </w:p>
        </w:tc>
      </w:tr>
    </w:tbl>
    <w:p w:rsidR="000A373F" w:rsidRPr="000A373F" w:rsidRDefault="000A373F" w:rsidP="000A373F">
      <w:pPr>
        <w:shd w:val="clear" w:color="auto" w:fill="FFFFFF"/>
        <w:spacing w:before="100" w:beforeAutospacing="1" w:after="100" w:afterAutospacing="1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4*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рёбрах пирамиды </w:t>
      </w:r>
      <w:r w:rsidRPr="000A37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SABC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отмечены точки </w:t>
      </w:r>
      <w:r w:rsidRPr="000A37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K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A37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A37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A37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A37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N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0A37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Q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Постройте:</w:t>
      </w:r>
    </w:p>
    <w:tbl>
      <w:tblPr>
        <w:tblW w:w="0" w:type="auto"/>
        <w:jc w:val="center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1"/>
        <w:gridCol w:w="4161"/>
      </w:tblGrid>
      <w:tr w:rsidR="000A373F" w:rsidRPr="000A373F" w:rsidTr="00E256D6">
        <w:trPr>
          <w:tblCellSpacing w:w="37" w:type="dxa"/>
          <w:jc w:val="center"/>
        </w:trPr>
        <w:tc>
          <w:tcPr>
            <w:tcW w:w="4050" w:type="dxa"/>
            <w:vAlign w:val="center"/>
            <w:hideMark/>
          </w:tcPr>
          <w:p w:rsidR="000A373F" w:rsidRPr="000A373F" w:rsidRDefault="00642523" w:rsidP="000A373F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2F4F4F"/>
                <w:sz w:val="21"/>
                <w:szCs w:val="21"/>
                <w:lang w:eastAsia="ru-RU"/>
              </w:rPr>
            </w:pPr>
            <w:hyperlink r:id="rId67" w:tgtFrame="_blank" w:history="1">
              <w:r w:rsidR="000A373F" w:rsidRPr="000A373F">
                <w:rPr>
                  <w:rFonts w:ascii="Arial" w:eastAsia="Times New Roman" w:hAnsi="Arial" w:cs="Arial"/>
                  <w:noProof/>
                  <w:color w:val="6A5ACD"/>
                  <w:sz w:val="21"/>
                  <w:szCs w:val="21"/>
                  <w:lang w:eastAsia="ru-RU"/>
                </w:rPr>
                <w:drawing>
                  <wp:inline distT="0" distB="0" distL="0" distR="0" wp14:anchorId="6610145E" wp14:editId="11EA558F">
                    <wp:extent cx="1428750" cy="1438275"/>
                    <wp:effectExtent l="19050" t="0" r="0" b="0"/>
                    <wp:docPr id="68" name="Рисунок 68" descr="https://obr.1c.ru/mathkit/lessons/1_u4.png">
                      <a:hlinkClick xmlns:a="http://schemas.openxmlformats.org/drawingml/2006/main" r:id="rId67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3" descr="https://obr.1c.ru/mathkit/lessons/1_u4.png">
                              <a:hlinkClick r:id="rId67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8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0" cy="14382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0A373F" w:rsidRPr="000A373F">
                <w:rPr>
                  <w:rFonts w:ascii="Arial" w:eastAsia="Times New Roman" w:hAnsi="Arial" w:cs="Arial"/>
                  <w:color w:val="6A5ACD"/>
                  <w:sz w:val="21"/>
                  <w:szCs w:val="21"/>
                  <w:u w:val="single"/>
                  <w:lang w:eastAsia="ru-RU"/>
                </w:rPr>
                <w:br/>
              </w:r>
              <w:r w:rsidR="000A373F" w:rsidRPr="000A373F">
                <w:rPr>
                  <w:rFonts w:ascii="Arial" w:eastAsia="Times New Roman" w:hAnsi="Arial" w:cs="Arial"/>
                  <w:color w:val="6A5ACD"/>
                  <w:sz w:val="21"/>
                  <w:u w:val="single"/>
                  <w:lang w:eastAsia="ru-RU"/>
                </w:rPr>
                <w:t>(a) прямую, по которой пересекаются плоскости </w:t>
              </w:r>
              <w:r w:rsidR="000A373F" w:rsidRPr="000A373F">
                <w:rPr>
                  <w:rFonts w:ascii="Arial" w:eastAsia="Times New Roman" w:hAnsi="Arial" w:cs="Arial"/>
                  <w:i/>
                  <w:iCs/>
                  <w:color w:val="6A5ACD"/>
                  <w:sz w:val="21"/>
                  <w:u w:val="single"/>
                  <w:lang w:eastAsia="ru-RU"/>
                </w:rPr>
                <w:t>KLM</w:t>
              </w:r>
              <w:r w:rsidR="000A373F" w:rsidRPr="000A373F">
                <w:rPr>
                  <w:rFonts w:ascii="Arial" w:eastAsia="Times New Roman" w:hAnsi="Arial" w:cs="Arial"/>
                  <w:color w:val="6A5ACD"/>
                  <w:sz w:val="21"/>
                  <w:u w:val="single"/>
                  <w:lang w:eastAsia="ru-RU"/>
                </w:rPr>
                <w:t> и </w:t>
              </w:r>
              <w:r w:rsidR="000A373F" w:rsidRPr="000A373F">
                <w:rPr>
                  <w:rFonts w:ascii="Arial" w:eastAsia="Times New Roman" w:hAnsi="Arial" w:cs="Arial"/>
                  <w:i/>
                  <w:iCs/>
                  <w:color w:val="6A5ACD"/>
                  <w:sz w:val="21"/>
                  <w:u w:val="single"/>
                  <w:lang w:eastAsia="ru-RU"/>
                </w:rPr>
                <w:t>PNQ</w:t>
              </w:r>
              <w:r w:rsidR="000A373F" w:rsidRPr="000A373F">
                <w:rPr>
                  <w:rFonts w:ascii="Arial" w:eastAsia="Times New Roman" w:hAnsi="Arial" w:cs="Arial"/>
                  <w:color w:val="6A5ACD"/>
                  <w:sz w:val="21"/>
                  <w:u w:val="single"/>
                  <w:lang w:eastAsia="ru-RU"/>
                </w:rPr>
                <w:t>;</w:t>
              </w:r>
            </w:hyperlink>
          </w:p>
        </w:tc>
        <w:tc>
          <w:tcPr>
            <w:tcW w:w="4050" w:type="dxa"/>
            <w:vAlign w:val="center"/>
            <w:hideMark/>
          </w:tcPr>
          <w:p w:rsidR="000A373F" w:rsidRPr="000A373F" w:rsidRDefault="00642523" w:rsidP="000A373F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2F4F4F"/>
                <w:sz w:val="21"/>
                <w:szCs w:val="21"/>
                <w:lang w:eastAsia="ru-RU"/>
              </w:rPr>
            </w:pPr>
            <w:hyperlink r:id="rId69" w:tgtFrame="_blank" w:history="1">
              <w:r w:rsidR="000A373F" w:rsidRPr="000A373F">
                <w:rPr>
                  <w:rFonts w:ascii="Arial" w:eastAsia="Times New Roman" w:hAnsi="Arial" w:cs="Arial"/>
                  <w:noProof/>
                  <w:color w:val="6A5ACD"/>
                  <w:sz w:val="21"/>
                  <w:szCs w:val="21"/>
                  <w:lang w:eastAsia="ru-RU"/>
                </w:rPr>
                <w:drawing>
                  <wp:inline distT="0" distB="0" distL="0" distR="0" wp14:anchorId="65E108A4" wp14:editId="0515768A">
                    <wp:extent cx="1428750" cy="1438275"/>
                    <wp:effectExtent l="19050" t="0" r="0" b="0"/>
                    <wp:docPr id="69" name="Рисунок 69" descr="https://obr.1c.ru/mathkit/lessons/1_u4.png">
                      <a:hlinkClick xmlns:a="http://schemas.openxmlformats.org/drawingml/2006/main" r:id="rId69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4" descr="https://obr.1c.ru/mathkit/lessons/1_u4.png">
                              <a:hlinkClick r:id="rId69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8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0" cy="14382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0A373F" w:rsidRPr="000A373F">
                <w:rPr>
                  <w:rFonts w:ascii="Arial" w:eastAsia="Times New Roman" w:hAnsi="Arial" w:cs="Arial"/>
                  <w:color w:val="6A5ACD"/>
                  <w:sz w:val="21"/>
                  <w:szCs w:val="21"/>
                  <w:u w:val="single"/>
                  <w:lang w:eastAsia="ru-RU"/>
                </w:rPr>
                <w:br/>
              </w:r>
              <w:r w:rsidR="000A373F" w:rsidRPr="000A373F">
                <w:rPr>
                  <w:rFonts w:ascii="Arial" w:eastAsia="Times New Roman" w:hAnsi="Arial" w:cs="Arial"/>
                  <w:color w:val="6A5ACD"/>
                  <w:sz w:val="21"/>
                  <w:u w:val="single"/>
                  <w:lang w:eastAsia="ru-RU"/>
                </w:rPr>
                <w:t>(b) точку пересечения плоскостей </w:t>
              </w:r>
              <w:r w:rsidR="000A373F" w:rsidRPr="000A373F">
                <w:rPr>
                  <w:rFonts w:ascii="Arial" w:eastAsia="Times New Roman" w:hAnsi="Arial" w:cs="Arial"/>
                  <w:i/>
                  <w:iCs/>
                  <w:color w:val="6A5ACD"/>
                  <w:sz w:val="21"/>
                  <w:u w:val="single"/>
                  <w:lang w:eastAsia="ru-RU"/>
                </w:rPr>
                <w:t>ALM</w:t>
              </w:r>
              <w:r w:rsidR="000A373F" w:rsidRPr="000A373F">
                <w:rPr>
                  <w:rFonts w:ascii="Arial" w:eastAsia="Times New Roman" w:hAnsi="Arial" w:cs="Arial"/>
                  <w:color w:val="6A5ACD"/>
                  <w:sz w:val="21"/>
                  <w:u w:val="single"/>
                  <w:lang w:eastAsia="ru-RU"/>
                </w:rPr>
                <w:t>,</w:t>
              </w:r>
              <w:r w:rsidR="000A373F" w:rsidRPr="000A373F">
                <w:rPr>
                  <w:rFonts w:ascii="Arial" w:eastAsia="Times New Roman" w:hAnsi="Arial" w:cs="Arial"/>
                  <w:i/>
                  <w:iCs/>
                  <w:color w:val="6A5ACD"/>
                  <w:sz w:val="21"/>
                  <w:u w:val="single"/>
                  <w:lang w:eastAsia="ru-RU"/>
                </w:rPr>
                <w:t>CNP</w:t>
              </w:r>
              <w:r w:rsidR="000A373F" w:rsidRPr="000A373F">
                <w:rPr>
                  <w:rFonts w:ascii="Arial" w:eastAsia="Times New Roman" w:hAnsi="Arial" w:cs="Arial"/>
                  <w:color w:val="6A5ACD"/>
                  <w:sz w:val="21"/>
                  <w:u w:val="single"/>
                  <w:lang w:eastAsia="ru-RU"/>
                </w:rPr>
                <w:t> и </w:t>
              </w:r>
              <w:r w:rsidR="000A373F" w:rsidRPr="000A373F">
                <w:rPr>
                  <w:rFonts w:ascii="Arial" w:eastAsia="Times New Roman" w:hAnsi="Arial" w:cs="Arial"/>
                  <w:i/>
                  <w:iCs/>
                  <w:color w:val="6A5ACD"/>
                  <w:sz w:val="21"/>
                  <w:u w:val="single"/>
                  <w:lang w:eastAsia="ru-RU"/>
                </w:rPr>
                <w:t>SKQ</w:t>
              </w:r>
              <w:r w:rsidR="000A373F" w:rsidRPr="000A373F">
                <w:rPr>
                  <w:rFonts w:ascii="Arial" w:eastAsia="Times New Roman" w:hAnsi="Arial" w:cs="Arial"/>
                  <w:color w:val="6A5ACD"/>
                  <w:sz w:val="21"/>
                  <w:u w:val="single"/>
                  <w:lang w:eastAsia="ru-RU"/>
                </w:rPr>
                <w:t>.</w:t>
              </w:r>
            </w:hyperlink>
          </w:p>
        </w:tc>
      </w:tr>
    </w:tbl>
    <w:p w:rsidR="000A373F" w:rsidRPr="000A373F" w:rsidRDefault="000A373F" w:rsidP="000A373F">
      <w:pPr>
        <w:shd w:val="clear" w:color="auto" w:fill="FFFFFF"/>
        <w:spacing w:before="100" w:beforeAutospacing="1" w:after="100" w:afterAutospacing="1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5*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ребре </w:t>
      </w:r>
      <w:r w:rsidRPr="000A37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AB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треугольной пирамиды </w:t>
      </w:r>
      <w:r w:rsidRPr="000A37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SABC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отмечена точка </w:t>
      </w:r>
      <w:r w:rsidRPr="000A37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K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Постройте сечение пирамиды плоскостью, проходящей через точку </w:t>
      </w:r>
      <w:r w:rsidRPr="000A37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K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параллельной </w:t>
      </w:r>
      <w:r w:rsidRPr="000A37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BC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0A37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SA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373F" w:rsidRPr="000A373F" w:rsidRDefault="00642523" w:rsidP="000A373F">
      <w:pPr>
        <w:shd w:val="clear" w:color="auto" w:fill="FFFFFF"/>
        <w:spacing w:before="100" w:beforeAutospacing="1" w:after="100" w:afterAutospacing="1" w:line="294" w:lineRule="atLeast"/>
        <w:jc w:val="center"/>
        <w:rPr>
          <w:rFonts w:ascii="Arial" w:eastAsia="Times New Roman" w:hAnsi="Arial" w:cs="Arial"/>
          <w:color w:val="2F4F4F"/>
          <w:sz w:val="21"/>
          <w:szCs w:val="21"/>
          <w:lang w:eastAsia="ru-RU"/>
        </w:rPr>
      </w:pPr>
      <w:hyperlink r:id="rId70" w:tgtFrame="_blank" w:history="1">
        <w:r w:rsidR="000A373F" w:rsidRPr="000A373F">
          <w:rPr>
            <w:rFonts w:ascii="Arial" w:eastAsia="Times New Roman" w:hAnsi="Arial" w:cs="Arial"/>
            <w:noProof/>
            <w:color w:val="6A5ACD"/>
            <w:sz w:val="21"/>
            <w:szCs w:val="21"/>
            <w:lang w:eastAsia="ru-RU"/>
          </w:rPr>
          <w:drawing>
            <wp:inline distT="0" distB="0" distL="0" distR="0" wp14:anchorId="23714262" wp14:editId="4B0C708F">
              <wp:extent cx="1428750" cy="1381125"/>
              <wp:effectExtent l="19050" t="0" r="0" b="0"/>
              <wp:docPr id="70" name="Рисунок 70" descr="https://obr.1c.ru/mathkit/lessons/1_u5.png">
                <a:hlinkClick xmlns:a="http://schemas.openxmlformats.org/drawingml/2006/main" r:id="rId7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" descr="https://obr.1c.ru/mathkit/lessons/1_u5.png">
                        <a:hlinkClick r:id="rId7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381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0A373F" w:rsidRPr="000A373F">
          <w:rPr>
            <w:rFonts w:ascii="Arial" w:eastAsia="Times New Roman" w:hAnsi="Arial" w:cs="Arial"/>
            <w:color w:val="6A5ACD"/>
            <w:sz w:val="21"/>
            <w:szCs w:val="21"/>
            <w:u w:val="single"/>
            <w:lang w:eastAsia="ru-RU"/>
          </w:rPr>
          <w:br/>
        </w:r>
        <w:r w:rsidR="000A373F" w:rsidRPr="000A373F">
          <w:rPr>
            <w:rFonts w:ascii="Arial" w:eastAsia="Times New Roman" w:hAnsi="Arial" w:cs="Arial"/>
            <w:color w:val="6A5ACD"/>
            <w:sz w:val="21"/>
            <w:u w:val="single"/>
            <w:lang w:eastAsia="ru-RU"/>
          </w:rPr>
          <w:t>Модель</w:t>
        </w:r>
      </w:hyperlink>
    </w:p>
    <w:p w:rsidR="000A373F" w:rsidRPr="000A373F" w:rsidRDefault="000A373F" w:rsidP="000A373F">
      <w:pPr>
        <w:shd w:val="clear" w:color="auto" w:fill="FFFFFF"/>
        <w:spacing w:before="100" w:beforeAutospacing="1" w:after="100" w:afterAutospacing="1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6*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рёбрах </w:t>
      </w:r>
      <w:r w:rsidRPr="000A37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AB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0A37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CS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треугольной пирамиды </w:t>
      </w:r>
      <w:r w:rsidRPr="000A37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SABC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отмечены точки </w:t>
      </w:r>
      <w:r w:rsidRPr="000A37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K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0A37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Постройте сечение пирамиды плоскостью, проходящей через точки </w:t>
      </w:r>
      <w:r w:rsidRPr="000A37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K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0A37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параллельной </w:t>
      </w:r>
      <w:r w:rsidRPr="000A37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AS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373F" w:rsidRPr="000A373F" w:rsidRDefault="00642523" w:rsidP="000A373F">
      <w:pPr>
        <w:shd w:val="clear" w:color="auto" w:fill="FFFFFF"/>
        <w:spacing w:before="100" w:beforeAutospacing="1" w:after="100" w:afterAutospacing="1" w:line="294" w:lineRule="atLeast"/>
        <w:jc w:val="center"/>
        <w:rPr>
          <w:rFonts w:ascii="Arial" w:eastAsia="Times New Roman" w:hAnsi="Arial" w:cs="Arial"/>
          <w:color w:val="2F4F4F"/>
          <w:sz w:val="21"/>
          <w:szCs w:val="21"/>
          <w:lang w:eastAsia="ru-RU"/>
        </w:rPr>
      </w:pPr>
      <w:hyperlink r:id="rId72" w:tgtFrame="_blank" w:history="1">
        <w:r w:rsidR="000A373F" w:rsidRPr="000A373F">
          <w:rPr>
            <w:rFonts w:ascii="Arial" w:eastAsia="Times New Roman" w:hAnsi="Arial" w:cs="Arial"/>
            <w:noProof/>
            <w:color w:val="6A5ACD"/>
            <w:sz w:val="21"/>
            <w:szCs w:val="21"/>
            <w:lang w:eastAsia="ru-RU"/>
          </w:rPr>
          <w:drawing>
            <wp:inline distT="0" distB="0" distL="0" distR="0" wp14:anchorId="3746F850" wp14:editId="38B0F126">
              <wp:extent cx="1428750" cy="1419225"/>
              <wp:effectExtent l="19050" t="0" r="0" b="0"/>
              <wp:docPr id="71" name="Рисунок 71" descr="https://obr.1c.ru/mathkit/lessons/1_u6.png">
                <a:hlinkClick xmlns:a="http://schemas.openxmlformats.org/drawingml/2006/main" r:id="rId7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6" descr="https://obr.1c.ru/mathkit/lessons/1_u6.png">
                        <a:hlinkClick r:id="rId7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3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419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0A373F" w:rsidRPr="000A373F">
          <w:rPr>
            <w:rFonts w:ascii="Arial" w:eastAsia="Times New Roman" w:hAnsi="Arial" w:cs="Arial"/>
            <w:color w:val="6A5ACD"/>
            <w:sz w:val="21"/>
            <w:szCs w:val="21"/>
            <w:u w:val="single"/>
            <w:lang w:eastAsia="ru-RU"/>
          </w:rPr>
          <w:br/>
        </w:r>
        <w:r w:rsidR="000A373F" w:rsidRPr="000A373F">
          <w:rPr>
            <w:rFonts w:ascii="Arial" w:eastAsia="Times New Roman" w:hAnsi="Arial" w:cs="Arial"/>
            <w:color w:val="6A5ACD"/>
            <w:sz w:val="21"/>
            <w:u w:val="single"/>
            <w:lang w:eastAsia="ru-RU"/>
          </w:rPr>
          <w:t>Модель</w:t>
        </w:r>
      </w:hyperlink>
    </w:p>
    <w:p w:rsidR="000A373F" w:rsidRPr="000A373F" w:rsidRDefault="000A373F" w:rsidP="000A373F">
      <w:pPr>
        <w:shd w:val="clear" w:color="auto" w:fill="FFFFFF"/>
        <w:spacing w:before="100" w:beforeAutospacing="1" w:after="100" w:afterAutospacing="1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7*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Постройте сечение треугольной пирамиды плоскостью, проходящей через точки </w:t>
      </w:r>
      <w:r w:rsidRPr="000A37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K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A37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0A37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лежащих в плоскостях её боковых граней (но не на самих гранях!).</w:t>
      </w:r>
    </w:p>
    <w:p w:rsidR="000A373F" w:rsidRPr="000A373F" w:rsidRDefault="00642523" w:rsidP="000A373F">
      <w:pPr>
        <w:shd w:val="clear" w:color="auto" w:fill="FFFFFF"/>
        <w:spacing w:before="100" w:beforeAutospacing="1" w:after="100" w:afterAutospacing="1" w:line="294" w:lineRule="atLeast"/>
        <w:jc w:val="center"/>
        <w:rPr>
          <w:rFonts w:ascii="Arial" w:eastAsia="Times New Roman" w:hAnsi="Arial" w:cs="Arial"/>
          <w:color w:val="2F4F4F"/>
          <w:sz w:val="21"/>
          <w:szCs w:val="21"/>
          <w:lang w:eastAsia="ru-RU"/>
        </w:rPr>
      </w:pPr>
      <w:hyperlink r:id="rId74" w:tgtFrame="_blank" w:history="1">
        <w:r w:rsidR="000A373F" w:rsidRPr="000A373F">
          <w:rPr>
            <w:rFonts w:ascii="Arial" w:eastAsia="Times New Roman" w:hAnsi="Arial" w:cs="Arial"/>
            <w:noProof/>
            <w:color w:val="B22222"/>
            <w:sz w:val="21"/>
            <w:szCs w:val="21"/>
            <w:lang w:eastAsia="ru-RU"/>
          </w:rPr>
          <w:drawing>
            <wp:inline distT="0" distB="0" distL="0" distR="0" wp14:anchorId="772021B5" wp14:editId="26BA13F7">
              <wp:extent cx="1428750" cy="1457325"/>
              <wp:effectExtent l="19050" t="0" r="0" b="0"/>
              <wp:docPr id="72" name="Рисунок 72" descr="https://obr.1c.ru/mathkit/lessons/1_u7.png">
                <a:hlinkClick xmlns:a="http://schemas.openxmlformats.org/drawingml/2006/main" r:id="rId7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7" descr="https://obr.1c.ru/mathkit/lessons/1_u7.png">
                        <a:hlinkClick r:id="rId7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457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0A373F" w:rsidRPr="000A373F">
          <w:rPr>
            <w:rFonts w:ascii="Arial" w:eastAsia="Times New Roman" w:hAnsi="Arial" w:cs="Arial"/>
            <w:color w:val="B22222"/>
            <w:sz w:val="21"/>
            <w:szCs w:val="21"/>
            <w:u w:val="single"/>
            <w:lang w:eastAsia="ru-RU"/>
          </w:rPr>
          <w:br/>
        </w:r>
        <w:r w:rsidR="000A373F" w:rsidRPr="000A373F">
          <w:rPr>
            <w:rFonts w:ascii="Arial" w:eastAsia="Times New Roman" w:hAnsi="Arial" w:cs="Arial"/>
            <w:color w:val="B22222"/>
            <w:sz w:val="21"/>
            <w:u w:val="single"/>
            <w:lang w:eastAsia="ru-RU"/>
          </w:rPr>
          <w:t>Модель</w:t>
        </w:r>
      </w:hyperlink>
    </w:p>
    <w:p w:rsidR="000A373F" w:rsidRPr="000A373F" w:rsidRDefault="000A373F" w:rsidP="000A373F">
      <w:pPr>
        <w:shd w:val="clear" w:color="auto" w:fill="FFFFFF"/>
        <w:spacing w:before="100" w:beforeAutospacing="1" w:after="100" w:afterAutospacing="1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8*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плоскости проведены три луча с общим началом – </w:t>
      </w:r>
      <w:r w:rsidRPr="000A37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A37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0A37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 отмечены три точки – </w:t>
      </w:r>
      <w:r w:rsidRPr="000A37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A37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 и</w:t>
      </w:r>
      <w:r w:rsidRPr="000A37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Постройте треугольник, вершины которого лежат на этих лучах, а стороны проходят через точки </w:t>
      </w:r>
      <w:r w:rsidRPr="000A37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A37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0A37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Pr="000A37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373F" w:rsidRPr="000A373F" w:rsidRDefault="00642523" w:rsidP="000A373F">
      <w:pPr>
        <w:shd w:val="clear" w:color="auto" w:fill="FFFFFF"/>
        <w:spacing w:before="100" w:beforeAutospacing="1" w:after="100" w:afterAutospacing="1" w:line="294" w:lineRule="atLeast"/>
        <w:jc w:val="center"/>
        <w:rPr>
          <w:rFonts w:ascii="Arial" w:eastAsia="Times New Roman" w:hAnsi="Arial" w:cs="Arial"/>
          <w:color w:val="2F4F4F"/>
          <w:sz w:val="21"/>
          <w:szCs w:val="21"/>
          <w:lang w:eastAsia="ru-RU"/>
        </w:rPr>
      </w:pPr>
      <w:hyperlink r:id="rId76" w:tgtFrame="_blank" w:history="1">
        <w:r w:rsidR="000A373F" w:rsidRPr="000A373F">
          <w:rPr>
            <w:rFonts w:ascii="Arial" w:eastAsia="Times New Roman" w:hAnsi="Arial" w:cs="Arial"/>
            <w:noProof/>
            <w:color w:val="6A5ACD"/>
            <w:sz w:val="21"/>
            <w:szCs w:val="21"/>
            <w:lang w:eastAsia="ru-RU"/>
          </w:rPr>
          <w:drawing>
            <wp:inline distT="0" distB="0" distL="0" distR="0" wp14:anchorId="4B9CC445" wp14:editId="5822673A">
              <wp:extent cx="1428750" cy="1247775"/>
              <wp:effectExtent l="19050" t="0" r="0" b="0"/>
              <wp:docPr id="73" name="Рисунок 73" descr="https://obr.1c.ru/mathkit/lessons/1_u8.png">
                <a:hlinkClick xmlns:a="http://schemas.openxmlformats.org/drawingml/2006/main" r:id="rId7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8" descr="https://obr.1c.ru/mathkit/lessons/1_u8.png">
                        <a:hlinkClick r:id="rId7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247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0A373F" w:rsidRPr="000A373F">
          <w:rPr>
            <w:rFonts w:ascii="Arial" w:eastAsia="Times New Roman" w:hAnsi="Arial" w:cs="Arial"/>
            <w:color w:val="6A5ACD"/>
            <w:sz w:val="21"/>
            <w:szCs w:val="21"/>
            <w:u w:val="single"/>
            <w:lang w:eastAsia="ru-RU"/>
          </w:rPr>
          <w:br/>
        </w:r>
        <w:r w:rsidR="000A373F" w:rsidRPr="000A373F">
          <w:rPr>
            <w:rFonts w:ascii="Arial" w:eastAsia="Times New Roman" w:hAnsi="Arial" w:cs="Arial"/>
            <w:color w:val="6A5ACD"/>
            <w:sz w:val="21"/>
            <w:u w:val="single"/>
            <w:lang w:eastAsia="ru-RU"/>
          </w:rPr>
          <w:t>Модель</w:t>
        </w:r>
      </w:hyperlink>
    </w:p>
    <w:p w:rsidR="000A373F" w:rsidRPr="000A373F" w:rsidRDefault="000A373F" w:rsidP="000A373F">
      <w:pPr>
        <w:spacing w:after="200" w:line="276" w:lineRule="auto"/>
        <w:rPr>
          <w:rFonts w:ascii="Calibri" w:eastAsia="Calibri" w:hAnsi="Calibri" w:cs="Times New Roman"/>
        </w:rPr>
      </w:pPr>
    </w:p>
    <w:p w:rsidR="00CE3054" w:rsidRDefault="006B19F5" w:rsidP="006B19F5">
      <w:pPr>
        <w:pStyle w:val="a3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источников и литературы:</w:t>
      </w:r>
    </w:p>
    <w:p w:rsidR="00771F92" w:rsidRPr="00771F92" w:rsidRDefault="00771F92" w:rsidP="00771F92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771F92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Основная литература</w:t>
      </w:r>
    </w:p>
    <w:p w:rsidR="00771F92" w:rsidRPr="00771F92" w:rsidRDefault="00771F92" w:rsidP="00771F92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</w:rPr>
      </w:pPr>
      <w:r w:rsidRPr="00771F92">
        <w:rPr>
          <w:rFonts w:ascii="Times New Roman" w:eastAsia="Times New Roman" w:hAnsi="Times New Roman" w:cs="Times New Roman"/>
          <w:color w:val="001329"/>
          <w:sz w:val="28"/>
          <w:szCs w:val="28"/>
          <w:shd w:val="clear" w:color="auto" w:fill="FFFFFF"/>
        </w:rPr>
        <w:t xml:space="preserve">Дадаян, А. А. Математика : учебник / А.А. Дадаян. </w:t>
      </w:r>
      <w:r w:rsidRPr="00771F92">
        <w:rPr>
          <w:rFonts w:ascii="Times New Roman" w:eastAsia="Times New Roman" w:hAnsi="Times New Roman" w:cs="Times New Roman"/>
          <w:color w:val="001329"/>
          <w:sz w:val="28"/>
          <w:szCs w:val="28"/>
          <w:shd w:val="clear" w:color="auto" w:fill="FFFFFF"/>
          <w:vertAlign w:val="subscript"/>
        </w:rPr>
        <w:t>–</w:t>
      </w:r>
      <w:r w:rsidRPr="00771F92">
        <w:rPr>
          <w:rFonts w:ascii="Times New Roman" w:eastAsia="Times New Roman" w:hAnsi="Times New Roman" w:cs="Times New Roman"/>
          <w:color w:val="001329"/>
          <w:sz w:val="28"/>
          <w:szCs w:val="28"/>
          <w:shd w:val="clear" w:color="auto" w:fill="FFFFFF"/>
        </w:rPr>
        <w:t xml:space="preserve"> 3-е изд., испр. и доп. </w:t>
      </w:r>
      <w:r w:rsidRPr="00771F92">
        <w:rPr>
          <w:rFonts w:ascii="Times New Roman" w:eastAsia="Times New Roman" w:hAnsi="Times New Roman" w:cs="Times New Roman"/>
          <w:color w:val="001329"/>
          <w:sz w:val="28"/>
          <w:szCs w:val="28"/>
          <w:shd w:val="clear" w:color="auto" w:fill="FFFFFF"/>
          <w:vertAlign w:val="subscript"/>
        </w:rPr>
        <w:t>–</w:t>
      </w:r>
      <w:r w:rsidRPr="00771F92">
        <w:rPr>
          <w:rFonts w:ascii="Times New Roman" w:eastAsia="Times New Roman" w:hAnsi="Times New Roman" w:cs="Times New Roman"/>
          <w:color w:val="001329"/>
          <w:sz w:val="28"/>
          <w:szCs w:val="28"/>
          <w:shd w:val="clear" w:color="auto" w:fill="FFFFFF"/>
        </w:rPr>
        <w:t xml:space="preserve"> Москва : ИНФРА-М, 2019. </w:t>
      </w:r>
      <w:r w:rsidRPr="00771F92">
        <w:rPr>
          <w:rFonts w:ascii="Times New Roman" w:eastAsia="Times New Roman" w:hAnsi="Times New Roman" w:cs="Times New Roman"/>
          <w:color w:val="001329"/>
          <w:sz w:val="28"/>
          <w:szCs w:val="28"/>
          <w:shd w:val="clear" w:color="auto" w:fill="FFFFFF"/>
          <w:vertAlign w:val="subscript"/>
        </w:rPr>
        <w:t>–</w:t>
      </w:r>
      <w:r w:rsidRPr="00771F92">
        <w:rPr>
          <w:rFonts w:ascii="Times New Roman" w:eastAsia="Times New Roman" w:hAnsi="Times New Roman" w:cs="Times New Roman"/>
          <w:color w:val="001329"/>
          <w:sz w:val="28"/>
          <w:szCs w:val="28"/>
          <w:shd w:val="clear" w:color="auto" w:fill="FFFFFF"/>
        </w:rPr>
        <w:t xml:space="preserve"> 544 с. </w:t>
      </w:r>
      <w:r w:rsidRPr="00771F92">
        <w:rPr>
          <w:rFonts w:ascii="Times New Roman" w:eastAsia="Times New Roman" w:hAnsi="Times New Roman" w:cs="Times New Roman"/>
          <w:color w:val="001329"/>
          <w:sz w:val="28"/>
          <w:szCs w:val="28"/>
          <w:shd w:val="clear" w:color="auto" w:fill="FFFFFF"/>
          <w:vertAlign w:val="subscript"/>
        </w:rPr>
        <w:t>–</w:t>
      </w:r>
      <w:r w:rsidRPr="00771F92">
        <w:rPr>
          <w:rFonts w:ascii="Times New Roman" w:eastAsia="Times New Roman" w:hAnsi="Times New Roman" w:cs="Times New Roman"/>
          <w:color w:val="001329"/>
          <w:sz w:val="28"/>
          <w:szCs w:val="28"/>
          <w:shd w:val="clear" w:color="auto" w:fill="FFFFFF"/>
        </w:rPr>
        <w:t xml:space="preserve"> (Cреднее профессиональное образование). - ISBN 978-5-16-102338-9. - Текст : электронный. - URL: </w:t>
      </w:r>
      <w:hyperlink r:id="rId78">
        <w:r w:rsidRPr="00771F92">
          <w:rPr>
            <w:rFonts w:ascii="Times New Roman" w:eastAsia="Calibri" w:hAnsi="Times New Roman" w:cs="Times New Roman"/>
            <w:color w:val="0000FF"/>
            <w:sz w:val="28"/>
            <w:szCs w:val="28"/>
            <w:highlight w:val="white"/>
            <w:u w:val="single"/>
          </w:rPr>
          <w:t>https://new.znanium.com/catalog/product/1006658</w:t>
        </w:r>
      </w:hyperlink>
    </w:p>
    <w:p w:rsidR="00771F92" w:rsidRPr="00771F92" w:rsidRDefault="00771F92" w:rsidP="00771F92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</w:pPr>
      <w:r w:rsidRPr="00771F9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lastRenderedPageBreak/>
        <w:t xml:space="preserve">Математика: алгебра и начала математического анализа, геометрия. </w:t>
      </w:r>
      <w:r w:rsidRPr="00771F92">
        <w:rPr>
          <w:rFonts w:ascii="Times New Roman" w:eastAsia="Times New Roman" w:hAnsi="Times New Roman" w:cs="Times New Roman"/>
          <w:bCs/>
          <w:color w:val="00000A"/>
          <w:sz w:val="28"/>
          <w:szCs w:val="28"/>
          <w:u w:val="single"/>
        </w:rPr>
        <w:t>Алгебра и начала математического анализа.</w:t>
      </w:r>
      <w:r w:rsidRPr="00771F9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10-11кл.: учебник/ Ш.А.Алимов, Ю.М.Колягин, М.В.Ткачева и др. – М.- Просвещение, 2018. – 463с.: ил.</w:t>
      </w:r>
    </w:p>
    <w:p w:rsidR="00771F92" w:rsidRPr="00771F92" w:rsidRDefault="00771F92" w:rsidP="00771F92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</w:pPr>
      <w:r w:rsidRPr="00771F9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Математика: алгебра и начала математического анализа, геометрия. Алгебра и начала математического анализа.10-11кл.: учебник/ Ш.А.Алимов, Ю.М.Колягин, М.В.Ткачева и др. – М.- Просвещение, 2019. – 463с.:ил.</w:t>
      </w:r>
    </w:p>
    <w:p w:rsidR="00771F92" w:rsidRPr="00771F92" w:rsidRDefault="00771F92" w:rsidP="00771F92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</w:pPr>
      <w:r w:rsidRPr="00771F9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Математика: алгебра и начала математического анализа, геометрия. </w:t>
      </w:r>
      <w:r w:rsidRPr="00771F92">
        <w:rPr>
          <w:rFonts w:ascii="Times New Roman" w:eastAsia="Times New Roman" w:hAnsi="Times New Roman" w:cs="Times New Roman"/>
          <w:bCs/>
          <w:color w:val="00000A"/>
          <w:sz w:val="28"/>
          <w:szCs w:val="28"/>
          <w:u w:val="single"/>
        </w:rPr>
        <w:t>Геометрия</w:t>
      </w:r>
      <w:r w:rsidRPr="00771F9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.10-11кл.: учебник/ Л.С.Атанасян, В.Ф. Бутузов, С.Б.Кадомцев и др. – М.- Просвещение, 2018 – 255 с.:ил.</w:t>
      </w:r>
    </w:p>
    <w:p w:rsidR="00771F92" w:rsidRPr="00771F92" w:rsidRDefault="00771F92" w:rsidP="00771F92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</w:pPr>
      <w:r w:rsidRPr="00771F9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Кацман Ю.Я. Теория вероятностей и математическая статистика. Примеры с решениями: учебник. – М.: «Юрайт», 2017. – 130 с.</w:t>
      </w:r>
    </w:p>
    <w:p w:rsidR="00771F92" w:rsidRPr="00771F92" w:rsidRDefault="00771F92" w:rsidP="00771F92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</w:rPr>
      </w:pPr>
      <w:r w:rsidRPr="00771F92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Григорьев В.П. Математика: учебник для студ. учреждений сред. проф. образования/ В.П. Григорьев, Т.Н. Сабурова. – 4-е изд., стер. – М.: ИЦ «Академия», 2020. – 368 с.  – </w:t>
      </w:r>
      <w:r w:rsidRPr="00771F92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ISBN</w:t>
      </w:r>
      <w:r w:rsidRPr="00771F92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978-5-4468-9592-2. – Текст: электронный // ЭБС «Академия»: [сайт]. </w:t>
      </w:r>
      <w:r w:rsidRPr="00771F92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URL</w:t>
      </w:r>
      <w:r w:rsidRPr="00771F92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: </w:t>
      </w:r>
      <w:hyperlink r:id="rId79" w:history="1">
        <w:r w:rsidRPr="00771F92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</w:rPr>
          <w:t>https://www.academia-moscow.ru/reader/?id=480304</w:t>
        </w:r>
      </w:hyperlink>
      <w:r w:rsidRPr="00771F92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771F92" w:rsidRPr="00771F92" w:rsidRDefault="00771F92" w:rsidP="00771F92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 w:rsidRPr="00771F92">
        <w:rPr>
          <w:rFonts w:ascii="Times New Roman" w:eastAsia="Times New Roman" w:hAnsi="Times New Roman" w:cs="Times New Roman"/>
          <w:bCs/>
          <w:color w:val="00000A"/>
          <w:sz w:val="28"/>
          <w:szCs w:val="28"/>
          <w:shd w:val="clear" w:color="auto" w:fill="FFFFFF"/>
        </w:rPr>
        <w:t>Башмаков, М.И.</w:t>
      </w:r>
      <w:r w:rsidRPr="00771F92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 Математика : учебник / Башмаков М.И. </w:t>
      </w:r>
      <w:r w:rsidRPr="00771F92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vertAlign w:val="subscript"/>
        </w:rPr>
        <w:t>–</w:t>
      </w:r>
      <w:r w:rsidRPr="00771F92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Москва : КноРус, 2019. </w:t>
      </w:r>
      <w:r w:rsidRPr="00771F92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vertAlign w:val="subscript"/>
        </w:rPr>
        <w:t>–</w:t>
      </w:r>
      <w:r w:rsidRPr="00771F92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394 с. </w:t>
      </w:r>
      <w:r w:rsidRPr="00771F92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vertAlign w:val="subscript"/>
        </w:rPr>
        <w:t>–</w:t>
      </w:r>
      <w:r w:rsidRPr="00771F92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(СПО). </w:t>
      </w:r>
      <w:r w:rsidRPr="00771F92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vertAlign w:val="subscript"/>
        </w:rPr>
        <w:t>–</w:t>
      </w:r>
      <w:r w:rsidRPr="00771F92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ISBN 978-5-406-06554-9. </w:t>
      </w:r>
      <w:r w:rsidRPr="00771F92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vertAlign w:val="subscript"/>
        </w:rPr>
        <w:t>–</w:t>
      </w:r>
      <w:r w:rsidRPr="00771F92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URL:</w:t>
      </w:r>
      <w:r w:rsidRPr="00771F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hyperlink r:id="rId80">
        <w:r w:rsidRPr="00771F92">
          <w:rPr>
            <w:rFonts w:ascii="Times New Roman" w:eastAsia="Calibri" w:hAnsi="Times New Roman" w:cs="Times New Roman"/>
            <w:color w:val="0000FF"/>
            <w:sz w:val="28"/>
            <w:szCs w:val="28"/>
            <w:highlight w:val="white"/>
            <w:u w:val="single"/>
          </w:rPr>
          <w:t>https://book.ru/book/929528</w:t>
        </w:r>
      </w:hyperlink>
    </w:p>
    <w:p w:rsidR="00771F92" w:rsidRPr="00771F92" w:rsidRDefault="00771F92" w:rsidP="00771F92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</w:rPr>
      </w:pPr>
      <w:r w:rsidRPr="00771F9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Козлов В.В. Математика: алгебра и начала математического анализа, геометрия: учебник для 10 класса . Базовый и углублённый уровни / В.В. Козлов, А.А. Никитин. - Москва : Русское слово, 2020. - 464 с. - ISBN 978-5-533-00359-9. - URL: https://ibooks.ru/bookshelf/374152/reading (дата обращения: 23.06.2022). - Текст: электронный.</w:t>
      </w:r>
    </w:p>
    <w:p w:rsidR="00771F92" w:rsidRPr="00771F92" w:rsidRDefault="00771F92" w:rsidP="00771F92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771F92">
        <w:rPr>
          <w:rFonts w:ascii="Times New Roman" w:hAnsi="Times New Roman" w:cs="Times New Roman"/>
          <w:color w:val="00000A"/>
          <w:sz w:val="28"/>
          <w:szCs w:val="28"/>
        </w:rPr>
        <w:t>Козлов В.В. Математика: алгебра и начала математического анализа, геометрия: учебник для 11 класса . Базовый и углублённый уровни / В.В. Козлов, А.А. Никитин. - Москва : Русское слово, 2020. - 464 с. - ISBN 978-5-533-00274-5. - URL: https://ibooks.ru/bookshelf/374166/reading (дата обращения: 23.06.2022). - Текст: электронный.</w:t>
      </w:r>
    </w:p>
    <w:p w:rsidR="00771F92" w:rsidRPr="00771F92" w:rsidRDefault="00771F92" w:rsidP="00771F9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771F92" w:rsidRPr="00771F92" w:rsidRDefault="00771F92" w:rsidP="00771F92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71F92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Дополнительная литература</w:t>
      </w:r>
    </w:p>
    <w:p w:rsidR="00771F92" w:rsidRPr="00771F92" w:rsidRDefault="00771F92" w:rsidP="00771F92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 w:rsidRPr="00771F92">
        <w:rPr>
          <w:rFonts w:ascii="Times New Roman" w:eastAsia="Times New Roman" w:hAnsi="Times New Roman" w:cs="Times New Roman"/>
          <w:color w:val="001329"/>
          <w:sz w:val="28"/>
          <w:szCs w:val="28"/>
          <w:shd w:val="clear" w:color="auto" w:fill="FFFFFF"/>
        </w:rPr>
        <w:t xml:space="preserve">Дадаян, А. А. Сборник задач по математике: Учебное пособие/Дадаян А. А., 3-е изд. - Москва : Форум, ИНФРА-М Издательский Дом, 2018. - 352 с.: - (Профессиональное образование). - ISBN . - Текст : электронный. - URL: </w:t>
      </w:r>
      <w:hyperlink r:id="rId81">
        <w:r w:rsidRPr="00771F92">
          <w:rPr>
            <w:rFonts w:ascii="Times New Roman" w:eastAsia="Calibri" w:hAnsi="Times New Roman" w:cs="Times New Roman"/>
            <w:color w:val="0000FF"/>
            <w:sz w:val="28"/>
            <w:szCs w:val="28"/>
            <w:highlight w:val="white"/>
            <w:u w:val="single"/>
          </w:rPr>
          <w:t>https://new.znanium.com/catalog/product/970454</w:t>
        </w:r>
      </w:hyperlink>
    </w:p>
    <w:p w:rsidR="00771F92" w:rsidRPr="00771F92" w:rsidRDefault="00771F92" w:rsidP="00771F92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771F92">
        <w:rPr>
          <w:rFonts w:ascii="Times New Roman" w:hAnsi="Times New Roman" w:cs="Times New Roman"/>
          <w:color w:val="00000A"/>
          <w:sz w:val="28"/>
          <w:szCs w:val="28"/>
        </w:rPr>
        <w:t xml:space="preserve">Башмаков, М.И. Математика. Практикум : учебно-практическое пособие / Башмаков М.И., Энтина С.Б. </w:t>
      </w:r>
      <w:r w:rsidRPr="00771F92">
        <w:rPr>
          <w:rFonts w:ascii="Times New Roman" w:hAnsi="Times New Roman" w:cs="Times New Roman"/>
          <w:color w:val="00000A"/>
          <w:sz w:val="28"/>
          <w:szCs w:val="28"/>
          <w:vertAlign w:val="subscript"/>
        </w:rPr>
        <w:t>–</w:t>
      </w:r>
      <w:r w:rsidRPr="00771F92">
        <w:rPr>
          <w:rFonts w:ascii="Times New Roman" w:hAnsi="Times New Roman" w:cs="Times New Roman"/>
          <w:color w:val="00000A"/>
          <w:sz w:val="28"/>
          <w:szCs w:val="28"/>
        </w:rPr>
        <w:t xml:space="preserve"> Москва : КноРус, 2021. </w:t>
      </w:r>
      <w:r w:rsidRPr="00771F92">
        <w:rPr>
          <w:rFonts w:ascii="Times New Roman" w:hAnsi="Times New Roman" w:cs="Times New Roman"/>
          <w:color w:val="00000A"/>
          <w:sz w:val="28"/>
          <w:szCs w:val="28"/>
          <w:vertAlign w:val="subscript"/>
        </w:rPr>
        <w:t>–</w:t>
      </w:r>
      <w:r w:rsidRPr="00771F92">
        <w:rPr>
          <w:rFonts w:ascii="Times New Roman" w:hAnsi="Times New Roman" w:cs="Times New Roman"/>
          <w:color w:val="00000A"/>
          <w:sz w:val="28"/>
          <w:szCs w:val="28"/>
        </w:rPr>
        <w:t xml:space="preserve"> 294 с. </w:t>
      </w:r>
      <w:r w:rsidRPr="00771F92">
        <w:rPr>
          <w:rFonts w:ascii="Times New Roman" w:hAnsi="Times New Roman" w:cs="Times New Roman"/>
          <w:color w:val="00000A"/>
          <w:sz w:val="28"/>
          <w:szCs w:val="28"/>
          <w:vertAlign w:val="subscript"/>
        </w:rPr>
        <w:t>–</w:t>
      </w:r>
      <w:r w:rsidRPr="00771F92">
        <w:rPr>
          <w:rFonts w:ascii="Times New Roman" w:hAnsi="Times New Roman" w:cs="Times New Roman"/>
          <w:color w:val="00000A"/>
          <w:sz w:val="28"/>
          <w:szCs w:val="28"/>
        </w:rPr>
        <w:t xml:space="preserve"> ISBN 978-5-406-05758-2. </w:t>
      </w:r>
      <w:r w:rsidRPr="00771F92">
        <w:rPr>
          <w:rFonts w:ascii="Times New Roman" w:hAnsi="Times New Roman" w:cs="Times New Roman"/>
          <w:color w:val="00000A"/>
          <w:sz w:val="28"/>
          <w:szCs w:val="28"/>
          <w:vertAlign w:val="subscript"/>
        </w:rPr>
        <w:t>–</w:t>
      </w:r>
      <w:r w:rsidRPr="00771F92">
        <w:rPr>
          <w:rFonts w:ascii="Times New Roman" w:hAnsi="Times New Roman" w:cs="Times New Roman"/>
          <w:color w:val="00000A"/>
          <w:sz w:val="28"/>
          <w:szCs w:val="28"/>
        </w:rPr>
        <w:t xml:space="preserve"> URL: https://book.ru/book/939104</w:t>
      </w:r>
    </w:p>
    <w:p w:rsidR="00771F92" w:rsidRPr="00771F92" w:rsidRDefault="00771F92" w:rsidP="00771F92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</w:rPr>
      </w:pPr>
      <w:r w:rsidRPr="00771F92">
        <w:rPr>
          <w:rFonts w:ascii="Times New Roman" w:eastAsia="Times New Roman" w:hAnsi="Times New Roman" w:cs="Times New Roman"/>
          <w:color w:val="001329"/>
          <w:sz w:val="28"/>
          <w:szCs w:val="28"/>
          <w:shd w:val="clear" w:color="auto" w:fill="FFFFFF"/>
        </w:rPr>
        <w:t>Шипова, Л. И. Математика : учеб. пособие / Л.И. Шипова, А.Е. Шипов. </w:t>
      </w:r>
      <w:r w:rsidRPr="00771F92">
        <w:rPr>
          <w:rFonts w:ascii="Times New Roman" w:eastAsia="Times New Roman" w:hAnsi="Times New Roman" w:cs="Times New Roman"/>
          <w:color w:val="001329"/>
          <w:sz w:val="28"/>
          <w:szCs w:val="28"/>
          <w:shd w:val="clear" w:color="auto" w:fill="FFFFFF"/>
          <w:vertAlign w:val="subscript"/>
        </w:rPr>
        <w:t>–</w:t>
      </w:r>
      <w:r w:rsidRPr="00771F92">
        <w:rPr>
          <w:rFonts w:ascii="Times New Roman" w:eastAsia="Times New Roman" w:hAnsi="Times New Roman" w:cs="Times New Roman"/>
          <w:color w:val="001329"/>
          <w:sz w:val="28"/>
          <w:szCs w:val="28"/>
          <w:shd w:val="clear" w:color="auto" w:fill="FFFFFF"/>
        </w:rPr>
        <w:t xml:space="preserve"> Москва : ИНФРА-М, 2019. </w:t>
      </w:r>
      <w:r w:rsidRPr="00771F92">
        <w:rPr>
          <w:rFonts w:ascii="Times New Roman" w:eastAsia="Times New Roman" w:hAnsi="Times New Roman" w:cs="Times New Roman"/>
          <w:color w:val="001329"/>
          <w:sz w:val="28"/>
          <w:szCs w:val="28"/>
          <w:shd w:val="clear" w:color="auto" w:fill="FFFFFF"/>
          <w:vertAlign w:val="subscript"/>
        </w:rPr>
        <w:t>–</w:t>
      </w:r>
      <w:r w:rsidRPr="00771F92">
        <w:rPr>
          <w:rFonts w:ascii="Times New Roman" w:eastAsia="Times New Roman" w:hAnsi="Times New Roman" w:cs="Times New Roman"/>
          <w:color w:val="001329"/>
          <w:sz w:val="28"/>
          <w:szCs w:val="28"/>
          <w:shd w:val="clear" w:color="auto" w:fill="FFFFFF"/>
        </w:rPr>
        <w:t xml:space="preserve"> 238 с. </w:t>
      </w:r>
      <w:r w:rsidRPr="00771F92">
        <w:rPr>
          <w:rFonts w:ascii="Times New Roman" w:eastAsia="Times New Roman" w:hAnsi="Times New Roman" w:cs="Times New Roman"/>
          <w:color w:val="001329"/>
          <w:sz w:val="28"/>
          <w:szCs w:val="28"/>
          <w:shd w:val="clear" w:color="auto" w:fill="FFFFFF"/>
          <w:vertAlign w:val="subscript"/>
        </w:rPr>
        <w:t>–</w:t>
      </w:r>
      <w:r w:rsidRPr="00771F92">
        <w:rPr>
          <w:rFonts w:ascii="Times New Roman" w:eastAsia="Times New Roman" w:hAnsi="Times New Roman" w:cs="Times New Roman"/>
          <w:color w:val="001329"/>
          <w:sz w:val="28"/>
          <w:szCs w:val="28"/>
          <w:shd w:val="clear" w:color="auto" w:fill="FFFFFF"/>
        </w:rPr>
        <w:t xml:space="preserve"> (Среднее профессиональное образование). - ISBN 978-5-16-107059-8. – Текст : электронный. – URL: </w:t>
      </w:r>
      <w:hyperlink r:id="rId82">
        <w:r w:rsidRPr="00771F92">
          <w:rPr>
            <w:rFonts w:ascii="Times New Roman" w:eastAsia="Calibri" w:hAnsi="Times New Roman" w:cs="Times New Roman"/>
            <w:color w:val="0000FF"/>
            <w:sz w:val="28"/>
            <w:szCs w:val="28"/>
            <w:highlight w:val="white"/>
            <w:u w:val="single"/>
          </w:rPr>
          <w:t>https://new.znanium.com/catalog/product/990024</w:t>
        </w:r>
      </w:hyperlink>
    </w:p>
    <w:p w:rsidR="00771F92" w:rsidRPr="00771F92" w:rsidRDefault="00771F92" w:rsidP="00771F92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</w:rPr>
      </w:pPr>
      <w:r w:rsidRPr="00771F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CFCFC"/>
          <w:lang w:eastAsia="ru-RU"/>
        </w:rPr>
        <w:lastRenderedPageBreak/>
        <w:t xml:space="preserve">Алпатов, А. В. Математика [Электронный ресурс] : учебное пособие для СПО / А. В. Алпатов. </w:t>
      </w:r>
      <w:r w:rsidRPr="00771F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CFCFC"/>
          <w:vertAlign w:val="subscript"/>
          <w:lang w:eastAsia="ru-RU"/>
        </w:rPr>
        <w:t>–</w:t>
      </w:r>
      <w:r w:rsidRPr="00771F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CFCFC"/>
          <w:lang w:eastAsia="ru-RU"/>
        </w:rPr>
        <w:t xml:space="preserve"> 2-е изд. </w:t>
      </w:r>
      <w:r w:rsidRPr="00771F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CFCFC"/>
          <w:vertAlign w:val="subscript"/>
          <w:lang w:eastAsia="ru-RU"/>
        </w:rPr>
        <w:t>–</w:t>
      </w:r>
      <w:r w:rsidRPr="00771F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CFCFC"/>
          <w:lang w:eastAsia="ru-RU"/>
        </w:rPr>
        <w:t xml:space="preserve"> Электрон. текстовые данные. </w:t>
      </w:r>
      <w:r w:rsidRPr="00771F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CFCFC"/>
          <w:vertAlign w:val="subscript"/>
          <w:lang w:eastAsia="ru-RU"/>
        </w:rPr>
        <w:t>–</w:t>
      </w:r>
      <w:r w:rsidRPr="00771F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CFCFC"/>
          <w:lang w:eastAsia="ru-RU"/>
        </w:rPr>
        <w:t xml:space="preserve"> Саратов : Профобразование, Ай Пи Эр Медиа, 2019. </w:t>
      </w:r>
      <w:r w:rsidRPr="00771F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CFCFC"/>
          <w:vertAlign w:val="subscript"/>
          <w:lang w:eastAsia="ru-RU"/>
        </w:rPr>
        <w:t>–</w:t>
      </w:r>
      <w:r w:rsidRPr="00771F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CFCFC"/>
          <w:lang w:eastAsia="ru-RU"/>
        </w:rPr>
        <w:t xml:space="preserve"> 162 c. </w:t>
      </w:r>
      <w:r w:rsidRPr="00771F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CFCFC"/>
          <w:vertAlign w:val="subscript"/>
          <w:lang w:eastAsia="ru-RU"/>
        </w:rPr>
        <w:t>–</w:t>
      </w:r>
      <w:r w:rsidRPr="00771F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CFCFC"/>
          <w:lang w:eastAsia="ru-RU"/>
        </w:rPr>
        <w:t xml:space="preserve"> 978-5-4486-0403-4, 978-5-4488-0215-7. </w:t>
      </w:r>
      <w:r w:rsidRPr="00771F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CFCFC"/>
          <w:vertAlign w:val="subscript"/>
          <w:lang w:eastAsia="ru-RU"/>
        </w:rPr>
        <w:t>–</w:t>
      </w:r>
      <w:r w:rsidRPr="00771F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CFCFC"/>
          <w:lang w:eastAsia="ru-RU"/>
        </w:rPr>
        <w:t xml:space="preserve"> Режим доступа: </w:t>
      </w:r>
      <w:hyperlink r:id="rId83">
        <w:r w:rsidRPr="00771F92">
          <w:rPr>
            <w:rFonts w:ascii="Times New Roman" w:eastAsia="Calibri" w:hAnsi="Times New Roman" w:cs="Times New Roman"/>
            <w:color w:val="0000FF"/>
            <w:kern w:val="2"/>
            <w:sz w:val="28"/>
            <w:szCs w:val="28"/>
            <w:highlight w:val="white"/>
            <w:u w:val="single"/>
            <w:lang w:eastAsia="ru-RU"/>
          </w:rPr>
          <w:t>http://www.iprbookshop.ru/80328.html</w:t>
        </w:r>
      </w:hyperlink>
    </w:p>
    <w:p w:rsidR="00771F92" w:rsidRPr="00771F92" w:rsidRDefault="00771F92" w:rsidP="00771F92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F92">
        <w:rPr>
          <w:rFonts w:ascii="Times New Roman" w:eastAsia="Times New Roman" w:hAnsi="Times New Roman" w:cs="Times New Roman"/>
          <w:bCs/>
          <w:kern w:val="2"/>
          <w:sz w:val="28"/>
          <w:szCs w:val="28"/>
          <w:shd w:val="clear" w:color="auto" w:fill="FFFFFF"/>
          <w:lang w:eastAsia="ru-RU"/>
        </w:rPr>
        <w:t>Башмаков, М.И.</w:t>
      </w:r>
      <w:r w:rsidRPr="00771F92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 Математика. Практикум : учебно-практическое пособие / Башмаков М.И., Энтина С.Б. </w:t>
      </w:r>
      <w:r w:rsidRPr="00771F92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vertAlign w:val="subscript"/>
          <w:lang w:eastAsia="ru-RU"/>
        </w:rPr>
        <w:t>–</w:t>
      </w:r>
      <w:r w:rsidRPr="00771F92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Москва : КноРус, 2021. </w:t>
      </w:r>
      <w:r w:rsidRPr="00771F92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vertAlign w:val="subscript"/>
          <w:lang w:eastAsia="ru-RU"/>
        </w:rPr>
        <w:t>–</w:t>
      </w:r>
      <w:r w:rsidRPr="00771F92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294 с. </w:t>
      </w:r>
      <w:r w:rsidRPr="00771F92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vertAlign w:val="subscript"/>
          <w:lang w:eastAsia="ru-RU"/>
        </w:rPr>
        <w:t>–</w:t>
      </w:r>
      <w:r w:rsidRPr="00771F92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ISBN 978-5-406-05758-2. </w:t>
      </w:r>
      <w:r w:rsidRPr="00771F92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vertAlign w:val="subscript"/>
          <w:lang w:eastAsia="ru-RU"/>
        </w:rPr>
        <w:t>–</w:t>
      </w:r>
      <w:r w:rsidRPr="00771F92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URL: </w:t>
      </w:r>
      <w:hyperlink r:id="rId84" w:history="1">
        <w:r w:rsidRPr="00771F92">
          <w:rPr>
            <w:rFonts w:ascii="Times New Roman" w:eastAsia="Times New Roman" w:hAnsi="Times New Roman" w:cs="Times New Roman"/>
            <w:color w:val="0563C1" w:themeColor="hyperlink"/>
            <w:kern w:val="2"/>
            <w:sz w:val="28"/>
            <w:szCs w:val="28"/>
            <w:u w:val="single"/>
            <w:shd w:val="clear" w:color="auto" w:fill="FFFFFF"/>
            <w:lang w:eastAsia="ru-RU"/>
          </w:rPr>
          <w:t>https://book.ru/book/939104</w:t>
        </w:r>
      </w:hyperlink>
      <w:r w:rsidRPr="00771F92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(дата обращения: 22.04.2021). </w:t>
      </w:r>
      <w:r w:rsidRPr="00771F92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vertAlign w:val="subscript"/>
          <w:lang w:eastAsia="ru-RU"/>
        </w:rPr>
        <w:t>–</w:t>
      </w:r>
      <w:r w:rsidRPr="00771F92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Текст : электронный</w:t>
      </w:r>
    </w:p>
    <w:p w:rsidR="00771F92" w:rsidRPr="00771F92" w:rsidRDefault="00771F92" w:rsidP="00771F92">
      <w:pPr>
        <w:keepNext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caps/>
          <w:color w:val="00000A"/>
          <w:sz w:val="28"/>
          <w:szCs w:val="28"/>
          <w:lang w:eastAsia="zh-CN"/>
        </w:rPr>
      </w:pPr>
    </w:p>
    <w:p w:rsidR="00B119B7" w:rsidRPr="00CE3054" w:rsidRDefault="00B119B7" w:rsidP="006B19F5">
      <w:pPr>
        <w:pStyle w:val="a3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119B7" w:rsidRPr="00CE3054">
      <w:footerReference w:type="default" r:id="rId8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523" w:rsidRDefault="00642523" w:rsidP="00241C03">
      <w:pPr>
        <w:spacing w:after="0" w:line="240" w:lineRule="auto"/>
      </w:pPr>
      <w:r>
        <w:separator/>
      </w:r>
    </w:p>
  </w:endnote>
  <w:endnote w:type="continuationSeparator" w:id="0">
    <w:p w:rsidR="00642523" w:rsidRDefault="00642523" w:rsidP="0024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312310"/>
      <w:docPartObj>
        <w:docPartGallery w:val="Page Numbers (Bottom of Page)"/>
        <w:docPartUnique/>
      </w:docPartObj>
    </w:sdtPr>
    <w:sdtEndPr/>
    <w:sdtContent>
      <w:p w:rsidR="00241C03" w:rsidRDefault="00241C0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0DC">
          <w:rPr>
            <w:noProof/>
          </w:rPr>
          <w:t>16</w:t>
        </w:r>
        <w:r>
          <w:fldChar w:fldCharType="end"/>
        </w:r>
      </w:p>
    </w:sdtContent>
  </w:sdt>
  <w:p w:rsidR="00241C03" w:rsidRDefault="00241C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523" w:rsidRDefault="00642523" w:rsidP="00241C03">
      <w:pPr>
        <w:spacing w:after="0" w:line="240" w:lineRule="auto"/>
      </w:pPr>
      <w:r>
        <w:separator/>
      </w:r>
    </w:p>
  </w:footnote>
  <w:footnote w:type="continuationSeparator" w:id="0">
    <w:p w:rsidR="00642523" w:rsidRDefault="00642523" w:rsidP="00241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6519"/>
    <w:multiLevelType w:val="multilevel"/>
    <w:tmpl w:val="72F6C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F5F2D"/>
    <w:multiLevelType w:val="hybridMultilevel"/>
    <w:tmpl w:val="182EF1BE"/>
    <w:lvl w:ilvl="0" w:tplc="CE82F8D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765E97"/>
    <w:multiLevelType w:val="multilevel"/>
    <w:tmpl w:val="2DA68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F50B4"/>
    <w:multiLevelType w:val="multilevel"/>
    <w:tmpl w:val="C1D82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561F3C"/>
    <w:multiLevelType w:val="multilevel"/>
    <w:tmpl w:val="C15C8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00A02"/>
    <w:multiLevelType w:val="multilevel"/>
    <w:tmpl w:val="251C2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0449A2"/>
    <w:multiLevelType w:val="multilevel"/>
    <w:tmpl w:val="D52A27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03363"/>
    <w:multiLevelType w:val="multilevel"/>
    <w:tmpl w:val="19147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995"/>
    <w:rsid w:val="000A373F"/>
    <w:rsid w:val="001C24E2"/>
    <w:rsid w:val="00241C03"/>
    <w:rsid w:val="004229AB"/>
    <w:rsid w:val="00642523"/>
    <w:rsid w:val="006B19F5"/>
    <w:rsid w:val="00771F92"/>
    <w:rsid w:val="00AB3995"/>
    <w:rsid w:val="00B119B7"/>
    <w:rsid w:val="00B740DC"/>
    <w:rsid w:val="00CE3054"/>
    <w:rsid w:val="00D6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10ADA3-B740-4434-BD67-FC63E02B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4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41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1C03"/>
  </w:style>
  <w:style w:type="paragraph" w:styleId="a6">
    <w:name w:val="footer"/>
    <w:basedOn w:val="a"/>
    <w:link w:val="a7"/>
    <w:uiPriority w:val="99"/>
    <w:unhideWhenUsed/>
    <w:rsid w:val="00241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1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gif"/><Relationship Id="rId21" Type="http://schemas.openxmlformats.org/officeDocument/2006/relationships/image" Target="media/image15.gif"/><Relationship Id="rId42" Type="http://schemas.openxmlformats.org/officeDocument/2006/relationships/image" Target="media/image36.png"/><Relationship Id="rId47" Type="http://schemas.openxmlformats.org/officeDocument/2006/relationships/hyperlink" Target="https://obr.1c.ru/mathkit/lessons/1_u1b.html" TargetMode="External"/><Relationship Id="rId63" Type="http://schemas.openxmlformats.org/officeDocument/2006/relationships/hyperlink" Target="https://obr.1c.ru/mathkit/lessons/1_u3a.html" TargetMode="External"/><Relationship Id="rId68" Type="http://schemas.openxmlformats.org/officeDocument/2006/relationships/image" Target="media/image49.png"/><Relationship Id="rId84" Type="http://schemas.openxmlformats.org/officeDocument/2006/relationships/hyperlink" Target="https://book.ru/book/939104" TargetMode="External"/><Relationship Id="rId16" Type="http://schemas.openxmlformats.org/officeDocument/2006/relationships/image" Target="media/image10.gif"/><Relationship Id="rId11" Type="http://schemas.openxmlformats.org/officeDocument/2006/relationships/image" Target="media/image5.gif"/><Relationship Id="rId32" Type="http://schemas.openxmlformats.org/officeDocument/2006/relationships/image" Target="media/image26.gif"/><Relationship Id="rId37" Type="http://schemas.openxmlformats.org/officeDocument/2006/relationships/image" Target="media/image31.gif"/><Relationship Id="rId53" Type="http://schemas.openxmlformats.org/officeDocument/2006/relationships/hyperlink" Target="https://obr.1c.ru/mathkit/lessons/1_u2a.html" TargetMode="External"/><Relationship Id="rId58" Type="http://schemas.openxmlformats.org/officeDocument/2006/relationships/image" Target="media/image45.png"/><Relationship Id="rId74" Type="http://schemas.openxmlformats.org/officeDocument/2006/relationships/hyperlink" Target="https://obr.1c.ru/mathkit/lessons/1_u7.html" TargetMode="External"/><Relationship Id="rId79" Type="http://schemas.openxmlformats.org/officeDocument/2006/relationships/hyperlink" Target="https://www.academia-moscow.ru/reader/?id=480304" TargetMode="External"/><Relationship Id="rId5" Type="http://schemas.openxmlformats.org/officeDocument/2006/relationships/footnotes" Target="footnotes.xml"/><Relationship Id="rId19" Type="http://schemas.openxmlformats.org/officeDocument/2006/relationships/image" Target="media/image13.png"/><Relationship Id="rId14" Type="http://schemas.openxmlformats.org/officeDocument/2006/relationships/image" Target="media/image8.gif"/><Relationship Id="rId22" Type="http://schemas.openxmlformats.org/officeDocument/2006/relationships/image" Target="media/image16.gif"/><Relationship Id="rId27" Type="http://schemas.openxmlformats.org/officeDocument/2006/relationships/image" Target="media/image21.gif"/><Relationship Id="rId30" Type="http://schemas.openxmlformats.org/officeDocument/2006/relationships/image" Target="media/image24.gif"/><Relationship Id="rId35" Type="http://schemas.openxmlformats.org/officeDocument/2006/relationships/image" Target="media/image29.gif"/><Relationship Id="rId43" Type="http://schemas.openxmlformats.org/officeDocument/2006/relationships/image" Target="media/image37.png"/><Relationship Id="rId48" Type="http://schemas.openxmlformats.org/officeDocument/2006/relationships/image" Target="media/image40.png"/><Relationship Id="rId56" Type="http://schemas.openxmlformats.org/officeDocument/2006/relationships/image" Target="media/image44.png"/><Relationship Id="rId64" Type="http://schemas.openxmlformats.org/officeDocument/2006/relationships/image" Target="media/image48.png"/><Relationship Id="rId69" Type="http://schemas.openxmlformats.org/officeDocument/2006/relationships/hyperlink" Target="https://obr.1c.ru/mathkit/lessons/1_u4b.html" TargetMode="External"/><Relationship Id="rId77" Type="http://schemas.openxmlformats.org/officeDocument/2006/relationships/image" Target="media/image53.png"/><Relationship Id="rId8" Type="http://schemas.openxmlformats.org/officeDocument/2006/relationships/image" Target="media/image2.gif"/><Relationship Id="rId51" Type="http://schemas.openxmlformats.org/officeDocument/2006/relationships/hyperlink" Target="https://obr.1c.ru/mathkit/lessons/1_u1d.html" TargetMode="External"/><Relationship Id="rId72" Type="http://schemas.openxmlformats.org/officeDocument/2006/relationships/hyperlink" Target="https://obr.1c.ru/mathkit/lessons/1_u6.html" TargetMode="External"/><Relationship Id="rId80" Type="http://schemas.openxmlformats.org/officeDocument/2006/relationships/hyperlink" Target="https://book.ru/book/929528" TargetMode="External"/><Relationship Id="rId85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image" Target="media/image19.gif"/><Relationship Id="rId33" Type="http://schemas.openxmlformats.org/officeDocument/2006/relationships/image" Target="media/image27.png"/><Relationship Id="rId38" Type="http://schemas.openxmlformats.org/officeDocument/2006/relationships/image" Target="media/image32.gif"/><Relationship Id="rId46" Type="http://schemas.openxmlformats.org/officeDocument/2006/relationships/image" Target="media/image39.png"/><Relationship Id="rId59" Type="http://schemas.openxmlformats.org/officeDocument/2006/relationships/hyperlink" Target="https://obr.1c.ru/mathkit/lessons/1_u2d.html" TargetMode="External"/><Relationship Id="rId67" Type="http://schemas.openxmlformats.org/officeDocument/2006/relationships/hyperlink" Target="https://obr.1c.ru/mathkit/lessons/1_u4a.html" TargetMode="External"/><Relationship Id="rId20" Type="http://schemas.openxmlformats.org/officeDocument/2006/relationships/image" Target="media/image14.gif"/><Relationship Id="rId41" Type="http://schemas.openxmlformats.org/officeDocument/2006/relationships/image" Target="media/image35.png"/><Relationship Id="rId54" Type="http://schemas.openxmlformats.org/officeDocument/2006/relationships/image" Target="media/image43.png"/><Relationship Id="rId62" Type="http://schemas.openxmlformats.org/officeDocument/2006/relationships/image" Target="media/image47.png"/><Relationship Id="rId70" Type="http://schemas.openxmlformats.org/officeDocument/2006/relationships/hyperlink" Target="https://obr.1c.ru/mathkit/lessons/1_u5.html" TargetMode="External"/><Relationship Id="rId75" Type="http://schemas.openxmlformats.org/officeDocument/2006/relationships/image" Target="media/image52.png"/><Relationship Id="rId83" Type="http://schemas.openxmlformats.org/officeDocument/2006/relationships/hyperlink" Target="http://www.iprbookshop.ru/80328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gif"/><Relationship Id="rId23" Type="http://schemas.openxmlformats.org/officeDocument/2006/relationships/image" Target="media/image17.gif"/><Relationship Id="rId28" Type="http://schemas.openxmlformats.org/officeDocument/2006/relationships/image" Target="media/image22.gif"/><Relationship Id="rId36" Type="http://schemas.openxmlformats.org/officeDocument/2006/relationships/image" Target="media/image30.gif"/><Relationship Id="rId49" Type="http://schemas.openxmlformats.org/officeDocument/2006/relationships/hyperlink" Target="https://obr.1c.ru/mathkit/lessons/1_u1c.html" TargetMode="External"/><Relationship Id="rId57" Type="http://schemas.openxmlformats.org/officeDocument/2006/relationships/hyperlink" Target="https://obr.1c.ru/mathkit/lessons/1_u2c.html" TargetMode="External"/><Relationship Id="rId10" Type="http://schemas.openxmlformats.org/officeDocument/2006/relationships/image" Target="media/image4.gif"/><Relationship Id="rId31" Type="http://schemas.openxmlformats.org/officeDocument/2006/relationships/image" Target="media/image25.gif"/><Relationship Id="rId44" Type="http://schemas.openxmlformats.org/officeDocument/2006/relationships/image" Target="media/image38.png"/><Relationship Id="rId52" Type="http://schemas.openxmlformats.org/officeDocument/2006/relationships/image" Target="media/image42.png"/><Relationship Id="rId60" Type="http://schemas.openxmlformats.org/officeDocument/2006/relationships/image" Target="media/image46.png"/><Relationship Id="rId65" Type="http://schemas.openxmlformats.org/officeDocument/2006/relationships/hyperlink" Target="https://obr.1c.ru/mathkit/lessons/1_u3b.html" TargetMode="External"/><Relationship Id="rId73" Type="http://schemas.openxmlformats.org/officeDocument/2006/relationships/image" Target="media/image51.png"/><Relationship Id="rId78" Type="http://schemas.openxmlformats.org/officeDocument/2006/relationships/hyperlink" Target="https://new.znanium.com/catalog/product/1006658" TargetMode="External"/><Relationship Id="rId81" Type="http://schemas.openxmlformats.org/officeDocument/2006/relationships/hyperlink" Target="https://new.znanium.com/catalog/product/970454" TargetMode="External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39" Type="http://schemas.openxmlformats.org/officeDocument/2006/relationships/image" Target="media/image33.gif"/><Relationship Id="rId34" Type="http://schemas.openxmlformats.org/officeDocument/2006/relationships/image" Target="media/image28.png"/><Relationship Id="rId50" Type="http://schemas.openxmlformats.org/officeDocument/2006/relationships/image" Target="media/image41.png"/><Relationship Id="rId55" Type="http://schemas.openxmlformats.org/officeDocument/2006/relationships/hyperlink" Target="https://obr.1c.ru/mathkit/lessons/1_u2b.html" TargetMode="External"/><Relationship Id="rId76" Type="http://schemas.openxmlformats.org/officeDocument/2006/relationships/hyperlink" Target="https://obr.1c.ru/mathkit/lessons/1_u8.html" TargetMode="External"/><Relationship Id="rId7" Type="http://schemas.openxmlformats.org/officeDocument/2006/relationships/image" Target="media/image1.png"/><Relationship Id="rId71" Type="http://schemas.openxmlformats.org/officeDocument/2006/relationships/image" Target="media/image50.png"/><Relationship Id="rId2" Type="http://schemas.openxmlformats.org/officeDocument/2006/relationships/styles" Target="styles.xml"/><Relationship Id="rId29" Type="http://schemas.openxmlformats.org/officeDocument/2006/relationships/image" Target="media/image23.gif"/><Relationship Id="rId24" Type="http://schemas.openxmlformats.org/officeDocument/2006/relationships/image" Target="media/image18.gif"/><Relationship Id="rId40" Type="http://schemas.openxmlformats.org/officeDocument/2006/relationships/image" Target="media/image34.png"/><Relationship Id="rId45" Type="http://schemas.openxmlformats.org/officeDocument/2006/relationships/hyperlink" Target="https://obr.1c.ru/mathkit/lessons/1_u1a.html" TargetMode="External"/><Relationship Id="rId66" Type="http://schemas.openxmlformats.org/officeDocument/2006/relationships/hyperlink" Target="https://obr.1c.ru/mathkit/lessons/1_u3c.html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obr.1c.ru/mathkit/lessons/1_u2e.html" TargetMode="External"/><Relationship Id="rId82" Type="http://schemas.openxmlformats.org/officeDocument/2006/relationships/hyperlink" Target="https://new.znanium.com/catalog/product/990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16</Pages>
  <Words>2296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307</cp:lastModifiedBy>
  <cp:revision>4</cp:revision>
  <dcterms:created xsi:type="dcterms:W3CDTF">2023-02-09T07:30:00Z</dcterms:created>
  <dcterms:modified xsi:type="dcterms:W3CDTF">2023-02-10T06:27:00Z</dcterms:modified>
</cp:coreProperties>
</file>