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5E087" w14:textId="77777777" w:rsidR="009615F4" w:rsidRPr="009615F4" w:rsidRDefault="009615F4" w:rsidP="009615F4">
      <w:pPr>
        <w:tabs>
          <w:tab w:val="left" w:pos="709"/>
        </w:tabs>
        <w:autoSpaceDE w:val="0"/>
        <w:autoSpaceDN w:val="0"/>
        <w:jc w:val="center"/>
        <w:rPr>
          <w:b/>
          <w:sz w:val="28"/>
          <w:szCs w:val="28"/>
        </w:rPr>
      </w:pPr>
      <w:r w:rsidRPr="009615F4">
        <w:rPr>
          <w:b/>
          <w:sz w:val="28"/>
          <w:szCs w:val="28"/>
        </w:rPr>
        <w:t>МИНИСТЕРСТВО ОБРАЗОВАНИЯ СТАВРОПОЛЬСКОГО КРАЯ</w:t>
      </w:r>
    </w:p>
    <w:p w14:paraId="54B38EBB" w14:textId="77777777" w:rsidR="009615F4" w:rsidRPr="009615F4" w:rsidRDefault="009615F4" w:rsidP="009615F4">
      <w:pPr>
        <w:tabs>
          <w:tab w:val="left" w:pos="709"/>
        </w:tabs>
        <w:autoSpaceDE w:val="0"/>
        <w:autoSpaceDN w:val="0"/>
        <w:ind w:right="-139"/>
        <w:jc w:val="center"/>
        <w:rPr>
          <w:b/>
          <w:sz w:val="28"/>
          <w:szCs w:val="28"/>
        </w:rPr>
      </w:pPr>
      <w:r w:rsidRPr="009615F4">
        <w:rPr>
          <w:b/>
          <w:sz w:val="28"/>
          <w:szCs w:val="28"/>
        </w:rPr>
        <w:t>Государственное бюджетное профессиональное образовательное учреждение</w:t>
      </w:r>
    </w:p>
    <w:p w14:paraId="07778729" w14:textId="77777777" w:rsidR="009615F4" w:rsidRPr="009615F4" w:rsidRDefault="009615F4" w:rsidP="009615F4">
      <w:pPr>
        <w:tabs>
          <w:tab w:val="left" w:pos="709"/>
        </w:tabs>
        <w:autoSpaceDE w:val="0"/>
        <w:autoSpaceDN w:val="0"/>
        <w:jc w:val="center"/>
        <w:rPr>
          <w:b/>
          <w:sz w:val="28"/>
          <w:szCs w:val="28"/>
        </w:rPr>
      </w:pPr>
      <w:r w:rsidRPr="009615F4">
        <w:rPr>
          <w:b/>
          <w:sz w:val="28"/>
          <w:szCs w:val="28"/>
        </w:rPr>
        <w:t>«Ставропольский строительный техникум»</w:t>
      </w:r>
    </w:p>
    <w:p w14:paraId="0F88E09A" w14:textId="77777777" w:rsidR="009615F4" w:rsidRPr="009615F4" w:rsidRDefault="009615F4" w:rsidP="009615F4">
      <w:pPr>
        <w:tabs>
          <w:tab w:val="left" w:pos="709"/>
        </w:tabs>
        <w:autoSpaceDE w:val="0"/>
        <w:autoSpaceDN w:val="0"/>
        <w:jc w:val="center"/>
        <w:rPr>
          <w:sz w:val="28"/>
          <w:szCs w:val="28"/>
        </w:rPr>
      </w:pPr>
    </w:p>
    <w:p w14:paraId="111D29F9" w14:textId="77777777" w:rsidR="009615F4" w:rsidRPr="009615F4" w:rsidRDefault="009615F4" w:rsidP="009615F4">
      <w:pPr>
        <w:tabs>
          <w:tab w:val="left" w:pos="709"/>
        </w:tabs>
        <w:autoSpaceDE w:val="0"/>
        <w:autoSpaceDN w:val="0"/>
        <w:jc w:val="center"/>
        <w:rPr>
          <w:sz w:val="28"/>
          <w:szCs w:val="28"/>
        </w:rPr>
      </w:pPr>
    </w:p>
    <w:p w14:paraId="70B2079A" w14:textId="77777777" w:rsidR="009615F4" w:rsidRPr="009615F4" w:rsidRDefault="009615F4" w:rsidP="009615F4">
      <w:pPr>
        <w:tabs>
          <w:tab w:val="left" w:pos="709"/>
        </w:tabs>
        <w:autoSpaceDE w:val="0"/>
        <w:autoSpaceDN w:val="0"/>
        <w:jc w:val="center"/>
        <w:rPr>
          <w:sz w:val="28"/>
          <w:szCs w:val="28"/>
        </w:rPr>
      </w:pPr>
    </w:p>
    <w:p w14:paraId="78DA8C90" w14:textId="77777777" w:rsidR="009615F4" w:rsidRPr="009615F4" w:rsidRDefault="009615F4" w:rsidP="009615F4">
      <w:pPr>
        <w:tabs>
          <w:tab w:val="left" w:pos="709"/>
        </w:tabs>
        <w:autoSpaceDE w:val="0"/>
        <w:autoSpaceDN w:val="0"/>
        <w:jc w:val="center"/>
        <w:rPr>
          <w:sz w:val="28"/>
          <w:szCs w:val="28"/>
        </w:rPr>
      </w:pPr>
    </w:p>
    <w:p w14:paraId="734F669F" w14:textId="77777777" w:rsidR="009615F4" w:rsidRPr="009615F4" w:rsidRDefault="009615F4" w:rsidP="009615F4">
      <w:pPr>
        <w:tabs>
          <w:tab w:val="left" w:pos="709"/>
        </w:tabs>
        <w:autoSpaceDE w:val="0"/>
        <w:autoSpaceDN w:val="0"/>
        <w:jc w:val="center"/>
        <w:rPr>
          <w:sz w:val="28"/>
          <w:szCs w:val="28"/>
        </w:rPr>
      </w:pPr>
    </w:p>
    <w:p w14:paraId="4820DAC5" w14:textId="77777777" w:rsidR="009615F4" w:rsidRPr="009615F4" w:rsidRDefault="009615F4" w:rsidP="009615F4">
      <w:pPr>
        <w:tabs>
          <w:tab w:val="left" w:pos="709"/>
        </w:tabs>
        <w:autoSpaceDE w:val="0"/>
        <w:autoSpaceDN w:val="0"/>
        <w:jc w:val="center"/>
        <w:rPr>
          <w:sz w:val="28"/>
          <w:szCs w:val="28"/>
        </w:rPr>
      </w:pPr>
    </w:p>
    <w:p w14:paraId="2F759EE5" w14:textId="77777777" w:rsidR="009615F4" w:rsidRPr="009615F4" w:rsidRDefault="009615F4" w:rsidP="009615F4">
      <w:pPr>
        <w:tabs>
          <w:tab w:val="left" w:pos="709"/>
        </w:tabs>
        <w:autoSpaceDE w:val="0"/>
        <w:autoSpaceDN w:val="0"/>
        <w:jc w:val="center"/>
        <w:rPr>
          <w:sz w:val="28"/>
          <w:szCs w:val="28"/>
        </w:rPr>
      </w:pPr>
    </w:p>
    <w:p w14:paraId="4E5D7D2D" w14:textId="3DB375AF" w:rsidR="009615F4" w:rsidRPr="009615F4" w:rsidRDefault="009615F4" w:rsidP="009615F4">
      <w:pPr>
        <w:tabs>
          <w:tab w:val="left" w:pos="709"/>
        </w:tabs>
        <w:autoSpaceDE w:val="0"/>
        <w:autoSpaceDN w:val="0"/>
        <w:jc w:val="center"/>
        <w:rPr>
          <w:sz w:val="28"/>
          <w:szCs w:val="28"/>
        </w:rPr>
      </w:pPr>
      <w:r w:rsidRPr="009615F4">
        <w:rPr>
          <w:sz w:val="28"/>
          <w:szCs w:val="28"/>
        </w:rPr>
        <w:t>А. В. Сафарян</w:t>
      </w:r>
    </w:p>
    <w:p w14:paraId="31A7EB26" w14:textId="77777777" w:rsidR="009615F4" w:rsidRPr="009615F4" w:rsidRDefault="009615F4" w:rsidP="009615F4">
      <w:pPr>
        <w:jc w:val="center"/>
        <w:rPr>
          <w:rFonts w:eastAsia="Calibri"/>
          <w:b/>
          <w:bCs/>
          <w:sz w:val="28"/>
          <w:szCs w:val="28"/>
        </w:rPr>
      </w:pPr>
    </w:p>
    <w:p w14:paraId="6E5E5C6A" w14:textId="725676CA" w:rsidR="009615F4" w:rsidRPr="009615F4" w:rsidRDefault="009615F4" w:rsidP="009615F4">
      <w:pPr>
        <w:jc w:val="center"/>
        <w:rPr>
          <w:rFonts w:eastAsia="Calibri"/>
          <w:b/>
          <w:bCs/>
          <w:sz w:val="28"/>
          <w:szCs w:val="28"/>
        </w:rPr>
      </w:pPr>
      <w:r w:rsidRPr="009615F4">
        <w:rPr>
          <w:rFonts w:eastAsia="Calibri"/>
          <w:b/>
          <w:bCs/>
          <w:sz w:val="28"/>
          <w:szCs w:val="28"/>
        </w:rPr>
        <w:t>МДК 02.01 ТЕХНИЧЕСКАЯ ОЦЕНКА И ИНВЕНТАРИЗАЦИЯ ОБЪЕКТОВ НЕДВИЖИМОСТИ</w:t>
      </w:r>
    </w:p>
    <w:p w14:paraId="7397F3D9" w14:textId="77777777" w:rsidR="009615F4" w:rsidRPr="009615F4" w:rsidRDefault="009615F4" w:rsidP="009615F4">
      <w:pPr>
        <w:tabs>
          <w:tab w:val="left" w:pos="709"/>
        </w:tabs>
        <w:autoSpaceDE w:val="0"/>
        <w:autoSpaceDN w:val="0"/>
        <w:jc w:val="center"/>
        <w:rPr>
          <w:sz w:val="28"/>
          <w:szCs w:val="28"/>
        </w:rPr>
      </w:pPr>
    </w:p>
    <w:p w14:paraId="7E51F629" w14:textId="2DC12693" w:rsidR="00C07DC8" w:rsidRPr="009615F4" w:rsidRDefault="009615F4" w:rsidP="009615F4">
      <w:pPr>
        <w:widowControl w:val="0"/>
        <w:spacing w:line="360" w:lineRule="auto"/>
        <w:jc w:val="center"/>
        <w:rPr>
          <w:b/>
          <w:caps/>
          <w:sz w:val="28"/>
          <w:szCs w:val="28"/>
        </w:rPr>
      </w:pPr>
      <w:r w:rsidRPr="009615F4">
        <w:rPr>
          <w:rFonts w:eastAsia="Calibri"/>
          <w:sz w:val="28"/>
          <w:szCs w:val="28"/>
          <w:lang w:eastAsia="en-US"/>
        </w:rPr>
        <w:t>Методические указания по выполнению практических работ</w:t>
      </w:r>
    </w:p>
    <w:p w14:paraId="295D778F" w14:textId="77777777" w:rsidR="00C07DC8" w:rsidRPr="009615F4" w:rsidRDefault="00C07DC8" w:rsidP="009615F4">
      <w:pPr>
        <w:widowControl w:val="0"/>
        <w:spacing w:line="360" w:lineRule="auto"/>
        <w:jc w:val="center"/>
        <w:rPr>
          <w:b/>
          <w:caps/>
          <w:sz w:val="28"/>
          <w:szCs w:val="28"/>
        </w:rPr>
      </w:pPr>
    </w:p>
    <w:p w14:paraId="45C1BF39" w14:textId="77777777" w:rsidR="00392320" w:rsidRPr="009615F4" w:rsidRDefault="00392320" w:rsidP="009615F4">
      <w:pPr>
        <w:jc w:val="center"/>
        <w:rPr>
          <w:b/>
          <w:sz w:val="28"/>
          <w:szCs w:val="28"/>
        </w:rPr>
      </w:pPr>
    </w:p>
    <w:p w14:paraId="184548CD" w14:textId="77777777" w:rsidR="009615F4" w:rsidRPr="009615F4" w:rsidRDefault="009615F4" w:rsidP="009615F4">
      <w:pPr>
        <w:widowControl w:val="0"/>
        <w:jc w:val="center"/>
        <w:rPr>
          <w:sz w:val="28"/>
          <w:szCs w:val="28"/>
        </w:rPr>
      </w:pPr>
      <w:r w:rsidRPr="009615F4">
        <w:rPr>
          <w:sz w:val="28"/>
          <w:szCs w:val="28"/>
        </w:rPr>
        <w:t>21.02.19 Землеустройство</w:t>
      </w:r>
    </w:p>
    <w:p w14:paraId="35069838" w14:textId="77777777" w:rsidR="009615F4" w:rsidRPr="009615F4" w:rsidRDefault="009615F4" w:rsidP="009615F4">
      <w:pPr>
        <w:widowControl w:val="0"/>
        <w:jc w:val="center"/>
        <w:rPr>
          <w:sz w:val="28"/>
          <w:szCs w:val="28"/>
        </w:rPr>
      </w:pPr>
      <w:r w:rsidRPr="009615F4">
        <w:rPr>
          <w:sz w:val="28"/>
          <w:szCs w:val="28"/>
        </w:rPr>
        <w:t>очная форма обучения, 2 курс</w:t>
      </w:r>
    </w:p>
    <w:p w14:paraId="0938057D" w14:textId="77777777" w:rsidR="00150721" w:rsidRPr="009615F4" w:rsidRDefault="00150721" w:rsidP="009615F4">
      <w:pPr>
        <w:jc w:val="center"/>
        <w:rPr>
          <w:b/>
          <w:sz w:val="28"/>
          <w:szCs w:val="28"/>
        </w:rPr>
      </w:pPr>
    </w:p>
    <w:p w14:paraId="453750D2" w14:textId="77777777" w:rsidR="00DF6B0A" w:rsidRPr="009615F4" w:rsidRDefault="00DF6B0A" w:rsidP="009615F4">
      <w:pPr>
        <w:jc w:val="center"/>
        <w:rPr>
          <w:b/>
          <w:sz w:val="28"/>
          <w:szCs w:val="28"/>
        </w:rPr>
      </w:pPr>
    </w:p>
    <w:p w14:paraId="76245BE8" w14:textId="77777777" w:rsidR="00C43D87" w:rsidRPr="009615F4" w:rsidRDefault="00350012" w:rsidP="009615F4">
      <w:pPr>
        <w:jc w:val="center"/>
        <w:rPr>
          <w:b/>
          <w:sz w:val="28"/>
          <w:szCs w:val="28"/>
        </w:rPr>
      </w:pPr>
      <w:r w:rsidRPr="009615F4">
        <w:rPr>
          <w:b/>
          <w:noProof/>
          <w:sz w:val="28"/>
          <w:szCs w:val="28"/>
        </w:rPr>
        <w:drawing>
          <wp:inline distT="0" distB="0" distL="0" distR="0" wp14:anchorId="6ACE2345" wp14:editId="0A395654">
            <wp:extent cx="4678680" cy="2303780"/>
            <wp:effectExtent l="0" t="0" r="7620" b="1270"/>
            <wp:docPr id="1" name="Рисунок 4" descr="C:\Users\Александр\Desktop\дипломная\3794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дипломная\3794_photo.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678680" cy="2303780"/>
                    </a:xfrm>
                    <a:prstGeom prst="rect">
                      <a:avLst/>
                    </a:prstGeom>
                    <a:noFill/>
                    <a:ln>
                      <a:noFill/>
                    </a:ln>
                  </pic:spPr>
                </pic:pic>
              </a:graphicData>
            </a:graphic>
          </wp:inline>
        </w:drawing>
      </w:r>
    </w:p>
    <w:p w14:paraId="6BE6C864" w14:textId="77777777" w:rsidR="00B34071" w:rsidRPr="009615F4" w:rsidRDefault="00B34071" w:rsidP="009615F4">
      <w:pPr>
        <w:jc w:val="center"/>
        <w:rPr>
          <w:b/>
          <w:sz w:val="28"/>
          <w:szCs w:val="28"/>
        </w:rPr>
      </w:pPr>
    </w:p>
    <w:p w14:paraId="0FA2A0F0" w14:textId="77777777" w:rsidR="006B7E78" w:rsidRPr="009615F4" w:rsidRDefault="006B7E78" w:rsidP="009615F4">
      <w:pPr>
        <w:jc w:val="center"/>
        <w:rPr>
          <w:b/>
          <w:sz w:val="28"/>
          <w:szCs w:val="28"/>
        </w:rPr>
      </w:pPr>
    </w:p>
    <w:p w14:paraId="6D04CD5C" w14:textId="77777777" w:rsidR="005E388B" w:rsidRPr="009615F4" w:rsidRDefault="005E388B" w:rsidP="009615F4">
      <w:pPr>
        <w:jc w:val="center"/>
        <w:rPr>
          <w:b/>
          <w:sz w:val="28"/>
          <w:szCs w:val="28"/>
        </w:rPr>
      </w:pPr>
    </w:p>
    <w:p w14:paraId="00F41291" w14:textId="77777777" w:rsidR="00B34071" w:rsidRPr="009615F4" w:rsidRDefault="00B34071" w:rsidP="009615F4">
      <w:pPr>
        <w:jc w:val="center"/>
        <w:rPr>
          <w:b/>
          <w:sz w:val="28"/>
          <w:szCs w:val="28"/>
          <w:highlight w:val="yellow"/>
        </w:rPr>
      </w:pPr>
    </w:p>
    <w:p w14:paraId="2E79080A" w14:textId="77777777" w:rsidR="00B34071" w:rsidRPr="009615F4" w:rsidRDefault="00B34071" w:rsidP="009615F4">
      <w:pPr>
        <w:jc w:val="center"/>
        <w:rPr>
          <w:b/>
          <w:sz w:val="28"/>
          <w:szCs w:val="28"/>
          <w:highlight w:val="yellow"/>
        </w:rPr>
      </w:pPr>
    </w:p>
    <w:p w14:paraId="7436266C" w14:textId="77777777" w:rsidR="00B34071" w:rsidRPr="009615F4" w:rsidRDefault="00B34071" w:rsidP="009615F4">
      <w:pPr>
        <w:jc w:val="center"/>
        <w:rPr>
          <w:b/>
          <w:sz w:val="28"/>
          <w:szCs w:val="28"/>
          <w:highlight w:val="yellow"/>
        </w:rPr>
      </w:pPr>
    </w:p>
    <w:p w14:paraId="5C6CEAD1" w14:textId="77777777" w:rsidR="005E388B" w:rsidRPr="009615F4" w:rsidRDefault="005E388B" w:rsidP="009615F4">
      <w:pPr>
        <w:jc w:val="center"/>
        <w:rPr>
          <w:b/>
          <w:sz w:val="28"/>
          <w:szCs w:val="28"/>
          <w:highlight w:val="yellow"/>
        </w:rPr>
      </w:pPr>
    </w:p>
    <w:p w14:paraId="5979339C" w14:textId="77777777" w:rsidR="005E388B" w:rsidRPr="009615F4" w:rsidRDefault="006D57B1" w:rsidP="009615F4">
      <w:pPr>
        <w:jc w:val="center"/>
        <w:rPr>
          <w:sz w:val="28"/>
          <w:szCs w:val="28"/>
        </w:rPr>
      </w:pPr>
      <w:r w:rsidRPr="009615F4">
        <w:rPr>
          <w:sz w:val="28"/>
          <w:szCs w:val="28"/>
        </w:rPr>
        <w:t>Ставрополь, 2024</w:t>
      </w:r>
    </w:p>
    <w:p w14:paraId="19BDBFCA" w14:textId="77777777" w:rsidR="0057474B" w:rsidRPr="00060CDC" w:rsidRDefault="0057474B" w:rsidP="00EC5308"/>
    <w:p w14:paraId="1F73733D" w14:textId="77777777" w:rsidR="00FB18E8" w:rsidRPr="00060CDC" w:rsidRDefault="00FB18E8" w:rsidP="00B362F6"/>
    <w:p w14:paraId="2B18B03F" w14:textId="5846BF8B" w:rsidR="009615F4" w:rsidRDefault="009615F4">
      <w:pPr>
        <w:rPr>
          <w:rFonts w:eastAsia="TimesNewRoman,Italic"/>
          <w:b/>
          <w:sz w:val="28"/>
          <w:szCs w:val="28"/>
        </w:rPr>
      </w:pPr>
      <w:r>
        <w:rPr>
          <w:rFonts w:eastAsia="TimesNewRoman,Italic"/>
          <w:b/>
          <w:sz w:val="28"/>
          <w:szCs w:val="28"/>
        </w:rPr>
        <w:br w:type="page"/>
      </w:r>
    </w:p>
    <w:tbl>
      <w:tblPr>
        <w:tblW w:w="9345" w:type="dxa"/>
        <w:tblLook w:val="04A0" w:firstRow="1" w:lastRow="0" w:firstColumn="1" w:lastColumn="0" w:noHBand="0" w:noVBand="1"/>
      </w:tblPr>
      <w:tblGrid>
        <w:gridCol w:w="4957"/>
        <w:gridCol w:w="4388"/>
      </w:tblGrid>
      <w:tr w:rsidR="009615F4" w:rsidRPr="00CC229E" w14:paraId="6C23F79F" w14:textId="77777777" w:rsidTr="00D030CF">
        <w:trPr>
          <w:trHeight w:val="2975"/>
        </w:trPr>
        <w:tc>
          <w:tcPr>
            <w:tcW w:w="4957" w:type="dxa"/>
            <w:hideMark/>
          </w:tcPr>
          <w:p w14:paraId="5231DA93" w14:textId="77777777" w:rsidR="009615F4" w:rsidRPr="00A85026" w:rsidRDefault="009615F4" w:rsidP="00D030CF">
            <w:pPr>
              <w:tabs>
                <w:tab w:val="left" w:pos="709"/>
              </w:tabs>
              <w:rPr>
                <w:rFonts w:eastAsia="Calibri"/>
                <w:b/>
                <w:sz w:val="28"/>
                <w:szCs w:val="28"/>
              </w:rPr>
            </w:pPr>
            <w:r>
              <w:rPr>
                <w:b/>
                <w:sz w:val="28"/>
                <w:szCs w:val="28"/>
              </w:rPr>
              <w:lastRenderedPageBreak/>
              <w:br w:type="page"/>
            </w:r>
            <w:r w:rsidRPr="00A85026">
              <w:rPr>
                <w:rFonts w:eastAsia="Calibri"/>
                <w:b/>
                <w:sz w:val="28"/>
                <w:szCs w:val="28"/>
              </w:rPr>
              <w:t>РАССМОТРЕНО</w:t>
            </w:r>
          </w:p>
          <w:p w14:paraId="5D9B2359" w14:textId="77777777" w:rsidR="009615F4" w:rsidRPr="00A85026" w:rsidRDefault="009615F4" w:rsidP="00D030CF">
            <w:pPr>
              <w:tabs>
                <w:tab w:val="left" w:pos="709"/>
              </w:tabs>
              <w:ind w:firstLine="34"/>
              <w:rPr>
                <w:rFonts w:eastAsia="Calibri"/>
                <w:sz w:val="28"/>
                <w:szCs w:val="28"/>
              </w:rPr>
            </w:pPr>
            <w:r w:rsidRPr="00A85026">
              <w:rPr>
                <w:rFonts w:eastAsia="Calibri"/>
                <w:sz w:val="28"/>
                <w:szCs w:val="28"/>
              </w:rPr>
              <w:t>на заседании цикловой комиссии</w:t>
            </w:r>
          </w:p>
          <w:p w14:paraId="23A80764" w14:textId="77777777" w:rsidR="009615F4" w:rsidRPr="00A85026" w:rsidRDefault="009615F4" w:rsidP="00D030CF">
            <w:pPr>
              <w:tabs>
                <w:tab w:val="left" w:pos="709"/>
              </w:tabs>
              <w:rPr>
                <w:rFonts w:eastAsia="Calibri"/>
                <w:sz w:val="28"/>
                <w:szCs w:val="28"/>
              </w:rPr>
            </w:pPr>
            <w:r w:rsidRPr="00A85026">
              <w:rPr>
                <w:rFonts w:eastAsia="Calibri"/>
                <w:sz w:val="28"/>
                <w:szCs w:val="28"/>
              </w:rPr>
              <w:t>профессиональных циклов по экономике и земельно-имущественным отношениям</w:t>
            </w:r>
          </w:p>
          <w:p w14:paraId="00305D0D" w14:textId="77777777" w:rsidR="009615F4" w:rsidRPr="00A85026" w:rsidRDefault="009615F4" w:rsidP="00D030CF">
            <w:pPr>
              <w:tabs>
                <w:tab w:val="left" w:pos="709"/>
              </w:tabs>
              <w:rPr>
                <w:rFonts w:eastAsia="Calibri"/>
                <w:sz w:val="28"/>
                <w:szCs w:val="28"/>
                <w:lang w:eastAsia="en-US"/>
              </w:rPr>
            </w:pPr>
            <w:r w:rsidRPr="00A85026">
              <w:rPr>
                <w:rFonts w:eastAsia="Calibri"/>
                <w:sz w:val="28"/>
                <w:szCs w:val="28"/>
              </w:rPr>
              <w:t>Протокол № 10 от «13» мая 2024 г.</w:t>
            </w:r>
          </w:p>
          <w:p w14:paraId="5A6E6768" w14:textId="77777777" w:rsidR="009615F4" w:rsidRPr="00A85026" w:rsidRDefault="009615F4" w:rsidP="00D030CF">
            <w:pPr>
              <w:tabs>
                <w:tab w:val="left" w:pos="709"/>
              </w:tabs>
              <w:rPr>
                <w:rFonts w:eastAsia="Calibri"/>
                <w:sz w:val="28"/>
                <w:szCs w:val="28"/>
              </w:rPr>
            </w:pPr>
            <w:r w:rsidRPr="00A85026">
              <w:rPr>
                <w:rFonts w:eastAsia="Calibri"/>
                <w:sz w:val="28"/>
                <w:szCs w:val="28"/>
              </w:rPr>
              <w:t>председатель цикловой комиссии</w:t>
            </w:r>
          </w:p>
          <w:p w14:paraId="5881D6A6" w14:textId="77777777" w:rsidR="009615F4" w:rsidRPr="00A85026" w:rsidRDefault="009615F4" w:rsidP="00D030CF">
            <w:pPr>
              <w:tabs>
                <w:tab w:val="left" w:pos="709"/>
              </w:tabs>
              <w:rPr>
                <w:rFonts w:eastAsia="Calibri"/>
                <w:sz w:val="28"/>
                <w:szCs w:val="28"/>
              </w:rPr>
            </w:pPr>
            <w:r w:rsidRPr="00A85026">
              <w:rPr>
                <w:rFonts w:eastAsia="Calibri"/>
                <w:sz w:val="28"/>
                <w:szCs w:val="28"/>
              </w:rPr>
              <w:t>Е. С. Абрамян</w:t>
            </w:r>
          </w:p>
        </w:tc>
        <w:tc>
          <w:tcPr>
            <w:tcW w:w="4388" w:type="dxa"/>
            <w:hideMark/>
          </w:tcPr>
          <w:p w14:paraId="08148CAE" w14:textId="77777777" w:rsidR="009615F4" w:rsidRPr="00A85026" w:rsidRDefault="009615F4" w:rsidP="00D030CF">
            <w:pPr>
              <w:tabs>
                <w:tab w:val="left" w:pos="709"/>
              </w:tabs>
              <w:jc w:val="both"/>
              <w:rPr>
                <w:rFonts w:eastAsia="Calibri"/>
                <w:sz w:val="28"/>
                <w:szCs w:val="28"/>
              </w:rPr>
            </w:pPr>
            <w:r w:rsidRPr="00A85026">
              <w:rPr>
                <w:rFonts w:eastAsia="Calibri"/>
                <w:b/>
                <w:sz w:val="28"/>
                <w:szCs w:val="28"/>
              </w:rPr>
              <w:t>РЕКОМЕНДОВАНО</w:t>
            </w:r>
          </w:p>
          <w:p w14:paraId="176591AE" w14:textId="77777777" w:rsidR="009615F4" w:rsidRPr="00A85026" w:rsidRDefault="009615F4" w:rsidP="00D030CF">
            <w:pPr>
              <w:tabs>
                <w:tab w:val="left" w:pos="709"/>
              </w:tabs>
              <w:rPr>
                <w:rFonts w:eastAsia="Calibri"/>
                <w:sz w:val="28"/>
                <w:szCs w:val="28"/>
              </w:rPr>
            </w:pPr>
            <w:r w:rsidRPr="00A85026">
              <w:rPr>
                <w:rFonts w:eastAsia="Calibri"/>
                <w:sz w:val="28"/>
                <w:szCs w:val="28"/>
              </w:rPr>
              <w:t>к применению решением</w:t>
            </w:r>
          </w:p>
          <w:p w14:paraId="2E9288F8" w14:textId="77777777" w:rsidR="009615F4" w:rsidRPr="00A85026" w:rsidRDefault="009615F4" w:rsidP="00D030CF">
            <w:pPr>
              <w:tabs>
                <w:tab w:val="left" w:pos="709"/>
              </w:tabs>
              <w:rPr>
                <w:rFonts w:eastAsia="Calibri"/>
                <w:sz w:val="28"/>
                <w:szCs w:val="28"/>
              </w:rPr>
            </w:pPr>
            <w:r w:rsidRPr="00A85026">
              <w:rPr>
                <w:rFonts w:eastAsia="Calibri"/>
                <w:sz w:val="28"/>
                <w:szCs w:val="28"/>
              </w:rPr>
              <w:t xml:space="preserve">Методического совета </w:t>
            </w:r>
          </w:p>
          <w:p w14:paraId="469D53E1" w14:textId="77777777" w:rsidR="009615F4" w:rsidRPr="00A85026" w:rsidRDefault="009615F4" w:rsidP="00D030CF">
            <w:pPr>
              <w:tabs>
                <w:tab w:val="left" w:pos="709"/>
              </w:tabs>
              <w:rPr>
                <w:rFonts w:eastAsia="Calibri"/>
                <w:sz w:val="28"/>
                <w:szCs w:val="28"/>
              </w:rPr>
            </w:pPr>
            <w:r w:rsidRPr="00A85026">
              <w:rPr>
                <w:rFonts w:eastAsia="Calibri"/>
                <w:sz w:val="28"/>
                <w:szCs w:val="28"/>
              </w:rPr>
              <w:t>ГБПОУ ССТ протокол №10</w:t>
            </w:r>
          </w:p>
          <w:p w14:paraId="1CA7CB03" w14:textId="77777777" w:rsidR="009615F4" w:rsidRPr="00A85026" w:rsidRDefault="009615F4" w:rsidP="00D030CF">
            <w:pPr>
              <w:tabs>
                <w:tab w:val="left" w:pos="709"/>
              </w:tabs>
              <w:rPr>
                <w:rFonts w:eastAsia="Calibri"/>
                <w:sz w:val="28"/>
                <w:szCs w:val="28"/>
              </w:rPr>
            </w:pPr>
            <w:r w:rsidRPr="00A85026">
              <w:rPr>
                <w:rFonts w:eastAsia="Calibri"/>
                <w:sz w:val="28"/>
                <w:szCs w:val="28"/>
              </w:rPr>
              <w:t>от «24» мая 2024 г.</w:t>
            </w:r>
          </w:p>
        </w:tc>
      </w:tr>
      <w:tr w:rsidR="009615F4" w:rsidRPr="00A85026" w14:paraId="4061CEAD" w14:textId="77777777" w:rsidTr="00D030CF">
        <w:trPr>
          <w:trHeight w:val="2833"/>
        </w:trPr>
        <w:tc>
          <w:tcPr>
            <w:tcW w:w="4957" w:type="dxa"/>
          </w:tcPr>
          <w:p w14:paraId="3ADF7E2E" w14:textId="77777777" w:rsidR="009615F4" w:rsidRPr="00A85026" w:rsidRDefault="009615F4" w:rsidP="00D030CF">
            <w:pPr>
              <w:tabs>
                <w:tab w:val="left" w:pos="709"/>
              </w:tabs>
              <w:rPr>
                <w:rFonts w:eastAsia="Calibri"/>
                <w:sz w:val="28"/>
                <w:szCs w:val="28"/>
              </w:rPr>
            </w:pPr>
            <w:r w:rsidRPr="00A85026">
              <w:rPr>
                <w:rFonts w:eastAsia="Calibri"/>
                <w:b/>
                <w:sz w:val="28"/>
                <w:szCs w:val="28"/>
              </w:rPr>
              <w:t>СОГЛАСОВАНО</w:t>
            </w:r>
          </w:p>
          <w:p w14:paraId="2AF88873" w14:textId="77777777" w:rsidR="009615F4" w:rsidRPr="00A85026" w:rsidRDefault="009615F4" w:rsidP="00D030CF">
            <w:pPr>
              <w:tabs>
                <w:tab w:val="left" w:pos="709"/>
              </w:tabs>
              <w:rPr>
                <w:rFonts w:eastAsia="Calibri"/>
                <w:sz w:val="28"/>
                <w:szCs w:val="28"/>
              </w:rPr>
            </w:pPr>
            <w:r w:rsidRPr="00A85026">
              <w:rPr>
                <w:rFonts w:eastAsia="Calibri"/>
                <w:sz w:val="28"/>
                <w:szCs w:val="28"/>
              </w:rPr>
              <w:t>Л. В. Белоусова,</w:t>
            </w:r>
          </w:p>
          <w:p w14:paraId="1B97602C" w14:textId="77777777" w:rsidR="009615F4" w:rsidRPr="00A85026" w:rsidRDefault="009615F4" w:rsidP="00D030CF">
            <w:pPr>
              <w:tabs>
                <w:tab w:val="left" w:pos="709"/>
              </w:tabs>
              <w:rPr>
                <w:rFonts w:eastAsia="Calibri"/>
                <w:sz w:val="28"/>
                <w:szCs w:val="28"/>
              </w:rPr>
            </w:pPr>
            <w:r w:rsidRPr="00A85026">
              <w:rPr>
                <w:rFonts w:eastAsia="Calibri"/>
                <w:sz w:val="28"/>
                <w:szCs w:val="28"/>
              </w:rPr>
              <w:t>заместитель директора по учебно-методической работе и качеству</w:t>
            </w:r>
          </w:p>
          <w:p w14:paraId="19513AE6" w14:textId="77777777" w:rsidR="009615F4" w:rsidRPr="00A85026" w:rsidRDefault="009615F4" w:rsidP="00D030CF">
            <w:pPr>
              <w:tabs>
                <w:tab w:val="left" w:pos="709"/>
              </w:tabs>
              <w:rPr>
                <w:rFonts w:eastAsia="Calibri"/>
                <w:sz w:val="28"/>
                <w:szCs w:val="28"/>
              </w:rPr>
            </w:pPr>
            <w:r w:rsidRPr="00A85026">
              <w:rPr>
                <w:rFonts w:eastAsia="Calibri"/>
                <w:sz w:val="28"/>
                <w:szCs w:val="28"/>
              </w:rPr>
              <w:t>«13» мая 2024 г.</w:t>
            </w:r>
          </w:p>
          <w:p w14:paraId="5C4D44E6" w14:textId="77777777" w:rsidR="009615F4" w:rsidRPr="00A85026" w:rsidRDefault="009615F4" w:rsidP="00D030CF">
            <w:pPr>
              <w:tabs>
                <w:tab w:val="left" w:pos="709"/>
              </w:tabs>
              <w:rPr>
                <w:rFonts w:eastAsia="Calibri"/>
                <w:sz w:val="28"/>
                <w:szCs w:val="28"/>
              </w:rPr>
            </w:pPr>
          </w:p>
        </w:tc>
        <w:tc>
          <w:tcPr>
            <w:tcW w:w="4388" w:type="dxa"/>
          </w:tcPr>
          <w:p w14:paraId="1B590000" w14:textId="77777777" w:rsidR="009615F4" w:rsidRPr="00A85026" w:rsidRDefault="009615F4" w:rsidP="00D030CF">
            <w:pPr>
              <w:tabs>
                <w:tab w:val="left" w:pos="709"/>
              </w:tabs>
              <w:jc w:val="both"/>
              <w:rPr>
                <w:rFonts w:eastAsia="Calibri"/>
                <w:sz w:val="28"/>
                <w:szCs w:val="28"/>
              </w:rPr>
            </w:pPr>
          </w:p>
        </w:tc>
      </w:tr>
      <w:tr w:rsidR="009615F4" w:rsidRPr="00CC229E" w14:paraId="127023AA" w14:textId="77777777" w:rsidTr="00D030CF">
        <w:trPr>
          <w:trHeight w:val="3296"/>
        </w:trPr>
        <w:tc>
          <w:tcPr>
            <w:tcW w:w="9345" w:type="dxa"/>
            <w:gridSpan w:val="2"/>
            <w:hideMark/>
          </w:tcPr>
          <w:p w14:paraId="0342920D" w14:textId="77777777" w:rsidR="009615F4" w:rsidRPr="00A85026" w:rsidRDefault="009615F4" w:rsidP="00D030CF">
            <w:pPr>
              <w:tabs>
                <w:tab w:val="left" w:pos="709"/>
              </w:tabs>
              <w:rPr>
                <w:rFonts w:eastAsia="Calibri"/>
                <w:sz w:val="28"/>
                <w:szCs w:val="28"/>
              </w:rPr>
            </w:pPr>
            <w:r w:rsidRPr="00A85026">
              <w:rPr>
                <w:rFonts w:eastAsia="Calibri"/>
                <w:b/>
                <w:sz w:val="28"/>
                <w:szCs w:val="28"/>
              </w:rPr>
              <w:t>Рецензенты:</w:t>
            </w:r>
          </w:p>
          <w:p w14:paraId="432E4F56" w14:textId="187DB777" w:rsidR="009615F4" w:rsidRDefault="009615F4" w:rsidP="00D030C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eastAsia="zh-CN"/>
              </w:rPr>
            </w:pPr>
            <w:r>
              <w:rPr>
                <w:rFonts w:eastAsia="Calibri"/>
                <w:sz w:val="28"/>
                <w:szCs w:val="28"/>
                <w:lang w:eastAsia="en-US"/>
              </w:rPr>
              <w:t xml:space="preserve">Л. В. </w:t>
            </w:r>
            <w:r w:rsidRPr="006D57B1">
              <w:rPr>
                <w:rFonts w:eastAsia="Calibri"/>
                <w:sz w:val="28"/>
                <w:szCs w:val="28"/>
                <w:lang w:eastAsia="en-US"/>
              </w:rPr>
              <w:t>Печалова.</w:t>
            </w:r>
            <w:r>
              <w:rPr>
                <w:rFonts w:eastAsia="Calibri"/>
                <w:sz w:val="28"/>
                <w:szCs w:val="28"/>
                <w:lang w:eastAsia="en-US"/>
              </w:rPr>
              <w:t>,</w:t>
            </w:r>
            <w:r w:rsidRPr="00CC229E">
              <w:rPr>
                <w:rFonts w:eastAsia="Calibri"/>
                <w:sz w:val="28"/>
                <w:szCs w:val="28"/>
                <w:lang w:eastAsia="zh-CN"/>
              </w:rPr>
              <w:t xml:space="preserve"> </w:t>
            </w:r>
            <w:r>
              <w:rPr>
                <w:rFonts w:eastAsia="Calibri"/>
                <w:sz w:val="28"/>
                <w:szCs w:val="28"/>
                <w:lang w:eastAsia="zh-CN"/>
              </w:rPr>
              <w:t>доктор исторических наук, методист ГБПОУ ССТ</w:t>
            </w:r>
          </w:p>
          <w:p w14:paraId="3F10C697" w14:textId="34BA3A30" w:rsidR="009615F4" w:rsidRPr="00CC229E" w:rsidRDefault="009615F4" w:rsidP="00D030C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eastAsia="zh-CN"/>
              </w:rPr>
            </w:pPr>
            <w:r w:rsidRPr="009615F4">
              <w:rPr>
                <w:rFonts w:eastAsia="Calibri"/>
                <w:sz w:val="28"/>
                <w:szCs w:val="28"/>
                <w:lang w:eastAsia="zh-CN"/>
              </w:rPr>
              <w:t>А.А. Назаренко</w:t>
            </w:r>
            <w:r w:rsidRPr="00CC229E">
              <w:rPr>
                <w:rFonts w:eastAsia="Calibri"/>
                <w:sz w:val="28"/>
                <w:szCs w:val="28"/>
              </w:rPr>
              <w:t xml:space="preserve">, </w:t>
            </w:r>
            <w:r>
              <w:rPr>
                <w:rFonts w:eastAsia="Calibri"/>
                <w:sz w:val="28"/>
                <w:szCs w:val="28"/>
              </w:rPr>
              <w:t>з</w:t>
            </w:r>
            <w:r w:rsidRPr="009615F4">
              <w:rPr>
                <w:rFonts w:eastAsia="Calibri"/>
                <w:sz w:val="28"/>
                <w:szCs w:val="28"/>
              </w:rPr>
              <w:t>аместитель начальника управления кадастровых работ ГБУ СК «</w:t>
            </w:r>
            <w:proofErr w:type="spellStart"/>
            <w:r w:rsidRPr="009615F4">
              <w:rPr>
                <w:rFonts w:eastAsia="Calibri"/>
                <w:sz w:val="28"/>
                <w:szCs w:val="28"/>
              </w:rPr>
              <w:t>СтавКрайИмущество</w:t>
            </w:r>
            <w:proofErr w:type="spellEnd"/>
            <w:r w:rsidRPr="009615F4">
              <w:rPr>
                <w:rFonts w:eastAsia="Calibri"/>
                <w:sz w:val="28"/>
                <w:szCs w:val="28"/>
              </w:rPr>
              <w:t xml:space="preserve">»                      </w:t>
            </w:r>
          </w:p>
          <w:p w14:paraId="019F6540" w14:textId="77777777" w:rsidR="009615F4" w:rsidRPr="00CC229E" w:rsidRDefault="009615F4" w:rsidP="00D030C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eastAsia="zh-CN"/>
              </w:rPr>
            </w:pPr>
            <w:r w:rsidRPr="00CC229E">
              <w:rPr>
                <w:rFonts w:eastAsia="Calibri"/>
                <w:sz w:val="28"/>
                <w:szCs w:val="28"/>
                <w:lang w:eastAsia="zh-CN"/>
              </w:rPr>
              <w:t>13.05.2024 г.</w:t>
            </w:r>
          </w:p>
          <w:p w14:paraId="5AFC0C49" w14:textId="77777777" w:rsidR="009615F4" w:rsidRPr="00A85026" w:rsidRDefault="009615F4" w:rsidP="00D030CF">
            <w:pPr>
              <w:tabs>
                <w:tab w:val="left" w:pos="709"/>
              </w:tabs>
              <w:rPr>
                <w:rFonts w:eastAsia="Calibri"/>
                <w:i/>
                <w:iCs/>
                <w:sz w:val="28"/>
                <w:szCs w:val="28"/>
              </w:rPr>
            </w:pPr>
          </w:p>
        </w:tc>
      </w:tr>
      <w:tr w:rsidR="009615F4" w:rsidRPr="00A85026" w14:paraId="5E2F2AC8" w14:textId="77777777" w:rsidTr="00D030CF">
        <w:trPr>
          <w:trHeight w:val="2016"/>
        </w:trPr>
        <w:tc>
          <w:tcPr>
            <w:tcW w:w="9345" w:type="dxa"/>
            <w:gridSpan w:val="2"/>
          </w:tcPr>
          <w:p w14:paraId="7314F936" w14:textId="77777777" w:rsidR="009615F4" w:rsidRPr="00A85026" w:rsidRDefault="009615F4" w:rsidP="00D030CF">
            <w:pPr>
              <w:tabs>
                <w:tab w:val="left" w:pos="709"/>
              </w:tabs>
              <w:rPr>
                <w:rFonts w:eastAsia="Calibri"/>
                <w:b/>
                <w:sz w:val="28"/>
                <w:szCs w:val="28"/>
              </w:rPr>
            </w:pPr>
            <w:r w:rsidRPr="00A85026">
              <w:rPr>
                <w:rFonts w:eastAsia="Calibri"/>
                <w:b/>
                <w:sz w:val="28"/>
                <w:szCs w:val="28"/>
              </w:rPr>
              <w:t>Разработчик:</w:t>
            </w:r>
          </w:p>
          <w:p w14:paraId="06A97F43" w14:textId="4B7411DB" w:rsidR="009615F4" w:rsidRPr="00A85026" w:rsidRDefault="009615F4" w:rsidP="00D030C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rPr>
            </w:pPr>
            <w:r w:rsidRPr="00CC229E">
              <w:rPr>
                <w:rFonts w:eastAsia="Calibri"/>
                <w:sz w:val="28"/>
                <w:szCs w:val="28"/>
              </w:rPr>
              <w:t>А.</w:t>
            </w:r>
            <w:r>
              <w:rPr>
                <w:rFonts w:eastAsia="Calibri"/>
                <w:sz w:val="28"/>
                <w:szCs w:val="28"/>
              </w:rPr>
              <w:t xml:space="preserve"> В</w:t>
            </w:r>
            <w:r w:rsidRPr="00CC229E">
              <w:rPr>
                <w:rFonts w:eastAsia="Calibri"/>
                <w:sz w:val="28"/>
                <w:szCs w:val="28"/>
              </w:rPr>
              <w:t>.</w:t>
            </w:r>
            <w:r>
              <w:rPr>
                <w:rFonts w:eastAsia="Calibri"/>
                <w:sz w:val="28"/>
                <w:szCs w:val="28"/>
              </w:rPr>
              <w:t xml:space="preserve"> Сафарян</w:t>
            </w:r>
            <w:r w:rsidRPr="00A85026">
              <w:rPr>
                <w:rFonts w:eastAsia="Calibri"/>
                <w:sz w:val="28"/>
                <w:szCs w:val="28"/>
              </w:rPr>
              <w:t>, преподаватель комиссии профессиональных циклов по экономике и земельно-имущественным отношениям ГБПОУ ССТ</w:t>
            </w:r>
          </w:p>
          <w:p w14:paraId="2F83DD85" w14:textId="77777777" w:rsidR="009615F4" w:rsidRPr="00A85026" w:rsidRDefault="009615F4" w:rsidP="00D030C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rPr>
            </w:pPr>
            <w:r w:rsidRPr="00A85026">
              <w:rPr>
                <w:rFonts w:eastAsia="Calibri"/>
                <w:sz w:val="28"/>
                <w:szCs w:val="28"/>
              </w:rPr>
              <w:t>«13» мая 2024 г.</w:t>
            </w:r>
          </w:p>
          <w:p w14:paraId="70D60949" w14:textId="77777777" w:rsidR="009615F4" w:rsidRPr="00A85026" w:rsidRDefault="009615F4" w:rsidP="00D030CF">
            <w:pPr>
              <w:tabs>
                <w:tab w:val="left" w:pos="709"/>
              </w:tabs>
              <w:rPr>
                <w:rFonts w:eastAsia="Calibri"/>
                <w:sz w:val="28"/>
                <w:szCs w:val="28"/>
              </w:rPr>
            </w:pPr>
          </w:p>
        </w:tc>
      </w:tr>
    </w:tbl>
    <w:p w14:paraId="2D2F0E7D" w14:textId="77777777" w:rsidR="00CE6BE5" w:rsidRDefault="00CE6BE5" w:rsidP="00344C1A">
      <w:pPr>
        <w:autoSpaceDE w:val="0"/>
        <w:autoSpaceDN w:val="0"/>
        <w:adjustRightInd w:val="0"/>
        <w:spacing w:line="360" w:lineRule="auto"/>
        <w:ind w:firstLine="540"/>
        <w:jc w:val="center"/>
        <w:rPr>
          <w:rFonts w:eastAsia="TimesNewRoman,Italic"/>
          <w:b/>
          <w:sz w:val="28"/>
          <w:szCs w:val="28"/>
        </w:rPr>
      </w:pPr>
    </w:p>
    <w:p w14:paraId="4E4BEF8D" w14:textId="77777777" w:rsidR="009615F4" w:rsidRDefault="009615F4" w:rsidP="00344C1A">
      <w:pPr>
        <w:autoSpaceDE w:val="0"/>
        <w:autoSpaceDN w:val="0"/>
        <w:adjustRightInd w:val="0"/>
        <w:spacing w:line="360" w:lineRule="auto"/>
        <w:ind w:firstLine="540"/>
        <w:jc w:val="center"/>
        <w:rPr>
          <w:rFonts w:eastAsia="TimesNewRoman,Italic"/>
          <w:b/>
          <w:sz w:val="28"/>
          <w:szCs w:val="28"/>
        </w:rPr>
      </w:pPr>
    </w:p>
    <w:p w14:paraId="5ECC5DD9" w14:textId="77777777" w:rsidR="009615F4" w:rsidRDefault="009615F4">
      <w:pPr>
        <w:rPr>
          <w:rFonts w:eastAsia="TimesNewRoman,Italic"/>
          <w:b/>
          <w:sz w:val="28"/>
          <w:szCs w:val="28"/>
        </w:rPr>
      </w:pPr>
      <w:r>
        <w:rPr>
          <w:rFonts w:eastAsia="TimesNewRoman,Italic"/>
          <w:b/>
          <w:sz w:val="28"/>
          <w:szCs w:val="28"/>
        </w:rPr>
        <w:br w:type="page"/>
      </w:r>
    </w:p>
    <w:p w14:paraId="07A3FF39" w14:textId="3EDDD1F4" w:rsidR="00344C1A" w:rsidRPr="00344C1A" w:rsidRDefault="00EB1012" w:rsidP="00344C1A">
      <w:pPr>
        <w:autoSpaceDE w:val="0"/>
        <w:autoSpaceDN w:val="0"/>
        <w:adjustRightInd w:val="0"/>
        <w:spacing w:line="360" w:lineRule="auto"/>
        <w:ind w:firstLine="540"/>
        <w:jc w:val="center"/>
        <w:rPr>
          <w:rFonts w:eastAsia="TimesNewRoman,Italic"/>
          <w:b/>
          <w:sz w:val="28"/>
          <w:szCs w:val="28"/>
        </w:rPr>
      </w:pPr>
      <w:r w:rsidRPr="00344C1A">
        <w:rPr>
          <w:rFonts w:eastAsia="TimesNewRoman,Italic"/>
          <w:b/>
          <w:sz w:val="28"/>
          <w:szCs w:val="28"/>
        </w:rPr>
        <w:lastRenderedPageBreak/>
        <w:t>Содержание</w:t>
      </w:r>
    </w:p>
    <w:p w14:paraId="3982DBB7" w14:textId="77777777" w:rsidR="00344C1A" w:rsidRDefault="00344C1A" w:rsidP="006704D7">
      <w:pPr>
        <w:autoSpaceDE w:val="0"/>
        <w:autoSpaceDN w:val="0"/>
        <w:adjustRightInd w:val="0"/>
        <w:spacing w:line="360" w:lineRule="auto"/>
        <w:ind w:firstLine="540"/>
        <w:jc w:val="center"/>
        <w:rPr>
          <w:rFonts w:eastAsia="TimesNewRoman,Italic"/>
          <w:b/>
        </w:rPr>
      </w:pPr>
    </w:p>
    <w:tbl>
      <w:tblPr>
        <w:tblpPr w:leftFromText="180" w:rightFromText="180" w:vertAnchor="text" w:horzAnchor="margin" w:tblpXSpec="center" w:tblpY="9"/>
        <w:tblW w:w="0" w:type="auto"/>
        <w:tblLook w:val="04A0" w:firstRow="1" w:lastRow="0" w:firstColumn="1" w:lastColumn="0" w:noHBand="0" w:noVBand="1"/>
      </w:tblPr>
      <w:tblGrid>
        <w:gridCol w:w="2729"/>
        <w:gridCol w:w="6005"/>
        <w:gridCol w:w="904"/>
      </w:tblGrid>
      <w:tr w:rsidR="00344C1A" w:rsidRPr="00A461E5" w14:paraId="12A27AB8" w14:textId="77777777" w:rsidTr="00A461E5">
        <w:tc>
          <w:tcPr>
            <w:tcW w:w="9039" w:type="dxa"/>
            <w:gridSpan w:val="2"/>
            <w:shd w:val="clear" w:color="auto" w:fill="auto"/>
          </w:tcPr>
          <w:p w14:paraId="6C33C32F" w14:textId="77777777" w:rsidR="00344C1A" w:rsidRPr="00A461E5" w:rsidRDefault="00A461E5" w:rsidP="00B362F6">
            <w:pPr>
              <w:autoSpaceDE w:val="0"/>
              <w:autoSpaceDN w:val="0"/>
              <w:adjustRightInd w:val="0"/>
              <w:spacing w:line="360" w:lineRule="auto"/>
              <w:rPr>
                <w:rFonts w:eastAsia="TimesNewRoman,Italic"/>
                <w:sz w:val="22"/>
                <w:szCs w:val="22"/>
              </w:rPr>
            </w:pPr>
            <w:r w:rsidRPr="00A461E5">
              <w:rPr>
                <w:rFonts w:eastAsia="TimesNewRoman,Italic"/>
                <w:sz w:val="22"/>
                <w:szCs w:val="22"/>
              </w:rPr>
              <w:t>Пояснительная записка</w:t>
            </w:r>
          </w:p>
        </w:tc>
        <w:tc>
          <w:tcPr>
            <w:tcW w:w="532" w:type="dxa"/>
            <w:shd w:val="clear" w:color="auto" w:fill="auto"/>
          </w:tcPr>
          <w:p w14:paraId="18D3DBC3" w14:textId="77777777" w:rsidR="00344C1A" w:rsidRPr="00A461E5" w:rsidRDefault="00942FFF" w:rsidP="00942FFF">
            <w:pPr>
              <w:autoSpaceDE w:val="0"/>
              <w:autoSpaceDN w:val="0"/>
              <w:adjustRightInd w:val="0"/>
              <w:spacing w:line="360" w:lineRule="auto"/>
              <w:ind w:left="357"/>
              <w:jc w:val="both"/>
              <w:rPr>
                <w:rFonts w:eastAsia="TimesNewRoman,Italic"/>
                <w:sz w:val="22"/>
                <w:szCs w:val="22"/>
              </w:rPr>
            </w:pPr>
            <w:r w:rsidRPr="00A461E5">
              <w:rPr>
                <w:rFonts w:eastAsia="TimesNewRoman,Italic"/>
                <w:sz w:val="22"/>
                <w:szCs w:val="22"/>
              </w:rPr>
              <w:t>4</w:t>
            </w:r>
          </w:p>
        </w:tc>
      </w:tr>
      <w:tr w:rsidR="00B362F6" w:rsidRPr="00A461E5" w14:paraId="2C34B7BF" w14:textId="77777777" w:rsidTr="00A461E5">
        <w:tc>
          <w:tcPr>
            <w:tcW w:w="2802" w:type="dxa"/>
            <w:shd w:val="clear" w:color="auto" w:fill="auto"/>
          </w:tcPr>
          <w:p w14:paraId="7E4AA521" w14:textId="77777777" w:rsidR="00B362F6" w:rsidRPr="00A461E5" w:rsidRDefault="00B362F6" w:rsidP="00B362F6">
            <w:pPr>
              <w:autoSpaceDE w:val="0"/>
              <w:autoSpaceDN w:val="0"/>
              <w:adjustRightInd w:val="0"/>
              <w:spacing w:line="360" w:lineRule="auto"/>
              <w:jc w:val="both"/>
              <w:rPr>
                <w:rFonts w:eastAsia="TimesNewRoman,Italic"/>
                <w:sz w:val="22"/>
                <w:szCs w:val="22"/>
              </w:rPr>
            </w:pPr>
            <w:r w:rsidRPr="00A461E5">
              <w:rPr>
                <w:rFonts w:eastAsia="Calibri"/>
                <w:bCs/>
                <w:sz w:val="22"/>
                <w:szCs w:val="22"/>
              </w:rPr>
              <w:t>Практическое занятие №1</w:t>
            </w:r>
          </w:p>
        </w:tc>
        <w:tc>
          <w:tcPr>
            <w:tcW w:w="6237" w:type="dxa"/>
            <w:shd w:val="clear" w:color="auto" w:fill="auto"/>
          </w:tcPr>
          <w:p w14:paraId="10ADDD59" w14:textId="77777777" w:rsidR="00B362F6" w:rsidRPr="00A461E5" w:rsidRDefault="00B362F6" w:rsidP="00B362F6">
            <w:pPr>
              <w:rPr>
                <w:rFonts w:eastAsia="Calibri"/>
                <w:sz w:val="22"/>
                <w:szCs w:val="22"/>
              </w:rPr>
            </w:pPr>
            <w:r w:rsidRPr="00A461E5">
              <w:rPr>
                <w:rFonts w:eastAsia="Calibri"/>
                <w:sz w:val="22"/>
                <w:szCs w:val="22"/>
              </w:rPr>
              <w:t>Основные нормативные документы, регламентирующие работы по обследованию и оценке технического состояния зданий и сооружений.</w:t>
            </w:r>
          </w:p>
        </w:tc>
        <w:tc>
          <w:tcPr>
            <w:tcW w:w="532" w:type="dxa"/>
            <w:shd w:val="clear" w:color="auto" w:fill="auto"/>
          </w:tcPr>
          <w:p w14:paraId="79116AA2"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6</w:t>
            </w:r>
          </w:p>
        </w:tc>
      </w:tr>
      <w:tr w:rsidR="00B362F6" w:rsidRPr="00A461E5" w14:paraId="71F47EA1" w14:textId="77777777" w:rsidTr="00A461E5">
        <w:tc>
          <w:tcPr>
            <w:tcW w:w="2802" w:type="dxa"/>
            <w:shd w:val="clear" w:color="auto" w:fill="auto"/>
          </w:tcPr>
          <w:p w14:paraId="7D79EDA1"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№2</w:t>
            </w:r>
          </w:p>
        </w:tc>
        <w:tc>
          <w:tcPr>
            <w:tcW w:w="6237" w:type="dxa"/>
            <w:shd w:val="clear" w:color="auto" w:fill="auto"/>
          </w:tcPr>
          <w:p w14:paraId="499E321F" w14:textId="77777777" w:rsidR="00B362F6" w:rsidRPr="00A461E5" w:rsidRDefault="00B362F6" w:rsidP="00B362F6">
            <w:pPr>
              <w:rPr>
                <w:rFonts w:eastAsia="Calibri"/>
                <w:sz w:val="22"/>
                <w:szCs w:val="22"/>
              </w:rPr>
            </w:pPr>
            <w:r w:rsidRPr="00A461E5">
              <w:rPr>
                <w:rFonts w:eastAsia="Calibri"/>
                <w:sz w:val="22"/>
                <w:szCs w:val="22"/>
              </w:rPr>
              <w:t xml:space="preserve"> Обмер здания</w:t>
            </w:r>
          </w:p>
        </w:tc>
        <w:tc>
          <w:tcPr>
            <w:tcW w:w="532" w:type="dxa"/>
            <w:shd w:val="clear" w:color="auto" w:fill="auto"/>
          </w:tcPr>
          <w:p w14:paraId="54F5BA2F"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8</w:t>
            </w:r>
          </w:p>
        </w:tc>
      </w:tr>
      <w:tr w:rsidR="00B362F6" w:rsidRPr="00A461E5" w14:paraId="5FFE9AA2" w14:textId="77777777" w:rsidTr="00A461E5">
        <w:tc>
          <w:tcPr>
            <w:tcW w:w="2802" w:type="dxa"/>
            <w:shd w:val="clear" w:color="auto" w:fill="auto"/>
          </w:tcPr>
          <w:p w14:paraId="4BAAD35C"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№3</w:t>
            </w:r>
          </w:p>
        </w:tc>
        <w:tc>
          <w:tcPr>
            <w:tcW w:w="6237" w:type="dxa"/>
            <w:shd w:val="clear" w:color="auto" w:fill="auto"/>
          </w:tcPr>
          <w:p w14:paraId="737B4769" w14:textId="77777777" w:rsidR="00B362F6" w:rsidRPr="00A461E5" w:rsidRDefault="00B362F6" w:rsidP="00B362F6">
            <w:pPr>
              <w:rPr>
                <w:rFonts w:eastAsia="Calibri"/>
                <w:sz w:val="22"/>
                <w:szCs w:val="22"/>
              </w:rPr>
            </w:pPr>
            <w:r w:rsidRPr="00A461E5">
              <w:rPr>
                <w:rFonts w:eastAsia="Calibri"/>
                <w:sz w:val="22"/>
                <w:szCs w:val="22"/>
              </w:rPr>
              <w:t>Составление абриса на строения</w:t>
            </w:r>
          </w:p>
        </w:tc>
        <w:tc>
          <w:tcPr>
            <w:tcW w:w="532" w:type="dxa"/>
            <w:shd w:val="clear" w:color="auto" w:fill="auto"/>
          </w:tcPr>
          <w:p w14:paraId="5B6F82ED"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8</w:t>
            </w:r>
          </w:p>
        </w:tc>
      </w:tr>
      <w:tr w:rsidR="00B362F6" w:rsidRPr="00A461E5" w14:paraId="52EE32EB" w14:textId="77777777" w:rsidTr="00A461E5">
        <w:tc>
          <w:tcPr>
            <w:tcW w:w="2802" w:type="dxa"/>
            <w:shd w:val="clear" w:color="auto" w:fill="auto"/>
          </w:tcPr>
          <w:p w14:paraId="457F1F34"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№4</w:t>
            </w:r>
          </w:p>
        </w:tc>
        <w:tc>
          <w:tcPr>
            <w:tcW w:w="6237" w:type="dxa"/>
            <w:shd w:val="clear" w:color="auto" w:fill="auto"/>
          </w:tcPr>
          <w:p w14:paraId="38DCEC60" w14:textId="77777777" w:rsidR="00B362F6" w:rsidRPr="00A461E5" w:rsidRDefault="00B362F6" w:rsidP="00B362F6">
            <w:pPr>
              <w:rPr>
                <w:rFonts w:eastAsia="Calibri"/>
                <w:sz w:val="22"/>
                <w:szCs w:val="22"/>
              </w:rPr>
            </w:pPr>
            <w:r w:rsidRPr="00A461E5">
              <w:rPr>
                <w:rFonts w:eastAsia="Calibri"/>
                <w:sz w:val="22"/>
                <w:szCs w:val="22"/>
              </w:rPr>
              <w:t>Описание технического состояния несущих конструкций</w:t>
            </w:r>
          </w:p>
        </w:tc>
        <w:tc>
          <w:tcPr>
            <w:tcW w:w="532" w:type="dxa"/>
            <w:shd w:val="clear" w:color="auto" w:fill="auto"/>
          </w:tcPr>
          <w:p w14:paraId="0E64FA97"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11</w:t>
            </w:r>
          </w:p>
        </w:tc>
      </w:tr>
      <w:tr w:rsidR="00B362F6" w:rsidRPr="00A461E5" w14:paraId="6CDB2315" w14:textId="77777777" w:rsidTr="00A461E5">
        <w:tc>
          <w:tcPr>
            <w:tcW w:w="2802" w:type="dxa"/>
            <w:shd w:val="clear" w:color="auto" w:fill="auto"/>
          </w:tcPr>
          <w:p w14:paraId="172446D4"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№5</w:t>
            </w:r>
          </w:p>
        </w:tc>
        <w:tc>
          <w:tcPr>
            <w:tcW w:w="6237" w:type="dxa"/>
            <w:shd w:val="clear" w:color="auto" w:fill="auto"/>
          </w:tcPr>
          <w:p w14:paraId="65BDE43E" w14:textId="77777777" w:rsidR="00B362F6" w:rsidRPr="00A461E5" w:rsidRDefault="00B362F6" w:rsidP="00B362F6">
            <w:pPr>
              <w:rPr>
                <w:rFonts w:eastAsia="Calibri"/>
                <w:sz w:val="22"/>
                <w:szCs w:val="22"/>
              </w:rPr>
            </w:pPr>
            <w:r w:rsidRPr="00A461E5">
              <w:rPr>
                <w:rFonts w:eastAsia="Calibri"/>
                <w:sz w:val="22"/>
                <w:szCs w:val="22"/>
              </w:rPr>
              <w:t xml:space="preserve"> Составление итогового документа по результатам обследования</w:t>
            </w:r>
          </w:p>
        </w:tc>
        <w:tc>
          <w:tcPr>
            <w:tcW w:w="532" w:type="dxa"/>
            <w:shd w:val="clear" w:color="auto" w:fill="auto"/>
          </w:tcPr>
          <w:p w14:paraId="40EA0553"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16</w:t>
            </w:r>
          </w:p>
        </w:tc>
      </w:tr>
      <w:tr w:rsidR="00B362F6" w:rsidRPr="00A461E5" w14:paraId="7E3939B2" w14:textId="77777777" w:rsidTr="00A461E5">
        <w:tc>
          <w:tcPr>
            <w:tcW w:w="2802" w:type="dxa"/>
            <w:shd w:val="clear" w:color="auto" w:fill="auto"/>
          </w:tcPr>
          <w:p w14:paraId="2DDDC5FB"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№6</w:t>
            </w:r>
          </w:p>
        </w:tc>
        <w:tc>
          <w:tcPr>
            <w:tcW w:w="6237" w:type="dxa"/>
            <w:shd w:val="clear" w:color="auto" w:fill="auto"/>
          </w:tcPr>
          <w:p w14:paraId="3000F0A5" w14:textId="77777777" w:rsidR="00B362F6" w:rsidRPr="00A461E5" w:rsidRDefault="00B362F6" w:rsidP="00B362F6">
            <w:pPr>
              <w:rPr>
                <w:rFonts w:eastAsia="Calibri"/>
                <w:sz w:val="22"/>
                <w:szCs w:val="22"/>
              </w:rPr>
            </w:pPr>
            <w:r w:rsidRPr="00A461E5">
              <w:rPr>
                <w:rFonts w:eastAsia="Calibri"/>
                <w:sz w:val="22"/>
                <w:szCs w:val="22"/>
              </w:rPr>
              <w:t>Определение физического износа конструктивных элементов здания</w:t>
            </w:r>
          </w:p>
        </w:tc>
        <w:tc>
          <w:tcPr>
            <w:tcW w:w="532" w:type="dxa"/>
            <w:shd w:val="clear" w:color="auto" w:fill="auto"/>
          </w:tcPr>
          <w:p w14:paraId="2F1CC834"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18</w:t>
            </w:r>
          </w:p>
        </w:tc>
      </w:tr>
      <w:tr w:rsidR="00B362F6" w:rsidRPr="00A461E5" w14:paraId="24486083" w14:textId="77777777" w:rsidTr="00A461E5">
        <w:tc>
          <w:tcPr>
            <w:tcW w:w="2802" w:type="dxa"/>
            <w:shd w:val="clear" w:color="auto" w:fill="auto"/>
          </w:tcPr>
          <w:p w14:paraId="74675474"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№7</w:t>
            </w:r>
          </w:p>
        </w:tc>
        <w:tc>
          <w:tcPr>
            <w:tcW w:w="6237" w:type="dxa"/>
            <w:shd w:val="clear" w:color="auto" w:fill="auto"/>
          </w:tcPr>
          <w:p w14:paraId="3B1FCA78" w14:textId="77777777" w:rsidR="00B362F6" w:rsidRPr="00A461E5" w:rsidRDefault="00B362F6" w:rsidP="00B362F6">
            <w:pPr>
              <w:rPr>
                <w:rFonts w:eastAsia="Calibri"/>
                <w:sz w:val="22"/>
                <w:szCs w:val="22"/>
              </w:rPr>
            </w:pPr>
            <w:r w:rsidRPr="00A461E5">
              <w:rPr>
                <w:rFonts w:eastAsia="Calibri"/>
                <w:sz w:val="22"/>
                <w:szCs w:val="22"/>
              </w:rPr>
              <w:t>Определение физического износа инженерных коммуникаций</w:t>
            </w:r>
          </w:p>
        </w:tc>
        <w:tc>
          <w:tcPr>
            <w:tcW w:w="532" w:type="dxa"/>
            <w:shd w:val="clear" w:color="auto" w:fill="auto"/>
          </w:tcPr>
          <w:p w14:paraId="4DA73FD3"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18</w:t>
            </w:r>
          </w:p>
        </w:tc>
      </w:tr>
      <w:tr w:rsidR="00B362F6" w:rsidRPr="00A461E5" w14:paraId="170F104A" w14:textId="77777777" w:rsidTr="00A461E5">
        <w:tc>
          <w:tcPr>
            <w:tcW w:w="2802" w:type="dxa"/>
            <w:shd w:val="clear" w:color="auto" w:fill="auto"/>
          </w:tcPr>
          <w:p w14:paraId="07AB59C9"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№8</w:t>
            </w:r>
          </w:p>
        </w:tc>
        <w:tc>
          <w:tcPr>
            <w:tcW w:w="6237" w:type="dxa"/>
            <w:shd w:val="clear" w:color="auto" w:fill="auto"/>
          </w:tcPr>
          <w:p w14:paraId="53A01F7A" w14:textId="77777777" w:rsidR="00B362F6" w:rsidRPr="00A461E5" w:rsidRDefault="00B362F6" w:rsidP="00B362F6">
            <w:pPr>
              <w:rPr>
                <w:rFonts w:eastAsia="Calibri"/>
                <w:sz w:val="22"/>
                <w:szCs w:val="22"/>
              </w:rPr>
            </w:pPr>
            <w:r w:rsidRPr="00A461E5">
              <w:rPr>
                <w:rFonts w:eastAsia="Calibri"/>
                <w:sz w:val="22"/>
                <w:szCs w:val="22"/>
              </w:rPr>
              <w:t>Нормативно-правовые основы технического учета и инвентаризации объектов недвижимости</w:t>
            </w:r>
          </w:p>
        </w:tc>
        <w:tc>
          <w:tcPr>
            <w:tcW w:w="532" w:type="dxa"/>
            <w:shd w:val="clear" w:color="auto" w:fill="auto"/>
          </w:tcPr>
          <w:p w14:paraId="40E472A6"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24</w:t>
            </w:r>
          </w:p>
        </w:tc>
      </w:tr>
      <w:tr w:rsidR="00B362F6" w:rsidRPr="00A461E5" w14:paraId="3DDCC31F" w14:textId="77777777" w:rsidTr="00A461E5">
        <w:tc>
          <w:tcPr>
            <w:tcW w:w="2802" w:type="dxa"/>
            <w:shd w:val="clear" w:color="auto" w:fill="auto"/>
          </w:tcPr>
          <w:p w14:paraId="37F0B363"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№9</w:t>
            </w:r>
          </w:p>
        </w:tc>
        <w:tc>
          <w:tcPr>
            <w:tcW w:w="6237" w:type="dxa"/>
            <w:shd w:val="clear" w:color="auto" w:fill="auto"/>
          </w:tcPr>
          <w:p w14:paraId="281EA1E7" w14:textId="77777777" w:rsidR="00B362F6" w:rsidRPr="00A461E5" w:rsidRDefault="00B362F6" w:rsidP="00B362F6">
            <w:pPr>
              <w:rPr>
                <w:rFonts w:eastAsia="Calibri"/>
                <w:sz w:val="22"/>
                <w:szCs w:val="22"/>
              </w:rPr>
            </w:pPr>
            <w:r w:rsidRPr="00A461E5">
              <w:rPr>
                <w:rFonts w:eastAsia="Calibri"/>
                <w:sz w:val="22"/>
                <w:szCs w:val="22"/>
              </w:rPr>
              <w:t>Построение поэтажного плана</w:t>
            </w:r>
          </w:p>
        </w:tc>
        <w:tc>
          <w:tcPr>
            <w:tcW w:w="532" w:type="dxa"/>
            <w:shd w:val="clear" w:color="auto" w:fill="auto"/>
          </w:tcPr>
          <w:p w14:paraId="3A35D297"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25</w:t>
            </w:r>
          </w:p>
        </w:tc>
      </w:tr>
      <w:tr w:rsidR="00B362F6" w:rsidRPr="00A461E5" w14:paraId="08C2D746" w14:textId="77777777" w:rsidTr="00A461E5">
        <w:tc>
          <w:tcPr>
            <w:tcW w:w="2802" w:type="dxa"/>
            <w:shd w:val="clear" w:color="auto" w:fill="auto"/>
          </w:tcPr>
          <w:p w14:paraId="5936550D"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№10</w:t>
            </w:r>
          </w:p>
        </w:tc>
        <w:tc>
          <w:tcPr>
            <w:tcW w:w="6237" w:type="dxa"/>
            <w:shd w:val="clear" w:color="auto" w:fill="auto"/>
          </w:tcPr>
          <w:p w14:paraId="1469B6EE" w14:textId="77777777" w:rsidR="00B362F6" w:rsidRPr="00A461E5" w:rsidRDefault="00B362F6" w:rsidP="00B362F6">
            <w:pPr>
              <w:rPr>
                <w:rFonts w:eastAsia="Calibri"/>
                <w:sz w:val="22"/>
                <w:szCs w:val="22"/>
              </w:rPr>
            </w:pPr>
            <w:r w:rsidRPr="00A461E5">
              <w:rPr>
                <w:rFonts w:eastAsia="Calibri"/>
                <w:sz w:val="22"/>
                <w:szCs w:val="22"/>
              </w:rPr>
              <w:t>Подсчет площадей зданий и составление экспликации</w:t>
            </w:r>
          </w:p>
        </w:tc>
        <w:tc>
          <w:tcPr>
            <w:tcW w:w="532" w:type="dxa"/>
            <w:shd w:val="clear" w:color="auto" w:fill="auto"/>
          </w:tcPr>
          <w:p w14:paraId="369B8ED2"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31</w:t>
            </w:r>
          </w:p>
        </w:tc>
      </w:tr>
      <w:tr w:rsidR="00B362F6" w:rsidRPr="00A461E5" w14:paraId="0C1BCE9E" w14:textId="77777777" w:rsidTr="00A461E5">
        <w:tc>
          <w:tcPr>
            <w:tcW w:w="2802" w:type="dxa"/>
            <w:shd w:val="clear" w:color="auto" w:fill="auto"/>
          </w:tcPr>
          <w:p w14:paraId="35C948C2"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№11</w:t>
            </w:r>
          </w:p>
        </w:tc>
        <w:tc>
          <w:tcPr>
            <w:tcW w:w="6237" w:type="dxa"/>
            <w:shd w:val="clear" w:color="auto" w:fill="auto"/>
          </w:tcPr>
          <w:p w14:paraId="05F91A63" w14:textId="77777777" w:rsidR="00B362F6" w:rsidRPr="00A461E5" w:rsidRDefault="00B362F6" w:rsidP="00B362F6">
            <w:pPr>
              <w:rPr>
                <w:rFonts w:eastAsia="Calibri"/>
                <w:sz w:val="22"/>
                <w:szCs w:val="22"/>
              </w:rPr>
            </w:pPr>
            <w:r w:rsidRPr="00A461E5">
              <w:rPr>
                <w:rFonts w:eastAsia="Calibri"/>
                <w:sz w:val="22"/>
                <w:szCs w:val="22"/>
              </w:rPr>
              <w:t>Методы определения высоты в зданиях, строениях и сооружениях</w:t>
            </w:r>
          </w:p>
        </w:tc>
        <w:tc>
          <w:tcPr>
            <w:tcW w:w="532" w:type="dxa"/>
            <w:shd w:val="clear" w:color="auto" w:fill="auto"/>
          </w:tcPr>
          <w:p w14:paraId="40760E9F"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38</w:t>
            </w:r>
          </w:p>
        </w:tc>
      </w:tr>
      <w:tr w:rsidR="00B362F6" w:rsidRPr="00A461E5" w14:paraId="2D4DA0AB" w14:textId="77777777" w:rsidTr="00A461E5">
        <w:tc>
          <w:tcPr>
            <w:tcW w:w="2802" w:type="dxa"/>
            <w:shd w:val="clear" w:color="auto" w:fill="auto"/>
          </w:tcPr>
          <w:p w14:paraId="21D2499C"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№12</w:t>
            </w:r>
          </w:p>
        </w:tc>
        <w:tc>
          <w:tcPr>
            <w:tcW w:w="6237" w:type="dxa"/>
            <w:shd w:val="clear" w:color="auto" w:fill="auto"/>
          </w:tcPr>
          <w:p w14:paraId="1B5EA0B8" w14:textId="77777777" w:rsidR="00B362F6" w:rsidRPr="00A461E5" w:rsidRDefault="00B362F6" w:rsidP="00B362F6">
            <w:pPr>
              <w:rPr>
                <w:rFonts w:eastAsia="Calibri"/>
                <w:sz w:val="22"/>
                <w:szCs w:val="22"/>
              </w:rPr>
            </w:pPr>
            <w:r w:rsidRPr="00A461E5">
              <w:rPr>
                <w:rFonts w:eastAsia="Calibri"/>
                <w:sz w:val="22"/>
                <w:szCs w:val="22"/>
              </w:rPr>
              <w:t>Определение объемов здания, строения, жилого помещения</w:t>
            </w:r>
          </w:p>
        </w:tc>
        <w:tc>
          <w:tcPr>
            <w:tcW w:w="532" w:type="dxa"/>
            <w:shd w:val="clear" w:color="auto" w:fill="auto"/>
          </w:tcPr>
          <w:p w14:paraId="18486B6B"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42</w:t>
            </w:r>
          </w:p>
        </w:tc>
      </w:tr>
      <w:tr w:rsidR="00B362F6" w:rsidRPr="00A461E5" w14:paraId="1C6CACA2" w14:textId="77777777" w:rsidTr="00A461E5">
        <w:tc>
          <w:tcPr>
            <w:tcW w:w="2802" w:type="dxa"/>
            <w:shd w:val="clear" w:color="auto" w:fill="auto"/>
          </w:tcPr>
          <w:p w14:paraId="16198DD3"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№13</w:t>
            </w:r>
          </w:p>
        </w:tc>
        <w:tc>
          <w:tcPr>
            <w:tcW w:w="6237" w:type="dxa"/>
            <w:shd w:val="clear" w:color="auto" w:fill="auto"/>
          </w:tcPr>
          <w:p w14:paraId="6D6298FD" w14:textId="77777777" w:rsidR="00B362F6" w:rsidRPr="00A461E5" w:rsidRDefault="00B362F6" w:rsidP="00B362F6">
            <w:pPr>
              <w:rPr>
                <w:rFonts w:eastAsia="Calibri"/>
                <w:sz w:val="22"/>
                <w:szCs w:val="22"/>
              </w:rPr>
            </w:pPr>
            <w:r w:rsidRPr="00A461E5">
              <w:rPr>
                <w:rFonts w:eastAsia="Calibri"/>
                <w:sz w:val="22"/>
                <w:szCs w:val="22"/>
              </w:rPr>
              <w:t>Определение действительной, восстановительной и инвентаризационной стоимости зданий</w:t>
            </w:r>
          </w:p>
        </w:tc>
        <w:tc>
          <w:tcPr>
            <w:tcW w:w="532" w:type="dxa"/>
            <w:shd w:val="clear" w:color="auto" w:fill="auto"/>
          </w:tcPr>
          <w:p w14:paraId="7A940ABB"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45</w:t>
            </w:r>
          </w:p>
        </w:tc>
      </w:tr>
      <w:tr w:rsidR="00B362F6" w:rsidRPr="00A461E5" w14:paraId="7B8E729C" w14:textId="77777777" w:rsidTr="00A461E5">
        <w:tc>
          <w:tcPr>
            <w:tcW w:w="2802" w:type="dxa"/>
            <w:shd w:val="clear" w:color="auto" w:fill="auto"/>
          </w:tcPr>
          <w:p w14:paraId="102790B5"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№14</w:t>
            </w:r>
          </w:p>
        </w:tc>
        <w:tc>
          <w:tcPr>
            <w:tcW w:w="6237" w:type="dxa"/>
            <w:shd w:val="clear" w:color="auto" w:fill="auto"/>
          </w:tcPr>
          <w:p w14:paraId="58E718AA" w14:textId="77777777" w:rsidR="00B362F6" w:rsidRPr="00A461E5" w:rsidRDefault="00B362F6" w:rsidP="00B362F6">
            <w:pPr>
              <w:rPr>
                <w:rFonts w:eastAsia="Calibri"/>
                <w:sz w:val="22"/>
                <w:szCs w:val="22"/>
              </w:rPr>
            </w:pPr>
            <w:r w:rsidRPr="00A461E5">
              <w:rPr>
                <w:rFonts w:eastAsia="Calibri"/>
                <w:sz w:val="22"/>
                <w:szCs w:val="22"/>
              </w:rPr>
              <w:t>Составление технического плана на жилое/ нежилое здание</w:t>
            </w:r>
          </w:p>
        </w:tc>
        <w:tc>
          <w:tcPr>
            <w:tcW w:w="532" w:type="dxa"/>
            <w:shd w:val="clear" w:color="auto" w:fill="auto"/>
          </w:tcPr>
          <w:p w14:paraId="34AA1257"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49</w:t>
            </w:r>
          </w:p>
        </w:tc>
      </w:tr>
      <w:tr w:rsidR="00B362F6" w:rsidRPr="00A461E5" w14:paraId="1C84FD1F" w14:textId="77777777" w:rsidTr="00A461E5">
        <w:tc>
          <w:tcPr>
            <w:tcW w:w="2802" w:type="dxa"/>
            <w:shd w:val="clear" w:color="auto" w:fill="auto"/>
          </w:tcPr>
          <w:p w14:paraId="22CFD72A"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№15</w:t>
            </w:r>
          </w:p>
        </w:tc>
        <w:tc>
          <w:tcPr>
            <w:tcW w:w="6237" w:type="dxa"/>
            <w:shd w:val="clear" w:color="auto" w:fill="auto"/>
          </w:tcPr>
          <w:p w14:paraId="1A7E2FEA" w14:textId="77777777" w:rsidR="00B362F6" w:rsidRPr="00A461E5" w:rsidRDefault="00B362F6" w:rsidP="00B362F6">
            <w:pPr>
              <w:rPr>
                <w:rFonts w:eastAsia="Calibri"/>
                <w:sz w:val="22"/>
                <w:szCs w:val="22"/>
              </w:rPr>
            </w:pPr>
            <w:r w:rsidRPr="00A461E5">
              <w:rPr>
                <w:rFonts w:eastAsia="Calibri"/>
                <w:sz w:val="22"/>
                <w:szCs w:val="22"/>
              </w:rPr>
              <w:t>Составление технического плана на сооружение</w:t>
            </w:r>
          </w:p>
        </w:tc>
        <w:tc>
          <w:tcPr>
            <w:tcW w:w="532" w:type="dxa"/>
            <w:shd w:val="clear" w:color="auto" w:fill="auto"/>
          </w:tcPr>
          <w:p w14:paraId="7600ECAF"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49</w:t>
            </w:r>
          </w:p>
        </w:tc>
      </w:tr>
      <w:tr w:rsidR="00B362F6" w:rsidRPr="00A461E5" w14:paraId="3902C987" w14:textId="77777777" w:rsidTr="00A461E5">
        <w:tc>
          <w:tcPr>
            <w:tcW w:w="2802" w:type="dxa"/>
            <w:shd w:val="clear" w:color="auto" w:fill="auto"/>
          </w:tcPr>
          <w:p w14:paraId="34EF585E"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№16</w:t>
            </w:r>
          </w:p>
        </w:tc>
        <w:tc>
          <w:tcPr>
            <w:tcW w:w="6237" w:type="dxa"/>
            <w:shd w:val="clear" w:color="auto" w:fill="auto"/>
          </w:tcPr>
          <w:p w14:paraId="5D1DDA46" w14:textId="77777777" w:rsidR="00B362F6" w:rsidRPr="00A461E5" w:rsidRDefault="00B362F6" w:rsidP="00B362F6">
            <w:pPr>
              <w:rPr>
                <w:rFonts w:eastAsia="Calibri"/>
                <w:sz w:val="22"/>
                <w:szCs w:val="22"/>
              </w:rPr>
            </w:pPr>
            <w:r w:rsidRPr="00A461E5">
              <w:rPr>
                <w:rFonts w:eastAsia="Calibri"/>
                <w:sz w:val="22"/>
                <w:szCs w:val="22"/>
              </w:rPr>
              <w:t xml:space="preserve">Составление технического плана на здание </w:t>
            </w:r>
          </w:p>
        </w:tc>
        <w:tc>
          <w:tcPr>
            <w:tcW w:w="532" w:type="dxa"/>
            <w:shd w:val="clear" w:color="auto" w:fill="auto"/>
          </w:tcPr>
          <w:p w14:paraId="5D4B9E3F"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49</w:t>
            </w:r>
          </w:p>
        </w:tc>
      </w:tr>
      <w:tr w:rsidR="00B362F6" w:rsidRPr="00A461E5" w14:paraId="36D7E3B0" w14:textId="77777777" w:rsidTr="00A461E5">
        <w:tc>
          <w:tcPr>
            <w:tcW w:w="2802" w:type="dxa"/>
            <w:shd w:val="clear" w:color="auto" w:fill="auto"/>
          </w:tcPr>
          <w:p w14:paraId="3AFA1670"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№17</w:t>
            </w:r>
          </w:p>
        </w:tc>
        <w:tc>
          <w:tcPr>
            <w:tcW w:w="6237" w:type="dxa"/>
            <w:shd w:val="clear" w:color="auto" w:fill="auto"/>
          </w:tcPr>
          <w:p w14:paraId="273B8AB9" w14:textId="77777777" w:rsidR="00B362F6" w:rsidRPr="00A461E5" w:rsidRDefault="00B362F6" w:rsidP="00B362F6">
            <w:pPr>
              <w:rPr>
                <w:rFonts w:eastAsia="Calibri"/>
                <w:sz w:val="22"/>
                <w:szCs w:val="22"/>
              </w:rPr>
            </w:pPr>
            <w:r w:rsidRPr="00A461E5">
              <w:rPr>
                <w:rFonts w:eastAsia="Calibri"/>
                <w:sz w:val="22"/>
                <w:szCs w:val="22"/>
              </w:rPr>
              <w:t>Составление технического плана на сооружение</w:t>
            </w:r>
          </w:p>
        </w:tc>
        <w:tc>
          <w:tcPr>
            <w:tcW w:w="532" w:type="dxa"/>
            <w:shd w:val="clear" w:color="auto" w:fill="auto"/>
          </w:tcPr>
          <w:p w14:paraId="3245B25A"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49</w:t>
            </w:r>
          </w:p>
        </w:tc>
      </w:tr>
      <w:tr w:rsidR="00B362F6" w:rsidRPr="00A461E5" w14:paraId="049FF87C" w14:textId="77777777" w:rsidTr="00A461E5">
        <w:tc>
          <w:tcPr>
            <w:tcW w:w="2802" w:type="dxa"/>
            <w:shd w:val="clear" w:color="auto" w:fill="auto"/>
          </w:tcPr>
          <w:p w14:paraId="1346AB3C"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№18</w:t>
            </w:r>
          </w:p>
        </w:tc>
        <w:tc>
          <w:tcPr>
            <w:tcW w:w="6237" w:type="dxa"/>
            <w:shd w:val="clear" w:color="auto" w:fill="auto"/>
          </w:tcPr>
          <w:p w14:paraId="1923DD8A" w14:textId="77777777" w:rsidR="00B362F6" w:rsidRPr="00A461E5" w:rsidRDefault="00B362F6" w:rsidP="00B362F6">
            <w:pPr>
              <w:rPr>
                <w:rFonts w:eastAsia="Calibri"/>
                <w:sz w:val="22"/>
                <w:szCs w:val="22"/>
              </w:rPr>
            </w:pPr>
            <w:r w:rsidRPr="00A461E5">
              <w:rPr>
                <w:rFonts w:eastAsia="Calibri"/>
                <w:sz w:val="22"/>
                <w:szCs w:val="22"/>
              </w:rPr>
              <w:t>Характеристика планировочной организации города</w:t>
            </w:r>
          </w:p>
        </w:tc>
        <w:tc>
          <w:tcPr>
            <w:tcW w:w="532" w:type="dxa"/>
            <w:shd w:val="clear" w:color="auto" w:fill="auto"/>
          </w:tcPr>
          <w:p w14:paraId="0FF6A837"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68</w:t>
            </w:r>
          </w:p>
        </w:tc>
      </w:tr>
      <w:tr w:rsidR="00B362F6" w:rsidRPr="00A461E5" w14:paraId="4F421A6B" w14:textId="77777777" w:rsidTr="00A461E5">
        <w:tc>
          <w:tcPr>
            <w:tcW w:w="2802" w:type="dxa"/>
            <w:shd w:val="clear" w:color="auto" w:fill="auto"/>
          </w:tcPr>
          <w:p w14:paraId="080C70DC"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№19</w:t>
            </w:r>
          </w:p>
        </w:tc>
        <w:tc>
          <w:tcPr>
            <w:tcW w:w="6237" w:type="dxa"/>
            <w:shd w:val="clear" w:color="auto" w:fill="auto"/>
          </w:tcPr>
          <w:p w14:paraId="60526A28" w14:textId="77777777" w:rsidR="00B362F6" w:rsidRPr="00A461E5" w:rsidRDefault="00B362F6" w:rsidP="00B362F6">
            <w:pPr>
              <w:rPr>
                <w:rFonts w:eastAsia="Calibri"/>
                <w:sz w:val="22"/>
                <w:szCs w:val="22"/>
              </w:rPr>
            </w:pPr>
            <w:r w:rsidRPr="00A461E5">
              <w:rPr>
                <w:rFonts w:eastAsia="Calibri"/>
                <w:sz w:val="22"/>
                <w:szCs w:val="22"/>
              </w:rPr>
              <w:t>Функциональное зонирование городской территории</w:t>
            </w:r>
          </w:p>
        </w:tc>
        <w:tc>
          <w:tcPr>
            <w:tcW w:w="532" w:type="dxa"/>
            <w:shd w:val="clear" w:color="auto" w:fill="auto"/>
          </w:tcPr>
          <w:p w14:paraId="54BF7040"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70</w:t>
            </w:r>
          </w:p>
        </w:tc>
      </w:tr>
      <w:tr w:rsidR="00B362F6" w:rsidRPr="00A461E5" w14:paraId="7916B3A2" w14:textId="77777777" w:rsidTr="00A461E5">
        <w:tc>
          <w:tcPr>
            <w:tcW w:w="2802" w:type="dxa"/>
            <w:shd w:val="clear" w:color="auto" w:fill="auto"/>
          </w:tcPr>
          <w:p w14:paraId="35FC6C8A"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№20</w:t>
            </w:r>
          </w:p>
        </w:tc>
        <w:tc>
          <w:tcPr>
            <w:tcW w:w="6237" w:type="dxa"/>
            <w:shd w:val="clear" w:color="auto" w:fill="auto"/>
          </w:tcPr>
          <w:p w14:paraId="2FDCB2AA" w14:textId="77777777" w:rsidR="00B362F6" w:rsidRPr="00A461E5" w:rsidRDefault="00B362F6" w:rsidP="00B362F6">
            <w:pPr>
              <w:rPr>
                <w:rFonts w:eastAsia="Calibri"/>
                <w:sz w:val="22"/>
                <w:szCs w:val="22"/>
              </w:rPr>
            </w:pPr>
            <w:r w:rsidRPr="00A461E5">
              <w:rPr>
                <w:rFonts w:eastAsia="Calibri"/>
                <w:sz w:val="22"/>
                <w:szCs w:val="22"/>
              </w:rPr>
              <w:t>Анализ генерального плана городского поселения</w:t>
            </w:r>
          </w:p>
        </w:tc>
        <w:tc>
          <w:tcPr>
            <w:tcW w:w="532" w:type="dxa"/>
            <w:shd w:val="clear" w:color="auto" w:fill="auto"/>
          </w:tcPr>
          <w:p w14:paraId="40BEF701"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77</w:t>
            </w:r>
          </w:p>
        </w:tc>
      </w:tr>
      <w:tr w:rsidR="00B362F6" w:rsidRPr="00A461E5" w14:paraId="528961A5" w14:textId="77777777" w:rsidTr="00A461E5">
        <w:tc>
          <w:tcPr>
            <w:tcW w:w="2802" w:type="dxa"/>
            <w:shd w:val="clear" w:color="auto" w:fill="auto"/>
          </w:tcPr>
          <w:p w14:paraId="76F6389F"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№21</w:t>
            </w:r>
          </w:p>
        </w:tc>
        <w:tc>
          <w:tcPr>
            <w:tcW w:w="6237" w:type="dxa"/>
            <w:shd w:val="clear" w:color="auto" w:fill="auto"/>
          </w:tcPr>
          <w:p w14:paraId="5EE725D1" w14:textId="77777777" w:rsidR="00B362F6" w:rsidRPr="00A461E5" w:rsidRDefault="00B362F6" w:rsidP="00B362F6">
            <w:pPr>
              <w:rPr>
                <w:rFonts w:eastAsia="Calibri"/>
                <w:sz w:val="22"/>
                <w:szCs w:val="22"/>
              </w:rPr>
            </w:pPr>
            <w:r w:rsidRPr="00A461E5">
              <w:rPr>
                <w:rFonts w:eastAsia="Calibri"/>
                <w:sz w:val="22"/>
                <w:szCs w:val="22"/>
              </w:rPr>
              <w:t>Разработка схемы функционального, строительного или ландшафтного зонирования малого города (фрагмента городской территории) по заданным исходным данным</w:t>
            </w:r>
          </w:p>
        </w:tc>
        <w:tc>
          <w:tcPr>
            <w:tcW w:w="532" w:type="dxa"/>
            <w:shd w:val="clear" w:color="auto" w:fill="auto"/>
          </w:tcPr>
          <w:p w14:paraId="64A2BF14"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79</w:t>
            </w:r>
          </w:p>
        </w:tc>
      </w:tr>
      <w:tr w:rsidR="00B362F6" w:rsidRPr="00A461E5" w14:paraId="4B387959" w14:textId="77777777" w:rsidTr="00A461E5">
        <w:tc>
          <w:tcPr>
            <w:tcW w:w="2802" w:type="dxa"/>
            <w:shd w:val="clear" w:color="auto" w:fill="auto"/>
          </w:tcPr>
          <w:p w14:paraId="7B73C8AF"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№22</w:t>
            </w:r>
          </w:p>
        </w:tc>
        <w:tc>
          <w:tcPr>
            <w:tcW w:w="6237" w:type="dxa"/>
            <w:shd w:val="clear" w:color="auto" w:fill="auto"/>
          </w:tcPr>
          <w:p w14:paraId="23E6E84C" w14:textId="77777777" w:rsidR="00B362F6" w:rsidRPr="00A461E5" w:rsidRDefault="00B362F6" w:rsidP="00B362F6">
            <w:pPr>
              <w:rPr>
                <w:rFonts w:eastAsia="Calibri"/>
                <w:sz w:val="22"/>
                <w:szCs w:val="22"/>
              </w:rPr>
            </w:pPr>
            <w:r w:rsidRPr="00A461E5">
              <w:rPr>
                <w:rFonts w:eastAsia="Calibri"/>
                <w:sz w:val="22"/>
                <w:szCs w:val="22"/>
              </w:rPr>
              <w:t>Сравнительный анализ развития транспортной (социальной) инфраструктуры районов городского поселения</w:t>
            </w:r>
          </w:p>
        </w:tc>
        <w:tc>
          <w:tcPr>
            <w:tcW w:w="532" w:type="dxa"/>
            <w:shd w:val="clear" w:color="auto" w:fill="auto"/>
          </w:tcPr>
          <w:p w14:paraId="6C6A75DC"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86</w:t>
            </w:r>
          </w:p>
        </w:tc>
      </w:tr>
      <w:tr w:rsidR="00B362F6" w:rsidRPr="00A461E5" w14:paraId="10A63857" w14:textId="77777777" w:rsidTr="00A461E5">
        <w:tc>
          <w:tcPr>
            <w:tcW w:w="2802" w:type="dxa"/>
            <w:shd w:val="clear" w:color="auto" w:fill="auto"/>
          </w:tcPr>
          <w:p w14:paraId="5094320F"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№23</w:t>
            </w:r>
          </w:p>
        </w:tc>
        <w:tc>
          <w:tcPr>
            <w:tcW w:w="6237" w:type="dxa"/>
            <w:shd w:val="clear" w:color="auto" w:fill="auto"/>
          </w:tcPr>
          <w:p w14:paraId="60514469" w14:textId="77777777" w:rsidR="00B362F6" w:rsidRPr="00A461E5" w:rsidRDefault="00B362F6" w:rsidP="00B362F6">
            <w:pPr>
              <w:rPr>
                <w:rFonts w:eastAsia="Calibri"/>
                <w:sz w:val="22"/>
                <w:szCs w:val="22"/>
              </w:rPr>
            </w:pPr>
            <w:r w:rsidRPr="00A461E5">
              <w:rPr>
                <w:rFonts w:eastAsia="Calibri"/>
                <w:sz w:val="22"/>
                <w:szCs w:val="22"/>
              </w:rPr>
              <w:t>Анализ архитектурно-пространственного решения застройки жилых зон</w:t>
            </w:r>
          </w:p>
        </w:tc>
        <w:tc>
          <w:tcPr>
            <w:tcW w:w="532" w:type="dxa"/>
            <w:shd w:val="clear" w:color="auto" w:fill="auto"/>
          </w:tcPr>
          <w:p w14:paraId="28BA5D9E"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88</w:t>
            </w:r>
          </w:p>
        </w:tc>
      </w:tr>
      <w:tr w:rsidR="00B362F6" w:rsidRPr="00A461E5" w14:paraId="3E17FCCA" w14:textId="77777777" w:rsidTr="00A461E5">
        <w:tc>
          <w:tcPr>
            <w:tcW w:w="2802" w:type="dxa"/>
            <w:shd w:val="clear" w:color="auto" w:fill="auto"/>
          </w:tcPr>
          <w:p w14:paraId="53CC0F16"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№24</w:t>
            </w:r>
          </w:p>
        </w:tc>
        <w:tc>
          <w:tcPr>
            <w:tcW w:w="6237" w:type="dxa"/>
            <w:shd w:val="clear" w:color="auto" w:fill="auto"/>
          </w:tcPr>
          <w:p w14:paraId="566BA2A5" w14:textId="77777777" w:rsidR="00B362F6" w:rsidRPr="00A461E5" w:rsidRDefault="00B362F6" w:rsidP="00B362F6">
            <w:pPr>
              <w:rPr>
                <w:rFonts w:eastAsia="Calibri"/>
                <w:sz w:val="22"/>
                <w:szCs w:val="22"/>
              </w:rPr>
            </w:pPr>
            <w:r w:rsidRPr="00A461E5">
              <w:rPr>
                <w:rFonts w:eastAsia="Calibri"/>
                <w:sz w:val="22"/>
                <w:szCs w:val="22"/>
              </w:rPr>
              <w:t>Технологическая схема получения разрешения на строительство</w:t>
            </w:r>
          </w:p>
        </w:tc>
        <w:tc>
          <w:tcPr>
            <w:tcW w:w="532" w:type="dxa"/>
            <w:shd w:val="clear" w:color="auto" w:fill="auto"/>
          </w:tcPr>
          <w:p w14:paraId="7A4B841B"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90</w:t>
            </w:r>
          </w:p>
        </w:tc>
      </w:tr>
      <w:tr w:rsidR="00B362F6" w:rsidRPr="00A461E5" w14:paraId="26C95948" w14:textId="77777777" w:rsidTr="00A461E5">
        <w:tc>
          <w:tcPr>
            <w:tcW w:w="2802" w:type="dxa"/>
            <w:shd w:val="clear" w:color="auto" w:fill="auto"/>
          </w:tcPr>
          <w:p w14:paraId="3949AA53"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№25</w:t>
            </w:r>
          </w:p>
        </w:tc>
        <w:tc>
          <w:tcPr>
            <w:tcW w:w="6237" w:type="dxa"/>
            <w:shd w:val="clear" w:color="auto" w:fill="auto"/>
          </w:tcPr>
          <w:p w14:paraId="5A17FCEE" w14:textId="77777777" w:rsidR="00B362F6" w:rsidRPr="00A461E5" w:rsidRDefault="00B362F6" w:rsidP="00B362F6">
            <w:pPr>
              <w:rPr>
                <w:rFonts w:eastAsia="Calibri"/>
                <w:sz w:val="22"/>
                <w:szCs w:val="22"/>
              </w:rPr>
            </w:pPr>
            <w:r w:rsidRPr="00A461E5">
              <w:rPr>
                <w:rFonts w:eastAsia="Calibri"/>
                <w:sz w:val="22"/>
                <w:szCs w:val="22"/>
              </w:rPr>
              <w:t>Составление исторической справки</w:t>
            </w:r>
          </w:p>
        </w:tc>
        <w:tc>
          <w:tcPr>
            <w:tcW w:w="532" w:type="dxa"/>
            <w:shd w:val="clear" w:color="auto" w:fill="auto"/>
          </w:tcPr>
          <w:p w14:paraId="654F1AF0"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96</w:t>
            </w:r>
          </w:p>
        </w:tc>
      </w:tr>
      <w:tr w:rsidR="00B362F6" w:rsidRPr="00A461E5" w14:paraId="0195B515" w14:textId="77777777" w:rsidTr="00A461E5">
        <w:tc>
          <w:tcPr>
            <w:tcW w:w="2802" w:type="dxa"/>
            <w:shd w:val="clear" w:color="auto" w:fill="auto"/>
          </w:tcPr>
          <w:p w14:paraId="1572EECF"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№26</w:t>
            </w:r>
          </w:p>
        </w:tc>
        <w:tc>
          <w:tcPr>
            <w:tcW w:w="6237" w:type="dxa"/>
            <w:shd w:val="clear" w:color="auto" w:fill="auto"/>
          </w:tcPr>
          <w:p w14:paraId="754031E5" w14:textId="77777777" w:rsidR="00B362F6" w:rsidRPr="00A461E5" w:rsidRDefault="00B362F6" w:rsidP="00B362F6">
            <w:pPr>
              <w:rPr>
                <w:rFonts w:eastAsia="Calibri"/>
                <w:sz w:val="22"/>
                <w:szCs w:val="22"/>
              </w:rPr>
            </w:pPr>
            <w:r w:rsidRPr="00A461E5">
              <w:rPr>
                <w:rFonts w:eastAsia="Calibri"/>
                <w:sz w:val="22"/>
                <w:szCs w:val="22"/>
              </w:rPr>
              <w:t>Подготовка материалов для функционального зонирования территории района</w:t>
            </w:r>
          </w:p>
        </w:tc>
        <w:tc>
          <w:tcPr>
            <w:tcW w:w="532" w:type="dxa"/>
            <w:shd w:val="clear" w:color="auto" w:fill="auto"/>
          </w:tcPr>
          <w:p w14:paraId="3AC70EF6"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70</w:t>
            </w:r>
          </w:p>
        </w:tc>
      </w:tr>
      <w:tr w:rsidR="00B362F6" w:rsidRPr="00A461E5" w14:paraId="15BA115E" w14:textId="77777777" w:rsidTr="00A461E5">
        <w:tc>
          <w:tcPr>
            <w:tcW w:w="2802" w:type="dxa"/>
            <w:shd w:val="clear" w:color="auto" w:fill="auto"/>
          </w:tcPr>
          <w:p w14:paraId="6750A591" w14:textId="77777777" w:rsidR="00B362F6" w:rsidRPr="00A461E5" w:rsidRDefault="00B362F6" w:rsidP="00B362F6">
            <w:pPr>
              <w:rPr>
                <w:rFonts w:eastAsia="Calibri"/>
                <w:sz w:val="22"/>
                <w:szCs w:val="22"/>
              </w:rPr>
            </w:pPr>
            <w:r w:rsidRPr="00A461E5">
              <w:rPr>
                <w:rFonts w:eastAsia="Calibri"/>
                <w:bCs/>
                <w:sz w:val="22"/>
                <w:szCs w:val="22"/>
              </w:rPr>
              <w:lastRenderedPageBreak/>
              <w:t>Практическое занятие №27</w:t>
            </w:r>
          </w:p>
        </w:tc>
        <w:tc>
          <w:tcPr>
            <w:tcW w:w="6237" w:type="dxa"/>
            <w:shd w:val="clear" w:color="auto" w:fill="auto"/>
          </w:tcPr>
          <w:p w14:paraId="1BEC9BB3" w14:textId="77777777" w:rsidR="00B362F6" w:rsidRPr="00A461E5" w:rsidRDefault="00B362F6" w:rsidP="00B362F6">
            <w:pPr>
              <w:rPr>
                <w:rFonts w:eastAsia="Calibri"/>
                <w:sz w:val="22"/>
                <w:szCs w:val="22"/>
              </w:rPr>
            </w:pPr>
            <w:r w:rsidRPr="00A461E5">
              <w:rPr>
                <w:rFonts w:eastAsia="Calibri"/>
                <w:sz w:val="22"/>
                <w:szCs w:val="22"/>
              </w:rPr>
              <w:t>Создание атрибутивно-графической базы данных в Аксиома ГИС</w:t>
            </w:r>
          </w:p>
        </w:tc>
        <w:tc>
          <w:tcPr>
            <w:tcW w:w="532" w:type="dxa"/>
            <w:shd w:val="clear" w:color="auto" w:fill="auto"/>
          </w:tcPr>
          <w:p w14:paraId="5F1DCFCF"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98</w:t>
            </w:r>
          </w:p>
        </w:tc>
      </w:tr>
      <w:tr w:rsidR="00B362F6" w:rsidRPr="00A461E5" w14:paraId="35177C8B" w14:textId="77777777" w:rsidTr="00A461E5">
        <w:tc>
          <w:tcPr>
            <w:tcW w:w="2802" w:type="dxa"/>
            <w:shd w:val="clear" w:color="auto" w:fill="auto"/>
          </w:tcPr>
          <w:p w14:paraId="1E38FC79"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№28</w:t>
            </w:r>
          </w:p>
        </w:tc>
        <w:tc>
          <w:tcPr>
            <w:tcW w:w="6237" w:type="dxa"/>
            <w:shd w:val="clear" w:color="auto" w:fill="auto"/>
          </w:tcPr>
          <w:p w14:paraId="0B3A5FB7" w14:textId="77777777" w:rsidR="00B362F6" w:rsidRPr="00A461E5" w:rsidRDefault="00B362F6" w:rsidP="00B362F6">
            <w:pPr>
              <w:rPr>
                <w:rFonts w:eastAsia="Calibri"/>
                <w:sz w:val="22"/>
                <w:szCs w:val="22"/>
              </w:rPr>
            </w:pPr>
            <w:r w:rsidRPr="00A461E5">
              <w:rPr>
                <w:rFonts w:eastAsia="Calibri"/>
                <w:sz w:val="22"/>
                <w:szCs w:val="22"/>
              </w:rPr>
              <w:t xml:space="preserve">Импорт графической информации. Регистрация растров </w:t>
            </w:r>
          </w:p>
        </w:tc>
        <w:tc>
          <w:tcPr>
            <w:tcW w:w="532" w:type="dxa"/>
            <w:shd w:val="clear" w:color="auto" w:fill="auto"/>
          </w:tcPr>
          <w:p w14:paraId="597693F8"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100</w:t>
            </w:r>
          </w:p>
        </w:tc>
      </w:tr>
      <w:tr w:rsidR="00B362F6" w:rsidRPr="00A461E5" w14:paraId="377E789C" w14:textId="77777777" w:rsidTr="00A461E5">
        <w:tc>
          <w:tcPr>
            <w:tcW w:w="2802" w:type="dxa"/>
            <w:shd w:val="clear" w:color="auto" w:fill="auto"/>
          </w:tcPr>
          <w:p w14:paraId="6111A61A"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№29</w:t>
            </w:r>
          </w:p>
        </w:tc>
        <w:tc>
          <w:tcPr>
            <w:tcW w:w="6237" w:type="dxa"/>
            <w:shd w:val="clear" w:color="auto" w:fill="auto"/>
          </w:tcPr>
          <w:p w14:paraId="7D1E29D4" w14:textId="77777777" w:rsidR="00B362F6" w:rsidRPr="00A461E5" w:rsidRDefault="00B362F6" w:rsidP="00B362F6">
            <w:pPr>
              <w:rPr>
                <w:rFonts w:eastAsia="Calibri"/>
                <w:sz w:val="22"/>
                <w:szCs w:val="22"/>
              </w:rPr>
            </w:pPr>
            <w:r w:rsidRPr="00A461E5">
              <w:rPr>
                <w:rFonts w:eastAsia="Calibri"/>
                <w:sz w:val="22"/>
                <w:szCs w:val="22"/>
              </w:rPr>
              <w:t>Операции с таблицами: слияние, обобщение, разобщение данных, комбинирование</w:t>
            </w:r>
          </w:p>
        </w:tc>
        <w:tc>
          <w:tcPr>
            <w:tcW w:w="532" w:type="dxa"/>
            <w:shd w:val="clear" w:color="auto" w:fill="auto"/>
          </w:tcPr>
          <w:p w14:paraId="0937A9EC"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109</w:t>
            </w:r>
          </w:p>
        </w:tc>
      </w:tr>
      <w:tr w:rsidR="00B362F6" w:rsidRPr="00A461E5" w14:paraId="15FD7698" w14:textId="77777777" w:rsidTr="00A461E5">
        <w:tc>
          <w:tcPr>
            <w:tcW w:w="2802" w:type="dxa"/>
            <w:shd w:val="clear" w:color="auto" w:fill="auto"/>
          </w:tcPr>
          <w:p w14:paraId="09E5C327"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№30</w:t>
            </w:r>
          </w:p>
        </w:tc>
        <w:tc>
          <w:tcPr>
            <w:tcW w:w="6237" w:type="dxa"/>
            <w:shd w:val="clear" w:color="auto" w:fill="auto"/>
          </w:tcPr>
          <w:p w14:paraId="4E7C77C6" w14:textId="77777777" w:rsidR="00B362F6" w:rsidRPr="00A461E5" w:rsidRDefault="00B362F6" w:rsidP="00B362F6">
            <w:pPr>
              <w:rPr>
                <w:rFonts w:eastAsia="Calibri"/>
                <w:sz w:val="22"/>
                <w:szCs w:val="22"/>
              </w:rPr>
            </w:pPr>
            <w:r w:rsidRPr="00A461E5">
              <w:rPr>
                <w:rFonts w:eastAsia="Calibri"/>
                <w:sz w:val="22"/>
                <w:szCs w:val="22"/>
              </w:rPr>
              <w:t>Запросы. Обработка выборки</w:t>
            </w:r>
          </w:p>
        </w:tc>
        <w:tc>
          <w:tcPr>
            <w:tcW w:w="532" w:type="dxa"/>
            <w:shd w:val="clear" w:color="auto" w:fill="auto"/>
          </w:tcPr>
          <w:p w14:paraId="180BC125"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111</w:t>
            </w:r>
          </w:p>
        </w:tc>
      </w:tr>
      <w:tr w:rsidR="00B362F6" w:rsidRPr="00A461E5" w14:paraId="36B365EB" w14:textId="77777777" w:rsidTr="00A461E5">
        <w:tc>
          <w:tcPr>
            <w:tcW w:w="2802" w:type="dxa"/>
            <w:shd w:val="clear" w:color="auto" w:fill="auto"/>
          </w:tcPr>
          <w:p w14:paraId="37BB6A01"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№31</w:t>
            </w:r>
          </w:p>
        </w:tc>
        <w:tc>
          <w:tcPr>
            <w:tcW w:w="6237" w:type="dxa"/>
            <w:shd w:val="clear" w:color="auto" w:fill="auto"/>
          </w:tcPr>
          <w:p w14:paraId="2BDE7877" w14:textId="77777777" w:rsidR="00B362F6" w:rsidRPr="00A461E5" w:rsidRDefault="00B362F6" w:rsidP="00B362F6">
            <w:pPr>
              <w:rPr>
                <w:rFonts w:eastAsia="Calibri"/>
                <w:sz w:val="22"/>
                <w:szCs w:val="22"/>
              </w:rPr>
            </w:pPr>
            <w:r w:rsidRPr="00A461E5">
              <w:rPr>
                <w:rFonts w:eastAsia="Calibri"/>
                <w:sz w:val="22"/>
                <w:szCs w:val="22"/>
              </w:rPr>
              <w:t xml:space="preserve">Создание тематических карт, графиков и отчетов, Построение карты-врезки </w:t>
            </w:r>
          </w:p>
        </w:tc>
        <w:tc>
          <w:tcPr>
            <w:tcW w:w="532" w:type="dxa"/>
            <w:shd w:val="clear" w:color="auto" w:fill="auto"/>
          </w:tcPr>
          <w:p w14:paraId="10C02761"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117</w:t>
            </w:r>
          </w:p>
        </w:tc>
      </w:tr>
      <w:tr w:rsidR="00B362F6" w:rsidRPr="00A461E5" w14:paraId="52D26B3E" w14:textId="77777777" w:rsidTr="00A461E5">
        <w:tc>
          <w:tcPr>
            <w:tcW w:w="2802" w:type="dxa"/>
            <w:shd w:val="clear" w:color="auto" w:fill="auto"/>
          </w:tcPr>
          <w:p w14:paraId="1B59AC42"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№32</w:t>
            </w:r>
          </w:p>
        </w:tc>
        <w:tc>
          <w:tcPr>
            <w:tcW w:w="6237" w:type="dxa"/>
            <w:shd w:val="clear" w:color="auto" w:fill="auto"/>
          </w:tcPr>
          <w:p w14:paraId="5A32292E" w14:textId="77777777" w:rsidR="00B362F6" w:rsidRPr="00A461E5" w:rsidRDefault="00B362F6" w:rsidP="00B362F6">
            <w:pPr>
              <w:rPr>
                <w:rFonts w:eastAsia="Calibri"/>
                <w:sz w:val="22"/>
                <w:szCs w:val="22"/>
              </w:rPr>
            </w:pPr>
            <w:r w:rsidRPr="00A461E5">
              <w:rPr>
                <w:rFonts w:eastAsia="Calibri"/>
                <w:sz w:val="22"/>
                <w:szCs w:val="22"/>
              </w:rPr>
              <w:t>Связь Аксиома ГИС с другими программами и форматами данных</w:t>
            </w:r>
          </w:p>
        </w:tc>
        <w:tc>
          <w:tcPr>
            <w:tcW w:w="532" w:type="dxa"/>
            <w:shd w:val="clear" w:color="auto" w:fill="auto"/>
          </w:tcPr>
          <w:p w14:paraId="5162B54F"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121</w:t>
            </w:r>
          </w:p>
        </w:tc>
      </w:tr>
      <w:tr w:rsidR="00B362F6" w:rsidRPr="00A461E5" w14:paraId="234DBB50" w14:textId="77777777" w:rsidTr="00A461E5">
        <w:tc>
          <w:tcPr>
            <w:tcW w:w="2802" w:type="dxa"/>
            <w:shd w:val="clear" w:color="auto" w:fill="auto"/>
          </w:tcPr>
          <w:p w14:paraId="6D6917AA" w14:textId="77777777" w:rsidR="00B362F6" w:rsidRPr="00A461E5" w:rsidRDefault="00B362F6" w:rsidP="00B362F6">
            <w:pPr>
              <w:rPr>
                <w:rFonts w:eastAsia="Calibri"/>
                <w:sz w:val="22"/>
                <w:szCs w:val="22"/>
              </w:rPr>
            </w:pPr>
            <w:r w:rsidRPr="00A461E5">
              <w:rPr>
                <w:rFonts w:eastAsia="Calibri"/>
                <w:bCs/>
                <w:sz w:val="22"/>
                <w:szCs w:val="22"/>
              </w:rPr>
              <w:t>Практическое занятие №33</w:t>
            </w:r>
          </w:p>
        </w:tc>
        <w:tc>
          <w:tcPr>
            <w:tcW w:w="6237" w:type="dxa"/>
            <w:shd w:val="clear" w:color="auto" w:fill="auto"/>
          </w:tcPr>
          <w:p w14:paraId="73BDD568" w14:textId="77777777" w:rsidR="00B362F6" w:rsidRPr="00A461E5" w:rsidRDefault="00B362F6" w:rsidP="00B362F6">
            <w:pPr>
              <w:rPr>
                <w:rFonts w:eastAsia="Calibri"/>
                <w:sz w:val="22"/>
                <w:szCs w:val="22"/>
              </w:rPr>
            </w:pPr>
            <w:r w:rsidRPr="00A461E5">
              <w:rPr>
                <w:rFonts w:eastAsia="Calibri"/>
                <w:sz w:val="22"/>
                <w:szCs w:val="22"/>
              </w:rPr>
              <w:t>Подготовка и внесение сведений в информационные системы обеспечения градостроительной деятельности в соответствии с действующими нормативными документами</w:t>
            </w:r>
          </w:p>
        </w:tc>
        <w:tc>
          <w:tcPr>
            <w:tcW w:w="532" w:type="dxa"/>
            <w:shd w:val="clear" w:color="auto" w:fill="auto"/>
          </w:tcPr>
          <w:p w14:paraId="54B0F256"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123</w:t>
            </w:r>
          </w:p>
        </w:tc>
      </w:tr>
      <w:tr w:rsidR="00B362F6" w:rsidRPr="00A461E5" w14:paraId="13B92F58" w14:textId="77777777" w:rsidTr="00A461E5">
        <w:tc>
          <w:tcPr>
            <w:tcW w:w="2802" w:type="dxa"/>
            <w:shd w:val="clear" w:color="auto" w:fill="auto"/>
          </w:tcPr>
          <w:p w14:paraId="7817BF61" w14:textId="77777777" w:rsidR="00B362F6" w:rsidRPr="00A461E5" w:rsidRDefault="00B362F6" w:rsidP="00A4360F">
            <w:pPr>
              <w:rPr>
                <w:rFonts w:eastAsia="Calibri"/>
                <w:sz w:val="22"/>
                <w:szCs w:val="22"/>
              </w:rPr>
            </w:pPr>
            <w:r w:rsidRPr="00A461E5">
              <w:rPr>
                <w:rFonts w:eastAsia="Calibri"/>
                <w:bCs/>
                <w:sz w:val="22"/>
                <w:szCs w:val="22"/>
              </w:rPr>
              <w:t>Практическое занятие №</w:t>
            </w:r>
            <w:r w:rsidR="00A4360F" w:rsidRPr="00A461E5">
              <w:rPr>
                <w:rFonts w:eastAsia="Calibri"/>
                <w:bCs/>
                <w:sz w:val="22"/>
                <w:szCs w:val="22"/>
              </w:rPr>
              <w:t>34</w:t>
            </w:r>
          </w:p>
        </w:tc>
        <w:tc>
          <w:tcPr>
            <w:tcW w:w="6237" w:type="dxa"/>
            <w:shd w:val="clear" w:color="auto" w:fill="auto"/>
          </w:tcPr>
          <w:p w14:paraId="4215EBD7" w14:textId="77777777" w:rsidR="00B362F6" w:rsidRPr="00A461E5" w:rsidRDefault="00A4360F" w:rsidP="00A4360F">
            <w:pPr>
              <w:autoSpaceDE w:val="0"/>
              <w:autoSpaceDN w:val="0"/>
              <w:adjustRightInd w:val="0"/>
              <w:jc w:val="both"/>
              <w:rPr>
                <w:rFonts w:eastAsia="TimesNewRoman,Italic"/>
                <w:sz w:val="22"/>
                <w:szCs w:val="22"/>
              </w:rPr>
            </w:pPr>
            <w:r w:rsidRPr="00A461E5">
              <w:t>Предоставление сведений информационных систем градостроительной деятельности по запросам заинтересованных лиц»»</w:t>
            </w:r>
          </w:p>
        </w:tc>
        <w:tc>
          <w:tcPr>
            <w:tcW w:w="532" w:type="dxa"/>
            <w:shd w:val="clear" w:color="auto" w:fill="auto"/>
          </w:tcPr>
          <w:p w14:paraId="5E057DD5" w14:textId="77777777" w:rsidR="00B362F6" w:rsidRPr="00A461E5" w:rsidRDefault="00942FFF" w:rsidP="00B362F6">
            <w:pPr>
              <w:autoSpaceDE w:val="0"/>
              <w:autoSpaceDN w:val="0"/>
              <w:adjustRightInd w:val="0"/>
              <w:spacing w:line="360" w:lineRule="auto"/>
              <w:ind w:left="357"/>
              <w:jc w:val="center"/>
              <w:rPr>
                <w:rFonts w:eastAsia="TimesNewRoman,Italic"/>
                <w:sz w:val="22"/>
                <w:szCs w:val="22"/>
              </w:rPr>
            </w:pPr>
            <w:r w:rsidRPr="00A461E5">
              <w:rPr>
                <w:rFonts w:eastAsia="TimesNewRoman,Italic"/>
                <w:sz w:val="22"/>
                <w:szCs w:val="22"/>
              </w:rPr>
              <w:t>125</w:t>
            </w:r>
          </w:p>
        </w:tc>
      </w:tr>
      <w:tr w:rsidR="00B362F6" w:rsidRPr="00A461E5" w14:paraId="428830F4" w14:textId="77777777" w:rsidTr="00A461E5">
        <w:tc>
          <w:tcPr>
            <w:tcW w:w="2802" w:type="dxa"/>
            <w:shd w:val="clear" w:color="auto" w:fill="auto"/>
          </w:tcPr>
          <w:p w14:paraId="425A0A13" w14:textId="77777777" w:rsidR="00B362F6" w:rsidRPr="00A461E5" w:rsidRDefault="00942FFF" w:rsidP="00B362F6">
            <w:pPr>
              <w:rPr>
                <w:rFonts w:eastAsia="Calibri"/>
                <w:sz w:val="22"/>
                <w:szCs w:val="22"/>
              </w:rPr>
            </w:pPr>
            <w:r w:rsidRPr="00A461E5">
              <w:rPr>
                <w:rFonts w:eastAsia="Calibri"/>
                <w:sz w:val="22"/>
                <w:szCs w:val="22"/>
              </w:rPr>
              <w:t>Список источников и литературы</w:t>
            </w:r>
          </w:p>
        </w:tc>
        <w:tc>
          <w:tcPr>
            <w:tcW w:w="6237" w:type="dxa"/>
            <w:shd w:val="clear" w:color="auto" w:fill="auto"/>
          </w:tcPr>
          <w:p w14:paraId="13416335"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c>
          <w:tcPr>
            <w:tcW w:w="532" w:type="dxa"/>
            <w:shd w:val="clear" w:color="auto" w:fill="auto"/>
          </w:tcPr>
          <w:p w14:paraId="4E8795BC"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r>
      <w:tr w:rsidR="00B362F6" w:rsidRPr="00A461E5" w14:paraId="5B698C9C" w14:textId="77777777" w:rsidTr="00A461E5">
        <w:tc>
          <w:tcPr>
            <w:tcW w:w="2802" w:type="dxa"/>
            <w:shd w:val="clear" w:color="auto" w:fill="auto"/>
          </w:tcPr>
          <w:p w14:paraId="7DCACA71" w14:textId="77777777" w:rsidR="00B362F6" w:rsidRPr="00A461E5" w:rsidRDefault="00B362F6" w:rsidP="00B362F6">
            <w:pPr>
              <w:rPr>
                <w:rFonts w:eastAsia="Calibri"/>
                <w:sz w:val="22"/>
                <w:szCs w:val="22"/>
              </w:rPr>
            </w:pPr>
          </w:p>
        </w:tc>
        <w:tc>
          <w:tcPr>
            <w:tcW w:w="6237" w:type="dxa"/>
            <w:shd w:val="clear" w:color="auto" w:fill="auto"/>
          </w:tcPr>
          <w:p w14:paraId="67C54E07"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c>
          <w:tcPr>
            <w:tcW w:w="532" w:type="dxa"/>
            <w:shd w:val="clear" w:color="auto" w:fill="auto"/>
          </w:tcPr>
          <w:p w14:paraId="174F61D9"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r>
      <w:tr w:rsidR="00B362F6" w:rsidRPr="00A461E5" w14:paraId="76658106" w14:textId="77777777" w:rsidTr="00A461E5">
        <w:tc>
          <w:tcPr>
            <w:tcW w:w="2802" w:type="dxa"/>
            <w:shd w:val="clear" w:color="auto" w:fill="auto"/>
          </w:tcPr>
          <w:p w14:paraId="7B442126" w14:textId="77777777" w:rsidR="00B362F6" w:rsidRPr="00A461E5" w:rsidRDefault="00B362F6" w:rsidP="00B362F6">
            <w:pPr>
              <w:rPr>
                <w:rFonts w:eastAsia="Calibri"/>
                <w:sz w:val="22"/>
                <w:szCs w:val="22"/>
              </w:rPr>
            </w:pPr>
          </w:p>
        </w:tc>
        <w:tc>
          <w:tcPr>
            <w:tcW w:w="6237" w:type="dxa"/>
            <w:shd w:val="clear" w:color="auto" w:fill="auto"/>
          </w:tcPr>
          <w:p w14:paraId="7FB89EE5"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c>
          <w:tcPr>
            <w:tcW w:w="532" w:type="dxa"/>
            <w:shd w:val="clear" w:color="auto" w:fill="auto"/>
          </w:tcPr>
          <w:p w14:paraId="68B4AD34"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r>
      <w:tr w:rsidR="00B362F6" w:rsidRPr="00A461E5" w14:paraId="3BD80962" w14:textId="77777777" w:rsidTr="00A461E5">
        <w:tc>
          <w:tcPr>
            <w:tcW w:w="2802" w:type="dxa"/>
            <w:shd w:val="clear" w:color="auto" w:fill="auto"/>
          </w:tcPr>
          <w:p w14:paraId="2F13BAEB"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c>
          <w:tcPr>
            <w:tcW w:w="6237" w:type="dxa"/>
            <w:shd w:val="clear" w:color="auto" w:fill="auto"/>
          </w:tcPr>
          <w:p w14:paraId="22F6870A"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c>
          <w:tcPr>
            <w:tcW w:w="532" w:type="dxa"/>
            <w:shd w:val="clear" w:color="auto" w:fill="auto"/>
          </w:tcPr>
          <w:p w14:paraId="66A750EA"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r>
      <w:tr w:rsidR="00B362F6" w:rsidRPr="00A461E5" w14:paraId="07189E72" w14:textId="77777777" w:rsidTr="00A461E5">
        <w:tc>
          <w:tcPr>
            <w:tcW w:w="2802" w:type="dxa"/>
            <w:shd w:val="clear" w:color="auto" w:fill="auto"/>
          </w:tcPr>
          <w:p w14:paraId="69ECCF6A"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c>
          <w:tcPr>
            <w:tcW w:w="6237" w:type="dxa"/>
            <w:shd w:val="clear" w:color="auto" w:fill="auto"/>
          </w:tcPr>
          <w:p w14:paraId="3CDDF50B"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c>
          <w:tcPr>
            <w:tcW w:w="532" w:type="dxa"/>
            <w:shd w:val="clear" w:color="auto" w:fill="auto"/>
          </w:tcPr>
          <w:p w14:paraId="2A0E712D" w14:textId="77777777" w:rsidR="00B362F6" w:rsidRPr="00A461E5" w:rsidRDefault="00B362F6" w:rsidP="00B362F6">
            <w:pPr>
              <w:autoSpaceDE w:val="0"/>
              <w:autoSpaceDN w:val="0"/>
              <w:adjustRightInd w:val="0"/>
              <w:spacing w:line="360" w:lineRule="auto"/>
              <w:ind w:left="357"/>
              <w:jc w:val="center"/>
              <w:rPr>
                <w:rFonts w:eastAsia="TimesNewRoman,Italic"/>
                <w:sz w:val="22"/>
                <w:szCs w:val="22"/>
              </w:rPr>
            </w:pPr>
          </w:p>
        </w:tc>
      </w:tr>
    </w:tbl>
    <w:p w14:paraId="56833FBF" w14:textId="77777777" w:rsidR="00344C1A" w:rsidRDefault="00344C1A" w:rsidP="006704D7">
      <w:pPr>
        <w:autoSpaceDE w:val="0"/>
        <w:autoSpaceDN w:val="0"/>
        <w:adjustRightInd w:val="0"/>
        <w:spacing w:line="360" w:lineRule="auto"/>
        <w:ind w:firstLine="540"/>
        <w:jc w:val="center"/>
        <w:rPr>
          <w:rFonts w:eastAsia="TimesNewRoman,Italic"/>
          <w:b/>
        </w:rPr>
      </w:pPr>
    </w:p>
    <w:p w14:paraId="04317568" w14:textId="77777777" w:rsidR="00344C1A" w:rsidRDefault="00344C1A" w:rsidP="006704D7">
      <w:pPr>
        <w:autoSpaceDE w:val="0"/>
        <w:autoSpaceDN w:val="0"/>
        <w:adjustRightInd w:val="0"/>
        <w:spacing w:line="360" w:lineRule="auto"/>
        <w:ind w:firstLine="540"/>
        <w:jc w:val="center"/>
        <w:rPr>
          <w:rFonts w:eastAsia="TimesNewRoman,Italic"/>
          <w:b/>
        </w:rPr>
      </w:pPr>
    </w:p>
    <w:p w14:paraId="7871C349" w14:textId="77777777" w:rsidR="00344C1A" w:rsidRDefault="00344C1A" w:rsidP="006704D7">
      <w:pPr>
        <w:autoSpaceDE w:val="0"/>
        <w:autoSpaceDN w:val="0"/>
        <w:adjustRightInd w:val="0"/>
        <w:spacing w:line="360" w:lineRule="auto"/>
        <w:ind w:firstLine="540"/>
        <w:jc w:val="center"/>
        <w:rPr>
          <w:rFonts w:eastAsia="TimesNewRoman,Italic"/>
          <w:b/>
        </w:rPr>
      </w:pPr>
    </w:p>
    <w:p w14:paraId="3F5DC3AD" w14:textId="77777777" w:rsidR="00344C1A" w:rsidRDefault="00344C1A" w:rsidP="006704D7">
      <w:pPr>
        <w:autoSpaceDE w:val="0"/>
        <w:autoSpaceDN w:val="0"/>
        <w:adjustRightInd w:val="0"/>
        <w:spacing w:line="360" w:lineRule="auto"/>
        <w:ind w:firstLine="540"/>
        <w:jc w:val="center"/>
        <w:rPr>
          <w:rFonts w:eastAsia="TimesNewRoman,Italic"/>
          <w:b/>
        </w:rPr>
      </w:pPr>
    </w:p>
    <w:p w14:paraId="0B289CF1" w14:textId="77777777" w:rsidR="00344C1A" w:rsidRDefault="00344C1A" w:rsidP="006704D7">
      <w:pPr>
        <w:autoSpaceDE w:val="0"/>
        <w:autoSpaceDN w:val="0"/>
        <w:adjustRightInd w:val="0"/>
        <w:spacing w:line="360" w:lineRule="auto"/>
        <w:ind w:firstLine="540"/>
        <w:jc w:val="center"/>
        <w:rPr>
          <w:rFonts w:eastAsia="TimesNewRoman,Italic"/>
          <w:b/>
        </w:rPr>
      </w:pPr>
    </w:p>
    <w:p w14:paraId="30197BE7" w14:textId="77777777" w:rsidR="00344C1A" w:rsidRDefault="00344C1A" w:rsidP="006704D7">
      <w:pPr>
        <w:autoSpaceDE w:val="0"/>
        <w:autoSpaceDN w:val="0"/>
        <w:adjustRightInd w:val="0"/>
        <w:spacing w:line="360" w:lineRule="auto"/>
        <w:ind w:firstLine="540"/>
        <w:jc w:val="center"/>
        <w:rPr>
          <w:rFonts w:eastAsia="TimesNewRoman,Italic"/>
          <w:b/>
        </w:rPr>
      </w:pPr>
    </w:p>
    <w:p w14:paraId="5CB32927" w14:textId="77777777" w:rsidR="00344C1A" w:rsidRDefault="00344C1A" w:rsidP="006704D7">
      <w:pPr>
        <w:autoSpaceDE w:val="0"/>
        <w:autoSpaceDN w:val="0"/>
        <w:adjustRightInd w:val="0"/>
        <w:spacing w:line="360" w:lineRule="auto"/>
        <w:ind w:firstLine="540"/>
        <w:jc w:val="center"/>
        <w:rPr>
          <w:rFonts w:eastAsia="TimesNewRoman,Italic"/>
          <w:b/>
        </w:rPr>
      </w:pPr>
    </w:p>
    <w:p w14:paraId="603EAE02" w14:textId="77777777" w:rsidR="00344C1A" w:rsidRDefault="00344C1A" w:rsidP="006704D7">
      <w:pPr>
        <w:autoSpaceDE w:val="0"/>
        <w:autoSpaceDN w:val="0"/>
        <w:adjustRightInd w:val="0"/>
        <w:spacing w:line="360" w:lineRule="auto"/>
        <w:ind w:firstLine="540"/>
        <w:jc w:val="center"/>
        <w:rPr>
          <w:rFonts w:eastAsia="TimesNewRoman,Italic"/>
          <w:b/>
        </w:rPr>
      </w:pPr>
    </w:p>
    <w:p w14:paraId="5FA671B2" w14:textId="77777777" w:rsidR="00344C1A" w:rsidRDefault="00344C1A" w:rsidP="006704D7">
      <w:pPr>
        <w:autoSpaceDE w:val="0"/>
        <w:autoSpaceDN w:val="0"/>
        <w:adjustRightInd w:val="0"/>
        <w:spacing w:line="360" w:lineRule="auto"/>
        <w:ind w:firstLine="540"/>
        <w:jc w:val="center"/>
        <w:rPr>
          <w:rFonts w:eastAsia="TimesNewRoman,Italic"/>
          <w:b/>
        </w:rPr>
      </w:pPr>
    </w:p>
    <w:p w14:paraId="0F6493E2" w14:textId="77777777" w:rsidR="00344C1A" w:rsidRDefault="00344C1A" w:rsidP="006704D7">
      <w:pPr>
        <w:autoSpaceDE w:val="0"/>
        <w:autoSpaceDN w:val="0"/>
        <w:adjustRightInd w:val="0"/>
        <w:spacing w:line="360" w:lineRule="auto"/>
        <w:ind w:firstLine="540"/>
        <w:jc w:val="center"/>
        <w:rPr>
          <w:rFonts w:eastAsia="TimesNewRoman,Italic"/>
          <w:b/>
        </w:rPr>
      </w:pPr>
    </w:p>
    <w:p w14:paraId="2089ECE4" w14:textId="77777777" w:rsidR="00344C1A" w:rsidRDefault="00344C1A" w:rsidP="006704D7">
      <w:pPr>
        <w:autoSpaceDE w:val="0"/>
        <w:autoSpaceDN w:val="0"/>
        <w:adjustRightInd w:val="0"/>
        <w:spacing w:line="360" w:lineRule="auto"/>
        <w:ind w:firstLine="540"/>
        <w:jc w:val="center"/>
        <w:rPr>
          <w:rFonts w:eastAsia="TimesNewRoman,Italic"/>
          <w:b/>
        </w:rPr>
      </w:pPr>
    </w:p>
    <w:p w14:paraId="6651AB9C" w14:textId="77777777" w:rsidR="00344C1A" w:rsidRPr="00060CDC" w:rsidRDefault="00344C1A" w:rsidP="006704D7">
      <w:pPr>
        <w:autoSpaceDE w:val="0"/>
        <w:autoSpaceDN w:val="0"/>
        <w:adjustRightInd w:val="0"/>
        <w:spacing w:line="360" w:lineRule="auto"/>
        <w:ind w:firstLine="540"/>
        <w:jc w:val="center"/>
        <w:rPr>
          <w:rFonts w:eastAsia="TimesNewRoman,Italic"/>
          <w:b/>
        </w:rPr>
      </w:pPr>
    </w:p>
    <w:p w14:paraId="66317622" w14:textId="77777777" w:rsidR="00EB1012" w:rsidRPr="00060CDC" w:rsidRDefault="00EB1012" w:rsidP="006704D7">
      <w:pPr>
        <w:autoSpaceDE w:val="0"/>
        <w:autoSpaceDN w:val="0"/>
        <w:adjustRightInd w:val="0"/>
        <w:spacing w:line="360" w:lineRule="auto"/>
        <w:ind w:firstLine="540"/>
        <w:jc w:val="center"/>
        <w:rPr>
          <w:rFonts w:eastAsia="TimesNewRoman,Italic"/>
          <w:b/>
        </w:rPr>
      </w:pPr>
    </w:p>
    <w:p w14:paraId="128DD6DD" w14:textId="77777777" w:rsidR="0084495F" w:rsidRDefault="0084495F" w:rsidP="00EC5308">
      <w:pPr>
        <w:autoSpaceDE w:val="0"/>
        <w:autoSpaceDN w:val="0"/>
        <w:adjustRightInd w:val="0"/>
        <w:spacing w:line="360" w:lineRule="auto"/>
        <w:rPr>
          <w:rFonts w:eastAsia="TimesNewRoman,Italic"/>
          <w:b/>
          <w:highlight w:val="yellow"/>
        </w:rPr>
      </w:pPr>
    </w:p>
    <w:p w14:paraId="66788DF6" w14:textId="77777777" w:rsidR="00EC5308" w:rsidRDefault="00EC5308" w:rsidP="00EC5308">
      <w:pPr>
        <w:autoSpaceDE w:val="0"/>
        <w:autoSpaceDN w:val="0"/>
        <w:adjustRightInd w:val="0"/>
        <w:spacing w:line="360" w:lineRule="auto"/>
        <w:rPr>
          <w:rFonts w:eastAsia="TimesNewRoman,Italic"/>
          <w:b/>
        </w:rPr>
      </w:pPr>
    </w:p>
    <w:p w14:paraId="39EB009E" w14:textId="77777777" w:rsidR="00EC5308" w:rsidRDefault="00EC5308" w:rsidP="00EC5308">
      <w:pPr>
        <w:autoSpaceDE w:val="0"/>
        <w:autoSpaceDN w:val="0"/>
        <w:adjustRightInd w:val="0"/>
        <w:spacing w:line="360" w:lineRule="auto"/>
        <w:rPr>
          <w:rFonts w:eastAsia="TimesNewRoman,Italic"/>
          <w:b/>
        </w:rPr>
      </w:pPr>
    </w:p>
    <w:p w14:paraId="0783769B" w14:textId="77777777" w:rsidR="00EC5308" w:rsidRDefault="00EC5308" w:rsidP="00EC5308">
      <w:pPr>
        <w:autoSpaceDE w:val="0"/>
        <w:autoSpaceDN w:val="0"/>
        <w:adjustRightInd w:val="0"/>
        <w:spacing w:line="360" w:lineRule="auto"/>
        <w:rPr>
          <w:rFonts w:eastAsia="TimesNewRoman,Italic"/>
          <w:b/>
        </w:rPr>
      </w:pPr>
    </w:p>
    <w:p w14:paraId="5969DD8B" w14:textId="77777777" w:rsidR="00EC5308" w:rsidRDefault="00EC5308" w:rsidP="00EC5308">
      <w:pPr>
        <w:autoSpaceDE w:val="0"/>
        <w:autoSpaceDN w:val="0"/>
        <w:adjustRightInd w:val="0"/>
        <w:spacing w:line="360" w:lineRule="auto"/>
        <w:rPr>
          <w:rFonts w:eastAsia="TimesNewRoman,Italic"/>
          <w:b/>
        </w:rPr>
      </w:pPr>
    </w:p>
    <w:p w14:paraId="4D64F10A" w14:textId="77777777" w:rsidR="00EC5308" w:rsidRPr="00060CDC" w:rsidRDefault="00EC5308" w:rsidP="00EC5308">
      <w:pPr>
        <w:autoSpaceDE w:val="0"/>
        <w:autoSpaceDN w:val="0"/>
        <w:adjustRightInd w:val="0"/>
        <w:spacing w:line="360" w:lineRule="auto"/>
        <w:rPr>
          <w:rFonts w:eastAsia="TimesNewRoman,Italic"/>
          <w:b/>
        </w:rPr>
      </w:pPr>
    </w:p>
    <w:p w14:paraId="347FFAC7" w14:textId="77777777" w:rsidR="0084495F" w:rsidRPr="00060CDC" w:rsidRDefault="0084495F" w:rsidP="0084495F">
      <w:pPr>
        <w:widowControl w:val="0"/>
        <w:jc w:val="center"/>
      </w:pPr>
      <w:r w:rsidRPr="00060CDC">
        <w:lastRenderedPageBreak/>
        <w:t>ПОЯСНИТЕЛЬНАЯ ЗАПИСКА</w:t>
      </w:r>
    </w:p>
    <w:p w14:paraId="2CC47E95" w14:textId="77777777" w:rsidR="0084495F" w:rsidRPr="00060CDC" w:rsidRDefault="0084495F" w:rsidP="0084495F">
      <w:pPr>
        <w:widowControl w:val="0"/>
        <w:jc w:val="center"/>
      </w:pPr>
    </w:p>
    <w:p w14:paraId="0938EF40" w14:textId="77777777" w:rsidR="0084495F" w:rsidRPr="00060CDC" w:rsidRDefault="0084495F" w:rsidP="0084495F">
      <w:pPr>
        <w:widowControl w:val="0"/>
        <w:ind w:firstLine="720"/>
        <w:jc w:val="both"/>
      </w:pPr>
      <w:r w:rsidRPr="00060CDC">
        <w:t xml:space="preserve">Методические указания и задания к практическим занятиям по междисциплинарным курсам МДК 02.01 Техническая оценка и инвентаризация объектов недвижимости и МДК 02.02.  Территориальное планирование  специальности 21.02.19 Землеустройство, составлены в соответствии с требованиями ФГОС СПО по указанной специальности. </w:t>
      </w:r>
    </w:p>
    <w:p w14:paraId="683F2AE9" w14:textId="77777777" w:rsidR="0084495F" w:rsidRPr="00060CDC" w:rsidRDefault="0084495F" w:rsidP="0084495F">
      <w:pPr>
        <w:widowControl w:val="0"/>
        <w:ind w:firstLine="720"/>
        <w:jc w:val="both"/>
      </w:pPr>
      <w:r w:rsidRPr="00060CDC">
        <w:t xml:space="preserve">Цель междисциплинарных курсов МДК 02.01 Техническая оценка и инвентаризация объектов недвижимости и МДК 02.02.  Территориальное планирование   - приобретение теоретических знаний в области землеустройство, практических профессиональных умений в указанной сфере земельных отношений. </w:t>
      </w:r>
    </w:p>
    <w:p w14:paraId="5A5E237B" w14:textId="77777777" w:rsidR="0084495F" w:rsidRPr="00060CDC" w:rsidRDefault="0084495F" w:rsidP="0084495F">
      <w:pPr>
        <w:widowControl w:val="0"/>
        <w:ind w:firstLine="720"/>
        <w:jc w:val="both"/>
      </w:pPr>
      <w:r w:rsidRPr="00060CDC">
        <w:t>Целью проведения практических занятий в рамках образовательного процесса является формирование конкретных умений, которое происходит в процессе выполнения обучающимися соответствующих заданий: задач, расчетов, анализа ситуаций.</w:t>
      </w:r>
    </w:p>
    <w:p w14:paraId="688402AB" w14:textId="77777777" w:rsidR="0084495F" w:rsidRPr="00060CDC" w:rsidRDefault="0084495F" w:rsidP="0084495F">
      <w:pPr>
        <w:widowControl w:val="0"/>
        <w:ind w:firstLine="720"/>
        <w:jc w:val="both"/>
      </w:pPr>
      <w:r w:rsidRPr="00060CDC">
        <w:t>Структура каждого междисциплинарного курса МДК 02.01 Техническая оценка и инвентаризация объектов недвижимости и МДК 02.02.  Территориальное планирование     одинаковым образом и включает в себя:</w:t>
      </w:r>
    </w:p>
    <w:p w14:paraId="2B6743EC" w14:textId="77777777" w:rsidR="0084495F" w:rsidRPr="00060CDC" w:rsidRDefault="0084495F" w:rsidP="0084495F">
      <w:pPr>
        <w:widowControl w:val="0"/>
        <w:jc w:val="both"/>
      </w:pPr>
      <w:r w:rsidRPr="00060CDC">
        <w:t>1) фронтальная работа студентов по решению практических ситуаций и выполнение анализа полученных результатов (перечень указанных ситуаций представлен в комплекте контрольно-оценочных средств по дисциплине);</w:t>
      </w:r>
    </w:p>
    <w:p w14:paraId="33A57A7E" w14:textId="77777777" w:rsidR="0084495F" w:rsidRPr="00060CDC" w:rsidRDefault="0084495F" w:rsidP="0084495F">
      <w:pPr>
        <w:widowControl w:val="0"/>
        <w:jc w:val="both"/>
      </w:pPr>
      <w:r w:rsidRPr="00060CDC">
        <w:t>2) предварительное подведение итогов практического занятия (окончательное подведение итогов осуществляется после проверки преподавателем правильности выполнения индивидуальных заданий студентов).</w:t>
      </w:r>
    </w:p>
    <w:p w14:paraId="6E5911BB" w14:textId="77777777" w:rsidR="0084495F" w:rsidRPr="00060CDC" w:rsidRDefault="0084495F" w:rsidP="0084495F">
      <w:pPr>
        <w:widowControl w:val="0"/>
        <w:jc w:val="both"/>
      </w:pPr>
      <w:r w:rsidRPr="00060CDC">
        <w:tab/>
        <w:t xml:space="preserve">Все задания практических занятий выполняются в рабочей тетради по дисциплине. </w:t>
      </w:r>
    </w:p>
    <w:p w14:paraId="6A0A2A98" w14:textId="77777777" w:rsidR="0084495F" w:rsidRPr="00060CDC" w:rsidRDefault="0084495F" w:rsidP="0084495F">
      <w:pPr>
        <w:widowControl w:val="0"/>
        <w:ind w:firstLine="708"/>
        <w:jc w:val="both"/>
      </w:pPr>
      <w:r w:rsidRPr="00060CDC">
        <w:t>Проверка результатов и оценка самостоятельной работы обучающихся осуществляется по следующим направлениям:</w:t>
      </w:r>
    </w:p>
    <w:p w14:paraId="2310E635" w14:textId="77777777" w:rsidR="0084495F" w:rsidRPr="00060CDC" w:rsidRDefault="0084495F" w:rsidP="0084495F">
      <w:pPr>
        <w:widowControl w:val="0"/>
        <w:ind w:firstLine="708"/>
        <w:jc w:val="both"/>
      </w:pPr>
      <w:r w:rsidRPr="00060CDC">
        <w:t>На первом этапе (актуализации опорных знаний) проводится устный фронтальный опрос по тематики практического занятия. Ответы устно анализируются, корректируются обучающимися и (при необходимости) преподавателем.</w:t>
      </w:r>
    </w:p>
    <w:p w14:paraId="5A5C42B0" w14:textId="77777777" w:rsidR="0084495F" w:rsidRPr="00060CDC" w:rsidRDefault="0084495F" w:rsidP="0084495F">
      <w:pPr>
        <w:widowControl w:val="0"/>
        <w:ind w:firstLine="708"/>
        <w:jc w:val="both"/>
      </w:pPr>
      <w:r w:rsidRPr="00060CDC">
        <w:t>На этапе фронтальной работы над практическими ситуациями вся учебная группа работает над одинаковыми заданиями, по итогам их выполнения, студенты анализируют полученные результаты, корректируют (при необходимости) свой вариант решения.</w:t>
      </w:r>
    </w:p>
    <w:p w14:paraId="20774610" w14:textId="77777777" w:rsidR="0084495F" w:rsidRPr="00060CDC" w:rsidRDefault="0084495F" w:rsidP="0084495F">
      <w:pPr>
        <w:widowControl w:val="0"/>
        <w:ind w:firstLine="708"/>
        <w:jc w:val="both"/>
      </w:pPr>
      <w:r w:rsidRPr="00060CDC">
        <w:t>На этапе индивидуальной работы студентов по вариантам преподаватель осуществляет наблюдение за процессом самостоятельного выполнения студентом индивидуального задания.</w:t>
      </w:r>
    </w:p>
    <w:p w14:paraId="1AC78B69" w14:textId="77777777" w:rsidR="0084495F" w:rsidRPr="00060CDC" w:rsidRDefault="0084495F" w:rsidP="0084495F">
      <w:pPr>
        <w:widowControl w:val="0"/>
        <w:ind w:firstLine="708"/>
        <w:jc w:val="both"/>
      </w:pPr>
      <w:r w:rsidRPr="00060CDC">
        <w:t>По окончании практического занятия, после сдачи рабочей тетради, преподаватель осуществляет проверку соблюдения установленного алгоритма конкретных расчетов, а также проверку арифметических действий при получении правильного ответа.</w:t>
      </w:r>
    </w:p>
    <w:p w14:paraId="743C0C70" w14:textId="77777777" w:rsidR="0084495F" w:rsidRPr="00060CDC" w:rsidRDefault="0084495F" w:rsidP="0084495F">
      <w:pPr>
        <w:ind w:firstLine="720"/>
        <w:jc w:val="both"/>
      </w:pPr>
      <w:r w:rsidRPr="00060CDC">
        <w:t>Умения студентов по результатам выполнения практических заданий на практическом занятии определяются отметками «отлично» (5), «хорошо» (4), «удовлетворительно» (3), «неудовлетворительно» (2):</w:t>
      </w:r>
    </w:p>
    <w:p w14:paraId="3EB627F6" w14:textId="77777777" w:rsidR="0084495F" w:rsidRPr="00060CDC" w:rsidRDefault="0084495F" w:rsidP="00091D8C">
      <w:pPr>
        <w:numPr>
          <w:ilvl w:val="0"/>
          <w:numId w:val="8"/>
        </w:numPr>
        <w:tabs>
          <w:tab w:val="num" w:pos="0"/>
        </w:tabs>
        <w:spacing w:after="160" w:line="259" w:lineRule="auto"/>
        <w:jc w:val="both"/>
      </w:pPr>
      <w:r w:rsidRPr="00060CDC">
        <w:rPr>
          <w:b/>
        </w:rPr>
        <w:t>оценка «отлично»</w:t>
      </w:r>
      <w:r w:rsidRPr="00060CDC">
        <w:t xml:space="preserve"> - характеризует умение свободно решать практические профессиональные задания, использовать информационные источники,  рекомендованные к применению в ходе выполнения задания; выставляется обучающемуся, если алгоритм решения задания соблюден, все полученные расчетные значения верны;</w:t>
      </w:r>
    </w:p>
    <w:p w14:paraId="6D27EB32" w14:textId="77777777" w:rsidR="0084495F" w:rsidRPr="00060CDC" w:rsidRDefault="0084495F" w:rsidP="00091D8C">
      <w:pPr>
        <w:widowControl w:val="0"/>
        <w:numPr>
          <w:ilvl w:val="0"/>
          <w:numId w:val="8"/>
        </w:numPr>
        <w:tabs>
          <w:tab w:val="num" w:pos="0"/>
        </w:tabs>
        <w:spacing w:after="160" w:line="259" w:lineRule="auto"/>
        <w:jc w:val="both"/>
      </w:pPr>
      <w:r w:rsidRPr="00060CDC">
        <w:rPr>
          <w:b/>
        </w:rPr>
        <w:t>оценка «хорошо»</w:t>
      </w:r>
      <w:r w:rsidRPr="00060CDC">
        <w:t xml:space="preserve"> - характеризует </w:t>
      </w:r>
      <w:r w:rsidRPr="00060CDC">
        <w:rPr>
          <w:color w:val="000000"/>
        </w:rPr>
        <w:t xml:space="preserve">стабильный характер умений </w:t>
      </w:r>
      <w:r w:rsidRPr="00060CDC">
        <w:t xml:space="preserve">решать практические профессиональные задания, достаточное владение информационными источниками, рекомендованными к применению в ходе выполнения задания; выставляется обучающему, если алгоритм решения задания верный, но есть арифметические ошибки; </w:t>
      </w:r>
    </w:p>
    <w:p w14:paraId="2F76CD68" w14:textId="77777777" w:rsidR="0084495F" w:rsidRPr="00060CDC" w:rsidRDefault="0084495F" w:rsidP="0084495F">
      <w:pPr>
        <w:widowControl w:val="0"/>
        <w:jc w:val="both"/>
      </w:pPr>
      <w:r w:rsidRPr="00060CDC">
        <w:rPr>
          <w:b/>
        </w:rPr>
        <w:lastRenderedPageBreak/>
        <w:t>оценка «удовлетворительно»</w:t>
      </w:r>
      <w:r w:rsidRPr="00060CDC">
        <w:t xml:space="preserve"> - характеризует </w:t>
      </w:r>
      <w:r w:rsidRPr="00060CDC">
        <w:rPr>
          <w:color w:val="000000"/>
        </w:rPr>
        <w:t xml:space="preserve">слабый характер умений </w:t>
      </w:r>
      <w:r w:rsidRPr="00060CDC">
        <w:t>решать практические профессиональные задания; недостаточное владение информационными источниками, рекомендованными к применению в ходе выполнения задания; выставляется обучающему, если не существенно нарушен алгоритм решения задания и есть арифметические ошибки;</w:t>
      </w:r>
    </w:p>
    <w:p w14:paraId="7BB2EC83" w14:textId="77777777" w:rsidR="0084495F" w:rsidRPr="00060CDC" w:rsidRDefault="0084495F" w:rsidP="00091D8C">
      <w:pPr>
        <w:numPr>
          <w:ilvl w:val="0"/>
          <w:numId w:val="8"/>
        </w:numPr>
        <w:tabs>
          <w:tab w:val="num" w:pos="0"/>
        </w:tabs>
        <w:spacing w:after="160" w:line="259" w:lineRule="auto"/>
        <w:jc w:val="both"/>
      </w:pPr>
      <w:r w:rsidRPr="00060CDC">
        <w:rPr>
          <w:b/>
        </w:rPr>
        <w:t>оценка «неудовлетворительно»</w:t>
      </w:r>
      <w:r w:rsidRPr="00060CDC">
        <w:t xml:space="preserve"> - характеризует отсутствие умений решать практические профессиональные задания; недостаточное владение информационными источниками, рекомендованными к применению в ходе выполнения задания; выставляется обучающему, если существенно нарушен алгоритм решения задания и есть арифметические ошибки.</w:t>
      </w:r>
    </w:p>
    <w:p w14:paraId="1A2866B6" w14:textId="77777777" w:rsidR="0084495F" w:rsidRPr="00060CDC" w:rsidRDefault="0084495F" w:rsidP="0084495F">
      <w:pPr>
        <w:spacing w:line="360" w:lineRule="auto"/>
        <w:jc w:val="both"/>
      </w:pPr>
    </w:p>
    <w:p w14:paraId="1AF9172E" w14:textId="77777777" w:rsidR="0084495F" w:rsidRPr="00060CDC" w:rsidRDefault="0084495F" w:rsidP="0084495F">
      <w:pPr>
        <w:autoSpaceDE w:val="0"/>
        <w:autoSpaceDN w:val="0"/>
        <w:adjustRightInd w:val="0"/>
        <w:jc w:val="center"/>
        <w:rPr>
          <w:b/>
        </w:rPr>
      </w:pPr>
    </w:p>
    <w:p w14:paraId="6B712DC4" w14:textId="4B3E0491" w:rsidR="0051204F" w:rsidRDefault="0051204F">
      <w:pPr>
        <w:rPr>
          <w:b/>
        </w:rPr>
      </w:pPr>
      <w:r>
        <w:rPr>
          <w:b/>
        </w:rPr>
        <w:br w:type="page"/>
      </w:r>
    </w:p>
    <w:p w14:paraId="6FF5A9A4" w14:textId="77777777" w:rsidR="004355C7" w:rsidRPr="00060CDC" w:rsidRDefault="004355C7" w:rsidP="004355C7">
      <w:pPr>
        <w:jc w:val="center"/>
        <w:rPr>
          <w:rFonts w:eastAsia="Calibri"/>
          <w:b/>
          <w:bCs/>
        </w:rPr>
      </w:pPr>
      <w:r w:rsidRPr="00060CDC">
        <w:rPr>
          <w:rFonts w:eastAsia="Calibri"/>
          <w:b/>
          <w:bCs/>
        </w:rPr>
        <w:lastRenderedPageBreak/>
        <w:t>МДК 02.01Техническая оценка и инвентаризация объектов недвижимости</w:t>
      </w:r>
    </w:p>
    <w:p w14:paraId="3E79F915" w14:textId="77777777" w:rsidR="004355C7" w:rsidRDefault="004355C7" w:rsidP="00B362F6">
      <w:pPr>
        <w:autoSpaceDE w:val="0"/>
        <w:autoSpaceDN w:val="0"/>
        <w:adjustRightInd w:val="0"/>
        <w:spacing w:line="360" w:lineRule="auto"/>
        <w:rPr>
          <w:b/>
          <w:bCs/>
        </w:rPr>
      </w:pPr>
    </w:p>
    <w:p w14:paraId="685561E2" w14:textId="77777777" w:rsidR="0084495F" w:rsidRPr="00060CDC" w:rsidRDefault="00CF12FA" w:rsidP="006704D7">
      <w:pPr>
        <w:autoSpaceDE w:val="0"/>
        <w:autoSpaceDN w:val="0"/>
        <w:adjustRightInd w:val="0"/>
        <w:spacing w:line="360" w:lineRule="auto"/>
        <w:ind w:firstLine="540"/>
        <w:jc w:val="center"/>
        <w:rPr>
          <w:rFonts w:eastAsia="TimesNewRoman,Italic"/>
          <w:b/>
          <w:caps/>
        </w:rPr>
      </w:pPr>
      <w:r w:rsidRPr="00060CDC">
        <w:rPr>
          <w:b/>
          <w:bCs/>
        </w:rPr>
        <w:t>Практическое занятие 1</w:t>
      </w:r>
    </w:p>
    <w:p w14:paraId="2E991157" w14:textId="77777777" w:rsidR="0084495F" w:rsidRPr="00060CDC" w:rsidRDefault="0084495F" w:rsidP="0084495F">
      <w:pPr>
        <w:shd w:val="clear" w:color="auto" w:fill="FFFFFF"/>
        <w:spacing w:before="240" w:after="240" w:line="270" w:lineRule="atLeast"/>
        <w:jc w:val="both"/>
      </w:pPr>
      <w:r w:rsidRPr="00060CDC">
        <w:rPr>
          <w:b/>
        </w:rPr>
        <w:t xml:space="preserve">Тема: </w:t>
      </w:r>
      <w:r w:rsidR="00CF12FA" w:rsidRPr="00060CDC">
        <w:t>Основные нормативные документы, регламентирующие работы по обследованию и оценке технического состояния зданий и сооружений.</w:t>
      </w:r>
    </w:p>
    <w:p w14:paraId="413B0235" w14:textId="77777777" w:rsidR="0084495F" w:rsidRPr="00060CDC" w:rsidRDefault="00CF12FA" w:rsidP="0084495F">
      <w:pPr>
        <w:jc w:val="both"/>
      </w:pPr>
      <w:r w:rsidRPr="00B362F6">
        <w:rPr>
          <w:rFonts w:eastAsia="Calibri"/>
          <w:b/>
          <w:bCs/>
        </w:rPr>
        <w:t xml:space="preserve">МДК </w:t>
      </w:r>
      <w:r w:rsidR="0084495F" w:rsidRPr="00B362F6">
        <w:rPr>
          <w:rFonts w:eastAsia="Calibri"/>
          <w:b/>
          <w:bCs/>
        </w:rPr>
        <w:t>0</w:t>
      </w:r>
      <w:r w:rsidRPr="00B362F6">
        <w:rPr>
          <w:rFonts w:eastAsia="Calibri"/>
          <w:b/>
          <w:bCs/>
        </w:rPr>
        <w:t>2.01</w:t>
      </w:r>
      <w:r w:rsidRPr="00060CDC">
        <w:rPr>
          <w:rFonts w:eastAsia="Calibri"/>
          <w:bCs/>
        </w:rPr>
        <w:t xml:space="preserve"> Техническая оценка и инвентаризация объектов недвижимости </w:t>
      </w:r>
      <w:r w:rsidR="0084495F" w:rsidRPr="00B362F6">
        <w:rPr>
          <w:b/>
        </w:rPr>
        <w:t xml:space="preserve">Профессиональный модуль </w:t>
      </w:r>
      <w:r w:rsidR="0084495F" w:rsidRPr="00B362F6">
        <w:t>ПМ. 0</w:t>
      </w:r>
      <w:r w:rsidRPr="00B362F6">
        <w:t>2</w:t>
      </w:r>
      <w:r w:rsidR="0084495F" w:rsidRPr="00B362F6">
        <w:rPr>
          <w:b/>
        </w:rPr>
        <w:t xml:space="preserve"> </w:t>
      </w:r>
      <w:r w:rsidRPr="00B362F6">
        <w:t>Проведение технической инвентаризации и технической оценки объектов недвижимости</w:t>
      </w:r>
    </w:p>
    <w:p w14:paraId="0FD08FA9" w14:textId="77777777" w:rsidR="0084495F" w:rsidRPr="00B362F6" w:rsidRDefault="0084495F" w:rsidP="0084495F">
      <w:pPr>
        <w:rPr>
          <w:b/>
          <w:bCs/>
        </w:rPr>
      </w:pPr>
      <w:r w:rsidRPr="00B362F6">
        <w:rPr>
          <w:b/>
        </w:rPr>
        <w:t xml:space="preserve">Специальность </w:t>
      </w:r>
      <w:r w:rsidRPr="00B362F6">
        <w:rPr>
          <w:b/>
          <w:bCs/>
        </w:rPr>
        <w:t>21.02.</w:t>
      </w:r>
      <w:r w:rsidR="00CF12FA" w:rsidRPr="00B362F6">
        <w:rPr>
          <w:b/>
          <w:bCs/>
        </w:rPr>
        <w:t>19</w:t>
      </w:r>
      <w:r w:rsidRPr="00B362F6">
        <w:rPr>
          <w:b/>
          <w:bCs/>
        </w:rPr>
        <w:t xml:space="preserve"> </w:t>
      </w:r>
      <w:r w:rsidR="00CF12FA" w:rsidRPr="00B362F6">
        <w:rPr>
          <w:b/>
          <w:bCs/>
        </w:rPr>
        <w:t>Землеустройство</w:t>
      </w:r>
    </w:p>
    <w:p w14:paraId="4F240928" w14:textId="77777777" w:rsidR="0084495F" w:rsidRPr="00B362F6" w:rsidRDefault="0084495F" w:rsidP="0084495F">
      <w:pPr>
        <w:jc w:val="both"/>
        <w:rPr>
          <w:b/>
        </w:rPr>
      </w:pPr>
      <w:r w:rsidRPr="00B362F6">
        <w:rPr>
          <w:b/>
        </w:rPr>
        <w:t>Курс 2</w:t>
      </w:r>
    </w:p>
    <w:p w14:paraId="3480174D" w14:textId="77777777" w:rsidR="0084495F" w:rsidRPr="00060CDC" w:rsidRDefault="0084495F" w:rsidP="0084495F">
      <w:pPr>
        <w:jc w:val="both"/>
      </w:pPr>
    </w:p>
    <w:p w14:paraId="310AC1A9" w14:textId="77777777" w:rsidR="0084495F" w:rsidRPr="00060CDC" w:rsidRDefault="0084495F" w:rsidP="0084495F">
      <w:pPr>
        <w:jc w:val="both"/>
        <w:rPr>
          <w:i/>
        </w:rPr>
      </w:pPr>
      <w:r w:rsidRPr="00B362F6">
        <w:rPr>
          <w:b/>
        </w:rPr>
        <w:t>Раздел ПМ:</w:t>
      </w:r>
      <w:r w:rsidRPr="00060CDC">
        <w:t xml:space="preserve"> </w:t>
      </w:r>
      <w:r w:rsidR="00CF12FA" w:rsidRPr="00060CDC">
        <w:rPr>
          <w:rFonts w:eastAsia="Calibri"/>
          <w:bCs/>
        </w:rPr>
        <w:t>Проведение технической инвентаризации и технической оценки объектов недвижимости</w:t>
      </w:r>
    </w:p>
    <w:p w14:paraId="04B43E53" w14:textId="77777777" w:rsidR="0084495F" w:rsidRPr="00060CDC" w:rsidRDefault="0084495F" w:rsidP="00CF12FA">
      <w:pPr>
        <w:jc w:val="both"/>
      </w:pPr>
      <w:r w:rsidRPr="00B362F6">
        <w:rPr>
          <w:b/>
        </w:rPr>
        <w:t>Тема ПМ:</w:t>
      </w:r>
      <w:r w:rsidRPr="00060CDC">
        <w:t xml:space="preserve"> </w:t>
      </w:r>
      <w:r w:rsidR="00CF12FA" w:rsidRPr="00060CDC">
        <w:t>Общие сведения об обследовании и оценке технического состояния зданий и сооружений</w:t>
      </w:r>
    </w:p>
    <w:p w14:paraId="11C7A609" w14:textId="77777777" w:rsidR="0084495F" w:rsidRPr="00060CDC" w:rsidRDefault="0084495F" w:rsidP="0084495F">
      <w:pPr>
        <w:jc w:val="both"/>
      </w:pPr>
    </w:p>
    <w:p w14:paraId="33395D5E" w14:textId="77777777" w:rsidR="0084495F" w:rsidRPr="00060CDC" w:rsidRDefault="0084495F" w:rsidP="0084495F">
      <w:pPr>
        <w:jc w:val="both"/>
        <w:rPr>
          <w:b/>
        </w:rPr>
      </w:pPr>
      <w:r w:rsidRPr="00060CDC">
        <w:rPr>
          <w:b/>
        </w:rPr>
        <w:t>Формируемые компетенции:</w:t>
      </w:r>
    </w:p>
    <w:p w14:paraId="3ABFBE88" w14:textId="77777777" w:rsidR="0084495F" w:rsidRPr="00060CDC" w:rsidRDefault="0084495F" w:rsidP="0084495F">
      <w:pPr>
        <w:jc w:val="both"/>
      </w:pPr>
      <w:r w:rsidRPr="00060CDC">
        <w:t>– профессиональные:</w:t>
      </w:r>
    </w:p>
    <w:p w14:paraId="68FD4A02" w14:textId="77777777" w:rsidR="0084495F" w:rsidRPr="00060CDC" w:rsidRDefault="0084495F" w:rsidP="0084495F">
      <w:pPr>
        <w:jc w:val="both"/>
      </w:pPr>
      <w:r w:rsidRPr="00060CDC">
        <w:t xml:space="preserve">ПК </w:t>
      </w:r>
      <w:r w:rsidR="00CF12FA" w:rsidRPr="00060CDC">
        <w:t>2.1</w:t>
      </w:r>
      <w:r w:rsidRPr="00060CDC">
        <w:t xml:space="preserve">. </w:t>
      </w:r>
      <w:r w:rsidR="00CF12FA" w:rsidRPr="00060CDC">
        <w:t>Проводить техническую инвентаризацию объектов недвижимости</w:t>
      </w:r>
    </w:p>
    <w:p w14:paraId="580D306D" w14:textId="77777777" w:rsidR="0084495F" w:rsidRPr="00060CDC" w:rsidRDefault="0084495F" w:rsidP="0084495F">
      <w:pPr>
        <w:jc w:val="both"/>
      </w:pPr>
      <w:r w:rsidRPr="00060CDC">
        <w:t>– общие:</w:t>
      </w:r>
    </w:p>
    <w:p w14:paraId="0D07AF8D" w14:textId="77777777" w:rsidR="00CF12FA" w:rsidRPr="00060CDC" w:rsidRDefault="00CF12FA" w:rsidP="00CF12FA">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7AE6618D" w14:textId="77777777" w:rsidR="00CF12FA" w:rsidRPr="00060CDC" w:rsidRDefault="00CF12FA" w:rsidP="00CF12FA">
      <w:pPr>
        <w:jc w:val="both"/>
      </w:pPr>
      <w:r w:rsidRPr="00060CDC">
        <w:t>ОК 02</w:t>
      </w:r>
      <w:r w:rsidRPr="00060CDC">
        <w:tab/>
        <w:t xml:space="preserve">Использовать современные средства поиска, анализа и интерпретации </w:t>
      </w:r>
      <w:proofErr w:type="gramStart"/>
      <w:r w:rsidRPr="00060CDC">
        <w:t>информации</w:t>
      </w:r>
      <w:proofErr w:type="gramEnd"/>
      <w:r w:rsidRPr="00060CDC">
        <w:t xml:space="preserve"> и информационные технологии для выполнения задач профессиональной деятельности</w:t>
      </w:r>
    </w:p>
    <w:p w14:paraId="73395A4D" w14:textId="77777777" w:rsidR="00CF12FA" w:rsidRPr="00060CDC" w:rsidRDefault="00CF12FA" w:rsidP="00CF12FA">
      <w:pPr>
        <w:jc w:val="both"/>
      </w:pPr>
      <w:r w:rsidRPr="00060CDC">
        <w:t>ОК 04</w:t>
      </w:r>
      <w:r w:rsidRPr="00060CDC">
        <w:tab/>
        <w:t>Эффективно взаимодействовать и работать в коллективе и команде</w:t>
      </w:r>
    </w:p>
    <w:p w14:paraId="7A4A3461" w14:textId="77777777" w:rsidR="0084495F" w:rsidRPr="00060CDC" w:rsidRDefault="00CF12FA" w:rsidP="00CF12FA">
      <w:pPr>
        <w:jc w:val="both"/>
      </w:pPr>
      <w:r w:rsidRPr="00060CDC">
        <w:t>ОК 09</w:t>
      </w:r>
      <w:r w:rsidR="00914B13" w:rsidRPr="00060CDC">
        <w:t xml:space="preserve"> </w:t>
      </w:r>
      <w:r w:rsidRPr="00060CDC">
        <w:t>Пользоваться профессиональной документацией на государственном и иностранном языках.</w:t>
      </w:r>
    </w:p>
    <w:p w14:paraId="0BC8698C" w14:textId="77777777" w:rsidR="0084495F" w:rsidRPr="00060CDC" w:rsidRDefault="0084495F" w:rsidP="0084495F">
      <w:pPr>
        <w:jc w:val="both"/>
        <w:rPr>
          <w:b/>
        </w:rPr>
      </w:pPr>
      <w:r w:rsidRPr="00060CDC">
        <w:rPr>
          <w:b/>
        </w:rPr>
        <w:t>Требования к умениям (практическому опыту):</w:t>
      </w:r>
    </w:p>
    <w:p w14:paraId="2285E086" w14:textId="77777777" w:rsidR="0084495F" w:rsidRPr="00060CDC" w:rsidRDefault="0084495F" w:rsidP="0084495F">
      <w:pPr>
        <w:autoSpaceDE w:val="0"/>
        <w:autoSpaceDN w:val="0"/>
        <w:adjustRightInd w:val="0"/>
        <w:ind w:firstLine="708"/>
        <w:jc w:val="both"/>
      </w:pPr>
      <w:r w:rsidRPr="00060CDC">
        <w:t xml:space="preserve">Должен уметь: </w:t>
      </w:r>
    </w:p>
    <w:p w14:paraId="05034528" w14:textId="77777777" w:rsidR="0084495F" w:rsidRPr="00060CDC" w:rsidRDefault="0084495F" w:rsidP="0084495F">
      <w:pPr>
        <w:autoSpaceDE w:val="0"/>
        <w:autoSpaceDN w:val="0"/>
        <w:adjustRightInd w:val="0"/>
        <w:ind w:firstLine="708"/>
        <w:jc w:val="both"/>
      </w:pPr>
      <w:r w:rsidRPr="00060CDC">
        <w:t xml:space="preserve">- </w:t>
      </w:r>
      <w:r w:rsidR="00914B13" w:rsidRPr="00060CDC">
        <w:t>Формировать и оформлять отчетную документацию по комплексу обмерных работ</w:t>
      </w:r>
      <w:r w:rsidRPr="00060CDC">
        <w:t>.</w:t>
      </w:r>
    </w:p>
    <w:p w14:paraId="6980C627" w14:textId="77777777" w:rsidR="0084495F" w:rsidRPr="00060CDC" w:rsidRDefault="0084495F" w:rsidP="0084495F">
      <w:pPr>
        <w:jc w:val="both"/>
        <w:rPr>
          <w:i/>
        </w:rPr>
      </w:pPr>
    </w:p>
    <w:p w14:paraId="0C3EAFF8" w14:textId="77777777" w:rsidR="0084495F" w:rsidRPr="00060CDC" w:rsidRDefault="0084495F" w:rsidP="0084495F">
      <w:pPr>
        <w:jc w:val="both"/>
      </w:pPr>
      <w:r w:rsidRPr="00060CDC">
        <w:rPr>
          <w:b/>
        </w:rPr>
        <w:t>Обеспечение занятия</w:t>
      </w:r>
      <w:r w:rsidRPr="00060CDC">
        <w:t>:</w:t>
      </w:r>
    </w:p>
    <w:p w14:paraId="5BF182DA" w14:textId="77777777" w:rsidR="00914B13" w:rsidRPr="00060CDC" w:rsidRDefault="0084495F" w:rsidP="00091D8C">
      <w:pPr>
        <w:numPr>
          <w:ilvl w:val="0"/>
          <w:numId w:val="9"/>
        </w:numPr>
        <w:spacing w:after="160" w:line="259" w:lineRule="auto"/>
        <w:contextualSpacing/>
        <w:jc w:val="both"/>
        <w:rPr>
          <w:i/>
        </w:rPr>
      </w:pPr>
      <w:r w:rsidRPr="00060CDC">
        <w:t>Лекции</w:t>
      </w:r>
    </w:p>
    <w:p w14:paraId="5B35C327" w14:textId="77777777" w:rsidR="00914B13" w:rsidRPr="00060CDC" w:rsidRDefault="0084495F" w:rsidP="00091D8C">
      <w:pPr>
        <w:numPr>
          <w:ilvl w:val="0"/>
          <w:numId w:val="9"/>
        </w:numPr>
      </w:pPr>
      <w:r w:rsidRPr="00060CDC">
        <w:t xml:space="preserve"> </w:t>
      </w:r>
      <w:r w:rsidR="00914B13" w:rsidRPr="00060CDC">
        <w:t xml:space="preserve">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00914B13" w:rsidRPr="00060CDC">
        <w:t>. — 283 с.</w:t>
      </w:r>
    </w:p>
    <w:p w14:paraId="388CA6D4" w14:textId="77777777" w:rsidR="00914B13" w:rsidRPr="00060CDC" w:rsidRDefault="00914B13"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06E8EFEE" w14:textId="77777777" w:rsidR="00914B13" w:rsidRPr="00060CDC" w:rsidRDefault="00914B13" w:rsidP="00914B13">
      <w:pPr>
        <w:spacing w:after="160" w:line="259" w:lineRule="auto"/>
        <w:ind w:left="720"/>
        <w:contextualSpacing/>
        <w:jc w:val="both"/>
        <w:rPr>
          <w:snapToGrid w:val="0"/>
        </w:rPr>
      </w:pPr>
      <w:r w:rsidRPr="00060CDC">
        <w:rPr>
          <w:snapToGrid w:val="0"/>
        </w:rPr>
        <w:t>Режим доступа: http://www.consultant.ru/document/cons_doc_LAW_51040/</w:t>
      </w:r>
    </w:p>
    <w:p w14:paraId="314939EE" w14:textId="77777777" w:rsidR="00914B13" w:rsidRPr="00060CDC" w:rsidRDefault="00914B13"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61402957" w14:textId="77777777" w:rsidR="00914B13" w:rsidRPr="00060CDC" w:rsidRDefault="00914B13" w:rsidP="00914B13">
      <w:pPr>
        <w:spacing w:after="160" w:line="259" w:lineRule="auto"/>
        <w:ind w:left="720"/>
        <w:contextualSpacing/>
        <w:jc w:val="both"/>
        <w:rPr>
          <w:snapToGrid w:val="0"/>
        </w:rPr>
      </w:pPr>
      <w:r w:rsidRPr="00060CDC">
        <w:rPr>
          <w:snapToGrid w:val="0"/>
        </w:rPr>
        <w:t>Режим доступа http://www.consultant.ru/document/cons_doc_LAW_19586/</w:t>
      </w:r>
    </w:p>
    <w:p w14:paraId="757ECC30" w14:textId="77777777" w:rsidR="00914B13" w:rsidRPr="00060CDC" w:rsidRDefault="00914B13"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1C6C489F" w14:textId="77777777" w:rsidR="00914B13" w:rsidRPr="00060CDC" w:rsidRDefault="00914B13" w:rsidP="00914B13">
      <w:pPr>
        <w:spacing w:after="160" w:line="259" w:lineRule="auto"/>
        <w:ind w:left="720"/>
        <w:contextualSpacing/>
        <w:jc w:val="both"/>
        <w:rPr>
          <w:snapToGrid w:val="0"/>
        </w:rPr>
      </w:pPr>
      <w:r w:rsidRPr="00060CDC">
        <w:rPr>
          <w:snapToGrid w:val="0"/>
        </w:rPr>
        <w:t>Режим доступа : http://www.consultant.ru/document/cons_doc_LAW_32132/</w:t>
      </w:r>
    </w:p>
    <w:p w14:paraId="012AC6EB" w14:textId="77777777" w:rsidR="0084495F" w:rsidRPr="00060CDC" w:rsidRDefault="00914B13" w:rsidP="00091D8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611DDFF7" w14:textId="77777777" w:rsidR="00914B13" w:rsidRPr="00060CDC" w:rsidRDefault="00914B13" w:rsidP="00914B13">
      <w:pPr>
        <w:autoSpaceDE w:val="0"/>
        <w:autoSpaceDN w:val="0"/>
        <w:adjustRightInd w:val="0"/>
        <w:spacing w:line="360" w:lineRule="auto"/>
        <w:ind w:firstLine="540"/>
        <w:jc w:val="both"/>
        <w:rPr>
          <w:rFonts w:eastAsia="TimesNewRoman,Italic"/>
          <w:b/>
          <w:caps/>
        </w:rPr>
      </w:pPr>
    </w:p>
    <w:p w14:paraId="5225E238" w14:textId="77777777" w:rsidR="00914B13" w:rsidRPr="00060CDC" w:rsidRDefault="00914B13" w:rsidP="00B362F6">
      <w:pPr>
        <w:autoSpaceDE w:val="0"/>
        <w:autoSpaceDN w:val="0"/>
        <w:adjustRightInd w:val="0"/>
        <w:spacing w:line="360" w:lineRule="auto"/>
        <w:jc w:val="both"/>
        <w:rPr>
          <w:rFonts w:eastAsia="TimesNewRoman,Italic"/>
          <w:b/>
          <w:caps/>
        </w:rPr>
      </w:pPr>
    </w:p>
    <w:p w14:paraId="12645B55" w14:textId="77777777" w:rsidR="005657E5" w:rsidRPr="00060CDC" w:rsidRDefault="005657E5" w:rsidP="00914B13">
      <w:pPr>
        <w:autoSpaceDE w:val="0"/>
        <w:autoSpaceDN w:val="0"/>
        <w:adjustRightInd w:val="0"/>
        <w:spacing w:line="360" w:lineRule="auto"/>
        <w:ind w:firstLine="540"/>
        <w:jc w:val="both"/>
        <w:rPr>
          <w:rFonts w:eastAsia="TimesNewRoman,Italic"/>
          <w:b/>
          <w:caps/>
        </w:rPr>
      </w:pPr>
    </w:p>
    <w:p w14:paraId="2F108F51" w14:textId="77777777" w:rsidR="00914B13" w:rsidRPr="00060CDC" w:rsidRDefault="00914B13" w:rsidP="00914B13">
      <w:pPr>
        <w:autoSpaceDE w:val="0"/>
        <w:autoSpaceDN w:val="0"/>
        <w:adjustRightInd w:val="0"/>
        <w:spacing w:line="360" w:lineRule="auto"/>
        <w:ind w:firstLine="540"/>
        <w:jc w:val="both"/>
        <w:rPr>
          <w:rFonts w:eastAsia="TimesNewRoman,Italic"/>
          <w:b/>
          <w:caps/>
        </w:rPr>
      </w:pPr>
      <w:r w:rsidRPr="00060CDC">
        <w:rPr>
          <w:rFonts w:eastAsia="TimesNewRoman,Italic"/>
          <w:b/>
          <w:caps/>
        </w:rPr>
        <w:lastRenderedPageBreak/>
        <w:t>ЗАДАНИЕ №1.</w:t>
      </w:r>
    </w:p>
    <w:p w14:paraId="2956DC30" w14:textId="77777777" w:rsidR="0084495F" w:rsidRPr="00060CDC" w:rsidRDefault="00914B13" w:rsidP="00914B13">
      <w:pPr>
        <w:autoSpaceDE w:val="0"/>
        <w:autoSpaceDN w:val="0"/>
        <w:adjustRightInd w:val="0"/>
        <w:spacing w:line="360" w:lineRule="auto"/>
        <w:ind w:firstLine="540"/>
        <w:jc w:val="both"/>
        <w:rPr>
          <w:rFonts w:eastAsia="TimesNewRoman,Italic"/>
          <w:b/>
          <w:caps/>
        </w:rPr>
      </w:pPr>
      <w:r w:rsidRPr="00060CDC">
        <w:rPr>
          <w:rFonts w:eastAsia="TimesNewRoman,Italic"/>
          <w:b/>
          <w:caps/>
        </w:rPr>
        <w:t>Время выполнения – 90 мин.</w:t>
      </w:r>
    </w:p>
    <w:p w14:paraId="0449D50A" w14:textId="77777777" w:rsidR="0084495F" w:rsidRPr="00060CDC" w:rsidRDefault="00914B13" w:rsidP="00091D8C">
      <w:pPr>
        <w:numPr>
          <w:ilvl w:val="0"/>
          <w:numId w:val="10"/>
        </w:numPr>
        <w:autoSpaceDE w:val="0"/>
        <w:autoSpaceDN w:val="0"/>
        <w:adjustRightInd w:val="0"/>
        <w:spacing w:line="360" w:lineRule="auto"/>
        <w:jc w:val="both"/>
        <w:rPr>
          <w:rFonts w:eastAsia="TimesNewRoman,Italic"/>
          <w:b/>
          <w:caps/>
        </w:rPr>
      </w:pPr>
      <w:r w:rsidRPr="00060CDC">
        <w:t>Перечислить и дать понятия основным нормативным документам, регламентирующим работы по обследованию и оценке технического состояния зданий и сооружений.</w:t>
      </w:r>
    </w:p>
    <w:p w14:paraId="1F7E8B92" w14:textId="77777777" w:rsidR="0084495F" w:rsidRPr="00060CDC" w:rsidRDefault="0084495F" w:rsidP="006704D7">
      <w:pPr>
        <w:autoSpaceDE w:val="0"/>
        <w:autoSpaceDN w:val="0"/>
        <w:adjustRightInd w:val="0"/>
        <w:spacing w:line="360" w:lineRule="auto"/>
        <w:ind w:firstLine="540"/>
        <w:jc w:val="center"/>
        <w:rPr>
          <w:rFonts w:eastAsia="TimesNewRoman,Italic"/>
          <w:b/>
          <w:caps/>
        </w:rPr>
      </w:pPr>
    </w:p>
    <w:p w14:paraId="2522D4F6" w14:textId="71B21D19" w:rsidR="0051204F" w:rsidRDefault="0051204F">
      <w:pPr>
        <w:rPr>
          <w:rFonts w:eastAsia="TimesNewRoman,Italic"/>
          <w:b/>
          <w:caps/>
        </w:rPr>
      </w:pPr>
      <w:r>
        <w:rPr>
          <w:rFonts w:eastAsia="TimesNewRoman,Italic"/>
          <w:b/>
          <w:caps/>
        </w:rPr>
        <w:br w:type="page"/>
      </w:r>
    </w:p>
    <w:p w14:paraId="59132AB0" w14:textId="77777777" w:rsidR="00EC5308" w:rsidRPr="00060CDC" w:rsidRDefault="00EC5308" w:rsidP="00B362F6">
      <w:pPr>
        <w:autoSpaceDE w:val="0"/>
        <w:autoSpaceDN w:val="0"/>
        <w:adjustRightInd w:val="0"/>
        <w:spacing w:line="360" w:lineRule="auto"/>
        <w:rPr>
          <w:rFonts w:eastAsia="TimesNewRoman,Italic"/>
          <w:b/>
          <w:caps/>
        </w:rPr>
      </w:pPr>
    </w:p>
    <w:p w14:paraId="4450B344" w14:textId="77777777" w:rsidR="000176DB" w:rsidRPr="00060CDC" w:rsidRDefault="000176DB" w:rsidP="000176DB">
      <w:pPr>
        <w:autoSpaceDE w:val="0"/>
        <w:autoSpaceDN w:val="0"/>
        <w:adjustRightInd w:val="0"/>
        <w:spacing w:line="360" w:lineRule="auto"/>
        <w:ind w:firstLine="540"/>
        <w:jc w:val="center"/>
        <w:rPr>
          <w:rFonts w:eastAsia="TimesNewRoman,Italic"/>
          <w:b/>
          <w:caps/>
        </w:rPr>
      </w:pPr>
      <w:r w:rsidRPr="00060CDC">
        <w:rPr>
          <w:b/>
          <w:bCs/>
        </w:rPr>
        <w:t>Практическое занятие 2</w:t>
      </w:r>
      <w:r w:rsidR="004831CF" w:rsidRPr="00060CDC">
        <w:rPr>
          <w:b/>
          <w:bCs/>
        </w:rPr>
        <w:t>,3</w:t>
      </w:r>
    </w:p>
    <w:p w14:paraId="66F9FFA2" w14:textId="77777777" w:rsidR="000176DB" w:rsidRPr="00060CDC" w:rsidRDefault="000176DB" w:rsidP="000176DB">
      <w:pPr>
        <w:shd w:val="clear" w:color="auto" w:fill="FFFFFF"/>
        <w:spacing w:before="240" w:after="240" w:line="270" w:lineRule="atLeast"/>
        <w:jc w:val="both"/>
      </w:pPr>
      <w:r w:rsidRPr="00060CDC">
        <w:rPr>
          <w:b/>
        </w:rPr>
        <w:t xml:space="preserve">Тема: </w:t>
      </w:r>
      <w:r w:rsidRPr="00060CDC">
        <w:t>Обмер здания</w:t>
      </w:r>
    </w:p>
    <w:p w14:paraId="1FD0D214" w14:textId="77777777" w:rsidR="000176DB" w:rsidRPr="00060CDC" w:rsidRDefault="000176DB" w:rsidP="000176DB">
      <w:pPr>
        <w:jc w:val="both"/>
      </w:pPr>
      <w:r w:rsidRPr="0064240F">
        <w:rPr>
          <w:rFonts w:eastAsia="Calibri"/>
          <w:b/>
          <w:bCs/>
        </w:rPr>
        <w:t>МДК 02.01</w:t>
      </w:r>
      <w:r w:rsidRPr="00060CDC">
        <w:rPr>
          <w:rFonts w:eastAsia="Calibri"/>
          <w:bCs/>
        </w:rPr>
        <w:t xml:space="preserve"> Техническая оценка и инвентаризация объектов недвижимости </w:t>
      </w:r>
      <w:r w:rsidRPr="0064240F">
        <w:rPr>
          <w:b/>
        </w:rPr>
        <w:t xml:space="preserve">Профессиональный модуль </w:t>
      </w:r>
      <w:r w:rsidRPr="00060CDC">
        <w:t>ПМ. 02 Проведение технической инвентаризации и технической оценки объектов недвижимости</w:t>
      </w:r>
    </w:p>
    <w:p w14:paraId="29181625" w14:textId="77777777" w:rsidR="000176DB" w:rsidRPr="0064240F" w:rsidRDefault="000176DB" w:rsidP="000176DB">
      <w:pPr>
        <w:rPr>
          <w:b/>
          <w:bCs/>
        </w:rPr>
      </w:pPr>
      <w:r w:rsidRPr="0064240F">
        <w:rPr>
          <w:b/>
        </w:rPr>
        <w:t xml:space="preserve">Специальность </w:t>
      </w:r>
      <w:r w:rsidRPr="0064240F">
        <w:rPr>
          <w:b/>
          <w:bCs/>
        </w:rPr>
        <w:t>21.02.19 Землеустройство</w:t>
      </w:r>
    </w:p>
    <w:p w14:paraId="1C164ADB" w14:textId="77777777" w:rsidR="000176DB" w:rsidRPr="0064240F" w:rsidRDefault="000176DB" w:rsidP="000176DB">
      <w:pPr>
        <w:jc w:val="both"/>
        <w:rPr>
          <w:b/>
        </w:rPr>
      </w:pPr>
      <w:r w:rsidRPr="0064240F">
        <w:rPr>
          <w:b/>
        </w:rPr>
        <w:t>Курс 2</w:t>
      </w:r>
    </w:p>
    <w:p w14:paraId="1E427CFE" w14:textId="77777777" w:rsidR="000176DB" w:rsidRPr="00060CDC" w:rsidRDefault="000176DB" w:rsidP="000176DB">
      <w:pPr>
        <w:jc w:val="both"/>
      </w:pPr>
    </w:p>
    <w:p w14:paraId="77C1D00C" w14:textId="77777777" w:rsidR="000176DB" w:rsidRPr="00060CDC" w:rsidRDefault="000176DB" w:rsidP="000176DB">
      <w:pPr>
        <w:jc w:val="both"/>
        <w:rPr>
          <w:i/>
        </w:rPr>
      </w:pPr>
      <w:r w:rsidRPr="0064240F">
        <w:rPr>
          <w:b/>
        </w:rPr>
        <w:t>Раздел ПМ:</w:t>
      </w:r>
      <w:r w:rsidRPr="00060CDC">
        <w:t xml:space="preserve"> </w:t>
      </w:r>
      <w:r w:rsidRPr="00060CDC">
        <w:rPr>
          <w:rFonts w:eastAsia="Calibri"/>
          <w:bCs/>
        </w:rPr>
        <w:t>Проведение технической инвентаризации и технической оценки объектов недвижимости</w:t>
      </w:r>
    </w:p>
    <w:p w14:paraId="615749E7" w14:textId="77777777" w:rsidR="000176DB" w:rsidRPr="00060CDC" w:rsidRDefault="000176DB" w:rsidP="000176DB">
      <w:pPr>
        <w:jc w:val="both"/>
      </w:pPr>
      <w:r w:rsidRPr="0064240F">
        <w:rPr>
          <w:b/>
        </w:rPr>
        <w:t>Тема ПМ:</w:t>
      </w:r>
      <w:r w:rsidRPr="00060CDC">
        <w:t xml:space="preserve"> Общие сведения об обследовании и оценке технического состояния зданий и сооружений</w:t>
      </w:r>
    </w:p>
    <w:p w14:paraId="6CBB1255" w14:textId="77777777" w:rsidR="000176DB" w:rsidRPr="00060CDC" w:rsidRDefault="000176DB" w:rsidP="000176DB">
      <w:pPr>
        <w:jc w:val="both"/>
      </w:pPr>
    </w:p>
    <w:p w14:paraId="5FBB4AE7" w14:textId="77777777" w:rsidR="000176DB" w:rsidRPr="00060CDC" w:rsidRDefault="000176DB" w:rsidP="000176DB">
      <w:pPr>
        <w:jc w:val="both"/>
        <w:rPr>
          <w:b/>
        </w:rPr>
      </w:pPr>
      <w:r w:rsidRPr="00060CDC">
        <w:rPr>
          <w:b/>
        </w:rPr>
        <w:t>Формируемые компетенции:</w:t>
      </w:r>
    </w:p>
    <w:p w14:paraId="2F355BDB" w14:textId="77777777" w:rsidR="000176DB" w:rsidRPr="00060CDC" w:rsidRDefault="000176DB" w:rsidP="000176DB">
      <w:pPr>
        <w:jc w:val="both"/>
      </w:pPr>
      <w:r w:rsidRPr="00060CDC">
        <w:t>– профессиональные:</w:t>
      </w:r>
    </w:p>
    <w:p w14:paraId="2D11B587" w14:textId="77777777" w:rsidR="000176DB" w:rsidRPr="00060CDC" w:rsidRDefault="000176DB" w:rsidP="000176DB">
      <w:pPr>
        <w:jc w:val="both"/>
      </w:pPr>
      <w:r w:rsidRPr="00060CDC">
        <w:t>ПК 2.1. Проводить техническую инвентаризацию объектов недвижимости</w:t>
      </w:r>
    </w:p>
    <w:p w14:paraId="1B6DD523" w14:textId="77777777" w:rsidR="000176DB" w:rsidRPr="00060CDC" w:rsidRDefault="000176DB" w:rsidP="000176DB">
      <w:pPr>
        <w:jc w:val="both"/>
      </w:pPr>
      <w:r w:rsidRPr="00060CDC">
        <w:t>– общие:</w:t>
      </w:r>
    </w:p>
    <w:p w14:paraId="5F965211" w14:textId="77777777" w:rsidR="000176DB" w:rsidRPr="00060CDC" w:rsidRDefault="000176DB" w:rsidP="000176DB">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24D7326A" w14:textId="77777777" w:rsidR="000176DB" w:rsidRPr="00060CDC" w:rsidRDefault="000176DB" w:rsidP="000176DB">
      <w:pPr>
        <w:jc w:val="both"/>
      </w:pPr>
      <w:r w:rsidRPr="00060CDC">
        <w:t>ОК 02</w:t>
      </w:r>
      <w:r w:rsidRPr="00060CDC">
        <w:tab/>
        <w:t xml:space="preserve">Использовать современные средства поиска, анализа и интерпретации </w:t>
      </w:r>
      <w:proofErr w:type="gramStart"/>
      <w:r w:rsidRPr="00060CDC">
        <w:t>информации</w:t>
      </w:r>
      <w:proofErr w:type="gramEnd"/>
      <w:r w:rsidRPr="00060CDC">
        <w:t xml:space="preserve"> и информационные технологии для выполнения задач профессиональной деятельности</w:t>
      </w:r>
    </w:p>
    <w:p w14:paraId="6EB5D6FC" w14:textId="77777777" w:rsidR="000176DB" w:rsidRPr="00060CDC" w:rsidRDefault="000176DB" w:rsidP="000176DB">
      <w:pPr>
        <w:jc w:val="both"/>
      </w:pPr>
      <w:r w:rsidRPr="00060CDC">
        <w:t>ОК 04</w:t>
      </w:r>
      <w:r w:rsidRPr="00060CDC">
        <w:tab/>
        <w:t>Эффективно взаимодействовать и работать в коллективе и команде</w:t>
      </w:r>
    </w:p>
    <w:p w14:paraId="51057084" w14:textId="77777777" w:rsidR="000176DB" w:rsidRPr="00060CDC" w:rsidRDefault="000176DB" w:rsidP="000176DB">
      <w:pPr>
        <w:jc w:val="both"/>
      </w:pPr>
      <w:r w:rsidRPr="00060CDC">
        <w:t>ОК 09 Пользоваться профессиональной документацией на государственном и иностранном языках.</w:t>
      </w:r>
    </w:p>
    <w:p w14:paraId="58BA523E" w14:textId="77777777" w:rsidR="000176DB" w:rsidRPr="00060CDC" w:rsidRDefault="000176DB" w:rsidP="000176DB">
      <w:pPr>
        <w:jc w:val="both"/>
        <w:rPr>
          <w:b/>
        </w:rPr>
      </w:pPr>
      <w:r w:rsidRPr="00060CDC">
        <w:rPr>
          <w:b/>
        </w:rPr>
        <w:t>Требования к умениям (практическому опыту):</w:t>
      </w:r>
    </w:p>
    <w:p w14:paraId="7EF1E9A3" w14:textId="77777777" w:rsidR="000176DB" w:rsidRPr="00060CDC" w:rsidRDefault="000176DB" w:rsidP="000176DB">
      <w:pPr>
        <w:autoSpaceDE w:val="0"/>
        <w:autoSpaceDN w:val="0"/>
        <w:adjustRightInd w:val="0"/>
        <w:ind w:firstLine="708"/>
        <w:jc w:val="both"/>
      </w:pPr>
      <w:r w:rsidRPr="00060CDC">
        <w:t xml:space="preserve">Должен уметь: </w:t>
      </w:r>
    </w:p>
    <w:p w14:paraId="219D1F9B" w14:textId="77777777" w:rsidR="000176DB" w:rsidRPr="00060CDC" w:rsidRDefault="000176DB" w:rsidP="000176DB">
      <w:pPr>
        <w:autoSpaceDE w:val="0"/>
        <w:autoSpaceDN w:val="0"/>
        <w:adjustRightInd w:val="0"/>
        <w:ind w:firstLine="708"/>
        <w:jc w:val="both"/>
      </w:pPr>
      <w:r w:rsidRPr="00060CDC">
        <w:t>- Формировать и оформлять отчетную документацию по комплексу обмерных работ.</w:t>
      </w:r>
    </w:p>
    <w:p w14:paraId="23D24DDC" w14:textId="77777777" w:rsidR="000176DB" w:rsidRPr="00060CDC" w:rsidRDefault="000176DB" w:rsidP="000176DB">
      <w:pPr>
        <w:jc w:val="both"/>
        <w:rPr>
          <w:i/>
        </w:rPr>
      </w:pPr>
    </w:p>
    <w:p w14:paraId="5601AE83" w14:textId="77777777" w:rsidR="000176DB" w:rsidRPr="00060CDC" w:rsidRDefault="000176DB" w:rsidP="000176DB">
      <w:pPr>
        <w:jc w:val="both"/>
      </w:pPr>
      <w:r w:rsidRPr="00060CDC">
        <w:rPr>
          <w:b/>
        </w:rPr>
        <w:t>Обеспечение занятия</w:t>
      </w:r>
      <w:r w:rsidRPr="00060CDC">
        <w:t>:</w:t>
      </w:r>
    </w:p>
    <w:p w14:paraId="1990BD45" w14:textId="77777777" w:rsidR="000176DB" w:rsidRPr="00060CDC" w:rsidRDefault="000176DB" w:rsidP="00091D8C">
      <w:pPr>
        <w:numPr>
          <w:ilvl w:val="0"/>
          <w:numId w:val="9"/>
        </w:numPr>
        <w:spacing w:after="160" w:line="259" w:lineRule="auto"/>
        <w:contextualSpacing/>
        <w:jc w:val="both"/>
        <w:rPr>
          <w:i/>
        </w:rPr>
      </w:pPr>
      <w:r w:rsidRPr="00060CDC">
        <w:t>Лекции</w:t>
      </w:r>
    </w:p>
    <w:p w14:paraId="60B9C633" w14:textId="77777777" w:rsidR="000176DB" w:rsidRPr="00060CDC" w:rsidRDefault="000176DB"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51F56CF7" w14:textId="77777777" w:rsidR="000176DB" w:rsidRPr="00060CDC" w:rsidRDefault="000176DB"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4F6222C9" w14:textId="77777777" w:rsidR="000176DB" w:rsidRPr="00060CDC" w:rsidRDefault="000176DB" w:rsidP="000176DB">
      <w:pPr>
        <w:spacing w:after="160" w:line="259" w:lineRule="auto"/>
        <w:ind w:left="720"/>
        <w:contextualSpacing/>
        <w:jc w:val="both"/>
        <w:rPr>
          <w:snapToGrid w:val="0"/>
        </w:rPr>
      </w:pPr>
      <w:r w:rsidRPr="00060CDC">
        <w:rPr>
          <w:snapToGrid w:val="0"/>
        </w:rPr>
        <w:t>Режим доступа: http://www.consultant.ru/document/cons_doc_LAW_51040/</w:t>
      </w:r>
    </w:p>
    <w:p w14:paraId="02DD57CF" w14:textId="77777777" w:rsidR="000176DB" w:rsidRPr="00060CDC" w:rsidRDefault="000176DB"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007E4B10" w14:textId="77777777" w:rsidR="000176DB" w:rsidRPr="00060CDC" w:rsidRDefault="000176DB" w:rsidP="000176DB">
      <w:pPr>
        <w:spacing w:after="160" w:line="259" w:lineRule="auto"/>
        <w:ind w:left="720"/>
        <w:contextualSpacing/>
        <w:jc w:val="both"/>
        <w:rPr>
          <w:snapToGrid w:val="0"/>
        </w:rPr>
      </w:pPr>
      <w:r w:rsidRPr="00060CDC">
        <w:rPr>
          <w:snapToGrid w:val="0"/>
        </w:rPr>
        <w:t>Режим доступа http://www.consultant.ru/document/cons_doc_LAW_19586/</w:t>
      </w:r>
    </w:p>
    <w:p w14:paraId="08125466" w14:textId="77777777" w:rsidR="000176DB" w:rsidRPr="00060CDC" w:rsidRDefault="000176DB"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423C7E47" w14:textId="77777777" w:rsidR="000176DB" w:rsidRPr="00060CDC" w:rsidRDefault="000176DB" w:rsidP="000176DB">
      <w:pPr>
        <w:spacing w:after="160" w:line="259" w:lineRule="auto"/>
        <w:ind w:left="720"/>
        <w:contextualSpacing/>
        <w:jc w:val="both"/>
        <w:rPr>
          <w:snapToGrid w:val="0"/>
        </w:rPr>
      </w:pPr>
      <w:r w:rsidRPr="00060CDC">
        <w:rPr>
          <w:snapToGrid w:val="0"/>
        </w:rPr>
        <w:t>Режим доступа : http://www.consultant.ru/document/cons_doc_LAW_32132/</w:t>
      </w:r>
    </w:p>
    <w:p w14:paraId="25C53D79" w14:textId="77777777" w:rsidR="000176DB" w:rsidRDefault="000176DB" w:rsidP="00091D8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1AD4022F" w14:textId="77777777" w:rsidR="00060CDC" w:rsidRPr="00060CDC" w:rsidRDefault="00060CDC" w:rsidP="00060CDC">
      <w:pPr>
        <w:spacing w:after="160" w:line="259" w:lineRule="auto"/>
        <w:ind w:left="720"/>
        <w:contextualSpacing/>
        <w:jc w:val="both"/>
      </w:pPr>
    </w:p>
    <w:p w14:paraId="52647387" w14:textId="77777777" w:rsidR="000176DB" w:rsidRPr="00060CDC" w:rsidRDefault="000176DB" w:rsidP="000176DB">
      <w:pPr>
        <w:autoSpaceDE w:val="0"/>
        <w:autoSpaceDN w:val="0"/>
        <w:adjustRightInd w:val="0"/>
        <w:spacing w:line="360" w:lineRule="auto"/>
        <w:ind w:firstLine="540"/>
        <w:jc w:val="both"/>
        <w:rPr>
          <w:rFonts w:eastAsia="TimesNewRoman,Italic"/>
          <w:b/>
          <w:caps/>
        </w:rPr>
      </w:pPr>
      <w:r w:rsidRPr="00060CDC">
        <w:rPr>
          <w:rFonts w:eastAsia="TimesNewRoman,Italic"/>
          <w:b/>
          <w:caps/>
        </w:rPr>
        <w:t>ЗАДАНИЕ №1.</w:t>
      </w:r>
    </w:p>
    <w:p w14:paraId="72B0F38E" w14:textId="77777777" w:rsidR="000176DB" w:rsidRPr="00060CDC" w:rsidRDefault="000176DB" w:rsidP="000176DB">
      <w:pPr>
        <w:autoSpaceDE w:val="0"/>
        <w:autoSpaceDN w:val="0"/>
        <w:adjustRightInd w:val="0"/>
        <w:spacing w:line="360" w:lineRule="auto"/>
        <w:ind w:firstLine="540"/>
        <w:jc w:val="both"/>
        <w:rPr>
          <w:rFonts w:eastAsia="TimesNewRoman,Italic"/>
          <w:b/>
          <w:caps/>
        </w:rPr>
      </w:pPr>
      <w:r w:rsidRPr="00060CDC">
        <w:rPr>
          <w:rFonts w:eastAsia="TimesNewRoman,Italic"/>
          <w:b/>
          <w:caps/>
        </w:rPr>
        <w:t>Время выполнения – 90 мин.</w:t>
      </w:r>
    </w:p>
    <w:p w14:paraId="097C95E9" w14:textId="77777777" w:rsidR="0084495F" w:rsidRPr="00060CDC" w:rsidRDefault="000176DB" w:rsidP="000176DB">
      <w:pPr>
        <w:autoSpaceDE w:val="0"/>
        <w:autoSpaceDN w:val="0"/>
        <w:adjustRightInd w:val="0"/>
        <w:spacing w:line="360" w:lineRule="auto"/>
        <w:ind w:left="540"/>
        <w:jc w:val="both"/>
        <w:rPr>
          <w:rFonts w:eastAsia="TimesNewRoman,Italic"/>
          <w:b/>
          <w:caps/>
        </w:rPr>
      </w:pPr>
      <w:r w:rsidRPr="00060CDC">
        <w:t>1. Провести обмер здания (помещения), вычертить абрис.</w:t>
      </w:r>
    </w:p>
    <w:p w14:paraId="0B8FC0EC" w14:textId="77777777" w:rsidR="000176DB" w:rsidRPr="00060CDC" w:rsidRDefault="000176DB" w:rsidP="000176DB">
      <w:pPr>
        <w:autoSpaceDE w:val="0"/>
        <w:autoSpaceDN w:val="0"/>
        <w:adjustRightInd w:val="0"/>
        <w:jc w:val="both"/>
        <w:rPr>
          <w:caps/>
        </w:rPr>
      </w:pPr>
      <w:r w:rsidRPr="00060CDC">
        <w:rPr>
          <w:caps/>
        </w:rPr>
        <w:lastRenderedPageBreak/>
        <w:t>Алгоритм выполнения задания:</w:t>
      </w:r>
    </w:p>
    <w:p w14:paraId="24E8D6D5" w14:textId="77777777" w:rsidR="000176DB" w:rsidRPr="00060CDC" w:rsidRDefault="000176DB" w:rsidP="000176DB">
      <w:pPr>
        <w:shd w:val="clear" w:color="auto" w:fill="FFFFFF"/>
        <w:spacing w:after="96" w:line="200" w:lineRule="atLeast"/>
        <w:jc w:val="both"/>
        <w:rPr>
          <w:color w:val="000000"/>
        </w:rPr>
      </w:pPr>
      <w:r w:rsidRPr="00060CDC">
        <w:rPr>
          <w:color w:val="000000"/>
        </w:rPr>
        <w:t xml:space="preserve">Измерения производятся стальной или </w:t>
      </w:r>
      <w:proofErr w:type="spellStart"/>
      <w:r w:rsidRPr="00060CDC">
        <w:rPr>
          <w:color w:val="000000"/>
        </w:rPr>
        <w:t>тесьмяной</w:t>
      </w:r>
      <w:proofErr w:type="spellEnd"/>
      <w:r w:rsidRPr="00060CDC">
        <w:rPr>
          <w:color w:val="000000"/>
        </w:rPr>
        <w:t xml:space="preserve"> рулеткой. При измерениях высот надлежит пользоваться складными рейками или высотомерами;</w:t>
      </w:r>
    </w:p>
    <w:p w14:paraId="13866C98" w14:textId="77777777" w:rsidR="000176DB" w:rsidRPr="00060CDC" w:rsidRDefault="000176DB" w:rsidP="000176DB">
      <w:pPr>
        <w:shd w:val="clear" w:color="auto" w:fill="FFFFFF"/>
        <w:spacing w:after="96" w:line="200" w:lineRule="atLeast"/>
        <w:jc w:val="both"/>
        <w:rPr>
          <w:color w:val="000000"/>
        </w:rPr>
      </w:pPr>
      <w:r w:rsidRPr="00060CDC">
        <w:rPr>
          <w:color w:val="000000"/>
        </w:rPr>
        <w:t>зарисовка в абрисе контура наружных капитальных стен здания, контура стен пристроек, крылец, ступеней, а также оконных и дверных проемов по всему наружному периметру стен или частично;</w:t>
      </w:r>
    </w:p>
    <w:p w14:paraId="2700B413" w14:textId="77777777" w:rsidR="000176DB" w:rsidRPr="00060CDC" w:rsidRDefault="000176DB" w:rsidP="000176DB">
      <w:pPr>
        <w:shd w:val="clear" w:color="auto" w:fill="FFFFFF"/>
        <w:spacing w:after="96" w:line="200" w:lineRule="atLeast"/>
        <w:jc w:val="both"/>
        <w:rPr>
          <w:color w:val="000000"/>
        </w:rPr>
      </w:pPr>
      <w:r w:rsidRPr="00060CDC">
        <w:rPr>
          <w:color w:val="000000"/>
        </w:rPr>
        <w:t>наружные измерения здания производятся обязательно выше цоколя на уровне оконных проемов с точностью до 1 см. Начальной точкой измерения линии (стены) считается угол дома или:</w:t>
      </w:r>
    </w:p>
    <w:p w14:paraId="610900DC" w14:textId="77777777" w:rsidR="000176DB" w:rsidRPr="00060CDC" w:rsidRDefault="000176DB" w:rsidP="000176DB">
      <w:pPr>
        <w:shd w:val="clear" w:color="auto" w:fill="FFFFFF"/>
        <w:spacing w:after="96" w:line="200" w:lineRule="atLeast"/>
        <w:jc w:val="both"/>
        <w:rPr>
          <w:color w:val="000000"/>
        </w:rPr>
      </w:pPr>
      <w:r w:rsidRPr="00060CDC">
        <w:rPr>
          <w:color w:val="000000"/>
        </w:rPr>
        <w:t>выступ более 0,40 м;</w:t>
      </w:r>
    </w:p>
    <w:p w14:paraId="3172EE76" w14:textId="77777777" w:rsidR="000176DB" w:rsidRPr="00060CDC" w:rsidRDefault="000176DB" w:rsidP="000176DB">
      <w:pPr>
        <w:shd w:val="clear" w:color="auto" w:fill="FFFFFF"/>
        <w:spacing w:after="96" w:line="200" w:lineRule="atLeast"/>
        <w:jc w:val="both"/>
        <w:rPr>
          <w:color w:val="000000"/>
        </w:rPr>
      </w:pPr>
      <w:r w:rsidRPr="00060CDC">
        <w:rPr>
          <w:color w:val="000000"/>
        </w:rPr>
        <w:t>пристройка - сени, тамбур, веранда и т.п.;</w:t>
      </w:r>
    </w:p>
    <w:p w14:paraId="2132E5FB" w14:textId="77777777" w:rsidR="000176DB" w:rsidRPr="00060CDC" w:rsidRDefault="000176DB" w:rsidP="000176DB">
      <w:pPr>
        <w:shd w:val="clear" w:color="auto" w:fill="FFFFFF"/>
        <w:spacing w:after="96" w:line="200" w:lineRule="atLeast"/>
        <w:jc w:val="both"/>
        <w:rPr>
          <w:color w:val="000000"/>
        </w:rPr>
      </w:pPr>
      <w:r w:rsidRPr="00060CDC">
        <w:rPr>
          <w:color w:val="000000"/>
        </w:rPr>
        <w:t>излом горизонтальной линии стены;</w:t>
      </w:r>
    </w:p>
    <w:p w14:paraId="38ADA21B" w14:textId="77777777" w:rsidR="000176DB" w:rsidRPr="00060CDC" w:rsidRDefault="000176DB" w:rsidP="000176DB">
      <w:pPr>
        <w:shd w:val="clear" w:color="auto" w:fill="FFFFFF"/>
        <w:spacing w:after="96" w:line="200" w:lineRule="atLeast"/>
        <w:jc w:val="both"/>
        <w:rPr>
          <w:color w:val="000000"/>
        </w:rPr>
      </w:pPr>
      <w:r w:rsidRPr="00060CDC">
        <w:rPr>
          <w:color w:val="000000"/>
        </w:rPr>
        <w:t>измерения с одновременной последовательной записью размеров, начиная от одного из наружных углов здания до начала и конца оконных и дверных проемов или их осей, начала и конца архитектурных выступов, колонн и прочих элементов по всему периметру стен основного здания и пристроек. В тех местах, где измерения по всему периметру стен недоступны в связи с примыкающими соседними зданиями, они могут быть при возможности произведены по чердаку здания, с соблюдением правил техники безопасности, или длина стены может быть определена путем суммирования внутренних размеров помещений и толщины стен и перегородок.</w:t>
      </w:r>
    </w:p>
    <w:p w14:paraId="7830AA11" w14:textId="77777777" w:rsidR="000176DB" w:rsidRPr="00060CDC" w:rsidRDefault="000176DB" w:rsidP="000176DB">
      <w:pPr>
        <w:shd w:val="clear" w:color="auto" w:fill="FFFFFF"/>
        <w:spacing w:after="96" w:line="200" w:lineRule="atLeast"/>
        <w:jc w:val="both"/>
        <w:rPr>
          <w:color w:val="000000"/>
        </w:rPr>
      </w:pPr>
      <w:r w:rsidRPr="00060CDC">
        <w:rPr>
          <w:color w:val="000000"/>
        </w:rPr>
        <w:t>При измерении деревянных зданий, углы которых срублены "в чашку" с выпуском концов бревен (пластин), необходимо эти выпуски из длины и ширины исключить.</w:t>
      </w:r>
    </w:p>
    <w:p w14:paraId="7DF93A38" w14:textId="77777777" w:rsidR="000176DB" w:rsidRPr="00060CDC" w:rsidRDefault="000176DB" w:rsidP="000176DB">
      <w:pPr>
        <w:shd w:val="clear" w:color="auto" w:fill="FFFFFF"/>
        <w:spacing w:after="96" w:line="200" w:lineRule="atLeast"/>
        <w:jc w:val="both"/>
        <w:rPr>
          <w:color w:val="000000"/>
        </w:rPr>
      </w:pPr>
      <w:r w:rsidRPr="00060CDC">
        <w:rPr>
          <w:color w:val="000000"/>
        </w:rPr>
        <w:t>Не подлежат измерению и внесению в абрис наружные выступы, пилястры до 10 см. Выступы более 10 см, а также ступени крыльца и т.п. вносятся в абрис и измеряются.</w:t>
      </w:r>
    </w:p>
    <w:p w14:paraId="5D3B73D9" w14:textId="77777777" w:rsidR="000176DB" w:rsidRPr="00060CDC" w:rsidRDefault="000176DB" w:rsidP="000176DB">
      <w:pPr>
        <w:shd w:val="clear" w:color="auto" w:fill="FFFFFF"/>
        <w:spacing w:after="96" w:line="200" w:lineRule="atLeast"/>
        <w:jc w:val="both"/>
        <w:rPr>
          <w:color w:val="000000"/>
        </w:rPr>
      </w:pPr>
      <w:r w:rsidRPr="00060CDC">
        <w:rPr>
          <w:color w:val="000000"/>
        </w:rPr>
        <w:t>Исправление размеров в абрисе производится путем перечеркивания карандашом неправильного и написания сверху верного размера.</w:t>
      </w:r>
    </w:p>
    <w:p w14:paraId="4CD82F43" w14:textId="77777777" w:rsidR="000176DB" w:rsidRPr="00060CDC" w:rsidRDefault="000176DB" w:rsidP="000176DB">
      <w:pPr>
        <w:shd w:val="clear" w:color="auto" w:fill="FFFFFF"/>
        <w:spacing w:after="96" w:line="200" w:lineRule="atLeast"/>
        <w:jc w:val="both"/>
        <w:rPr>
          <w:color w:val="000000"/>
        </w:rPr>
      </w:pPr>
      <w:r w:rsidRPr="00060CDC">
        <w:rPr>
          <w:color w:val="000000"/>
        </w:rPr>
        <w:t>Кроме данных измерений в абрис заносятся данные обследования, т.е. подробное описание конструктивных элементов и признаков износа зданий и сооружений.</w:t>
      </w:r>
    </w:p>
    <w:p w14:paraId="1C99F89B" w14:textId="77777777" w:rsidR="000176DB" w:rsidRPr="00060CDC" w:rsidRDefault="000176DB" w:rsidP="000176DB">
      <w:pPr>
        <w:shd w:val="clear" w:color="auto" w:fill="FFFFFF"/>
        <w:spacing w:after="96" w:line="200" w:lineRule="atLeast"/>
        <w:jc w:val="both"/>
        <w:rPr>
          <w:color w:val="000000"/>
        </w:rPr>
      </w:pPr>
      <w:r w:rsidRPr="00060CDC">
        <w:rPr>
          <w:color w:val="000000"/>
        </w:rPr>
        <w:t>При измерении многоэтажных зданий с окнами одного размера по ширине, расположенными во всех этажах по одним вертикальным осям, съемка места расположения окон производится только по первому этажу. Окна, расположенные не по одной оси, или окна разных размеров по ширине измеряются ("привязываются") в каждом этаже отдельно внутри здания.</w:t>
      </w:r>
    </w:p>
    <w:p w14:paraId="59E30EED" w14:textId="77777777" w:rsidR="000176DB" w:rsidRPr="00060CDC" w:rsidRDefault="000176DB" w:rsidP="000176DB">
      <w:pPr>
        <w:shd w:val="clear" w:color="auto" w:fill="FFFFFF"/>
        <w:spacing w:after="96" w:line="200" w:lineRule="atLeast"/>
        <w:jc w:val="both"/>
        <w:rPr>
          <w:color w:val="000000"/>
        </w:rPr>
      </w:pPr>
      <w:r w:rsidRPr="00060CDC">
        <w:rPr>
          <w:color w:val="000000"/>
        </w:rPr>
        <w:t>В зданиях непрямоугольной формы диагонали берутся во всех угловых помещениях первого этажа и в остальных помещениях в зависимости от конфигурации здания в количестве, достаточном для правильной накладки поэтажного плана. Если представляется возможным, диагонали и засечки берутся снаружи зданий.</w:t>
      </w:r>
    </w:p>
    <w:p w14:paraId="76C071E9" w14:textId="77777777" w:rsidR="000176DB" w:rsidRPr="00060CDC" w:rsidRDefault="000176DB" w:rsidP="000176DB">
      <w:pPr>
        <w:shd w:val="clear" w:color="auto" w:fill="FFFFFF"/>
        <w:spacing w:after="96" w:line="200" w:lineRule="atLeast"/>
        <w:jc w:val="both"/>
        <w:rPr>
          <w:color w:val="000000"/>
        </w:rPr>
      </w:pPr>
      <w:r w:rsidRPr="00060CDC">
        <w:rPr>
          <w:color w:val="000000"/>
        </w:rPr>
        <w:t>Измерение помещений непрямоугольной формы производится, как правило, вплотную к стенам.</w:t>
      </w:r>
    </w:p>
    <w:p w14:paraId="4FDEF35A" w14:textId="77777777" w:rsidR="000176DB" w:rsidRPr="00060CDC" w:rsidRDefault="000176DB" w:rsidP="000176DB">
      <w:pPr>
        <w:shd w:val="clear" w:color="auto" w:fill="FFFFFF"/>
        <w:spacing w:after="96" w:line="200" w:lineRule="atLeast"/>
        <w:jc w:val="both"/>
        <w:rPr>
          <w:color w:val="000000"/>
        </w:rPr>
      </w:pPr>
      <w:r w:rsidRPr="00060CDC">
        <w:rPr>
          <w:color w:val="000000"/>
        </w:rPr>
        <w:t>При съемке зданий необходимо знать толщину всех стен и перегородок. Толщина стен и перегородок в зданиях, не имеющих проемов, определяется по наружным и внутренним измерениям между осями смежных проемов (чаще всего оконных).</w:t>
      </w:r>
    </w:p>
    <w:p w14:paraId="372A9957" w14:textId="77777777" w:rsidR="000176DB" w:rsidRPr="00060CDC" w:rsidRDefault="000176DB" w:rsidP="000176DB">
      <w:pPr>
        <w:shd w:val="clear" w:color="auto" w:fill="FFFFFF"/>
        <w:spacing w:after="96" w:line="200" w:lineRule="atLeast"/>
        <w:jc w:val="both"/>
        <w:rPr>
          <w:color w:val="000000"/>
        </w:rPr>
      </w:pPr>
      <w:r w:rsidRPr="00060CDC">
        <w:rPr>
          <w:color w:val="000000"/>
        </w:rPr>
        <w:t>Круглые печи и колонны измеряются и увязываются по параллельным касательным к окружности, и в абрисе указываются их диаметры.</w:t>
      </w:r>
    </w:p>
    <w:p w14:paraId="784969AE" w14:textId="77777777" w:rsidR="000176DB" w:rsidRPr="00060CDC" w:rsidRDefault="000176DB" w:rsidP="000176DB">
      <w:pPr>
        <w:shd w:val="clear" w:color="auto" w:fill="FFFFFF"/>
        <w:spacing w:after="96" w:line="200" w:lineRule="atLeast"/>
        <w:jc w:val="both"/>
        <w:rPr>
          <w:color w:val="000000"/>
        </w:rPr>
      </w:pPr>
      <w:r w:rsidRPr="00060CDC">
        <w:rPr>
          <w:color w:val="000000"/>
        </w:rPr>
        <w:t>Измерение помещений производится с точностью до 1 см по всему периметру стен на высоте 1,10 - 1,30 м от пола, с одновременным измерением дверей, печей, выступов и др. элементов, с соблюдением следующих обязательных правил:</w:t>
      </w:r>
    </w:p>
    <w:p w14:paraId="33683890" w14:textId="77777777" w:rsidR="000176DB" w:rsidRPr="00060CDC" w:rsidRDefault="000176DB" w:rsidP="000176DB">
      <w:pPr>
        <w:shd w:val="clear" w:color="auto" w:fill="FFFFFF"/>
        <w:spacing w:after="96" w:line="200" w:lineRule="atLeast"/>
        <w:jc w:val="both"/>
        <w:rPr>
          <w:color w:val="000000"/>
        </w:rPr>
      </w:pPr>
      <w:r w:rsidRPr="00060CDC">
        <w:rPr>
          <w:color w:val="000000"/>
        </w:rPr>
        <w:lastRenderedPageBreak/>
        <w:t>дверные и оконные проемы измеряются в свету (по завесам);</w:t>
      </w:r>
    </w:p>
    <w:p w14:paraId="404ECBFF" w14:textId="77777777" w:rsidR="000176DB" w:rsidRPr="00060CDC" w:rsidRDefault="000176DB" w:rsidP="000176DB">
      <w:pPr>
        <w:shd w:val="clear" w:color="auto" w:fill="FFFFFF"/>
        <w:spacing w:after="96" w:line="200" w:lineRule="atLeast"/>
        <w:jc w:val="both"/>
        <w:rPr>
          <w:color w:val="000000"/>
        </w:rPr>
      </w:pPr>
      <w:r w:rsidRPr="00060CDC">
        <w:rPr>
          <w:color w:val="000000"/>
        </w:rPr>
        <w:t>измерение печей и кухонных очагов производится по их горизонтальному сечению на уровне топливника;</w:t>
      </w:r>
    </w:p>
    <w:p w14:paraId="29F4CDC1" w14:textId="77777777" w:rsidR="000176DB" w:rsidRPr="00060CDC" w:rsidRDefault="000176DB" w:rsidP="000176DB">
      <w:pPr>
        <w:shd w:val="clear" w:color="auto" w:fill="FFFFFF"/>
        <w:spacing w:after="96" w:line="200" w:lineRule="atLeast"/>
        <w:jc w:val="both"/>
        <w:rPr>
          <w:color w:val="000000"/>
        </w:rPr>
      </w:pPr>
      <w:r w:rsidRPr="00060CDC">
        <w:rPr>
          <w:color w:val="000000"/>
        </w:rPr>
        <w:t>при измерении лестничных клеток кроме самого помещения измеряются площадки и в абрисе указывается количество ступенек и направление подъема маршей;</w:t>
      </w:r>
    </w:p>
    <w:p w14:paraId="2F862FF8" w14:textId="77777777" w:rsidR="000176DB" w:rsidRPr="00060CDC" w:rsidRDefault="000176DB" w:rsidP="000176DB">
      <w:pPr>
        <w:shd w:val="clear" w:color="auto" w:fill="FFFFFF"/>
        <w:spacing w:after="96" w:line="200" w:lineRule="atLeast"/>
        <w:jc w:val="both"/>
        <w:rPr>
          <w:color w:val="000000"/>
        </w:rPr>
      </w:pPr>
      <w:r w:rsidRPr="00060CDC">
        <w:rPr>
          <w:color w:val="000000"/>
        </w:rPr>
        <w:t>в случае, если стены обшиты панелями или облицованы плиткой не до потолка, производится двойное измерение по панелям или облицовке и выше их, по стенам;</w:t>
      </w:r>
    </w:p>
    <w:p w14:paraId="49EB022D" w14:textId="77777777" w:rsidR="000176DB" w:rsidRPr="00060CDC" w:rsidRDefault="000176DB" w:rsidP="000176DB">
      <w:pPr>
        <w:shd w:val="clear" w:color="auto" w:fill="FFFFFF"/>
        <w:spacing w:after="96" w:line="200" w:lineRule="atLeast"/>
        <w:jc w:val="both"/>
        <w:rPr>
          <w:color w:val="000000"/>
        </w:rPr>
      </w:pPr>
      <w:r w:rsidRPr="00060CDC">
        <w:rPr>
          <w:color w:val="000000"/>
        </w:rPr>
        <w:t>санитарно-техническое оборудование - водопроводные краны (включая пожарные), раковины, ванны, унитазы, отопительные колонки, газовые плиты не измеряются, а только привязываются для последующего нанесения условными обозначениями на план;</w:t>
      </w:r>
    </w:p>
    <w:p w14:paraId="57BF6451" w14:textId="77777777" w:rsidR="000176DB" w:rsidRPr="00060CDC" w:rsidRDefault="000176DB" w:rsidP="000176DB">
      <w:pPr>
        <w:shd w:val="clear" w:color="auto" w:fill="FFFFFF"/>
        <w:spacing w:after="96" w:line="200" w:lineRule="atLeast"/>
        <w:jc w:val="both"/>
        <w:rPr>
          <w:color w:val="000000"/>
        </w:rPr>
      </w:pPr>
      <w:r w:rsidRPr="00060CDC">
        <w:rPr>
          <w:color w:val="000000"/>
        </w:rPr>
        <w:t>помещения, разгороженные перегородками не до потолка, учитываются и измеряются как отдельные;</w:t>
      </w:r>
    </w:p>
    <w:p w14:paraId="64786DD0" w14:textId="77777777" w:rsidR="000176DB" w:rsidRPr="00060CDC" w:rsidRDefault="000176DB" w:rsidP="000176DB">
      <w:pPr>
        <w:shd w:val="clear" w:color="auto" w:fill="FFFFFF"/>
        <w:spacing w:after="96" w:line="200" w:lineRule="atLeast"/>
        <w:jc w:val="both"/>
        <w:rPr>
          <w:color w:val="000000"/>
        </w:rPr>
      </w:pPr>
      <w:r w:rsidRPr="00060CDC">
        <w:rPr>
          <w:color w:val="000000"/>
        </w:rPr>
        <w:t>все выступы печей, дымоходов, вентиляционных коробов, стен, перегородок, ниши и т.п. размером более трех сантиметров подлежат занесению в абрис и измерению.</w:t>
      </w:r>
    </w:p>
    <w:p w14:paraId="7B199E19" w14:textId="77777777" w:rsidR="000176DB" w:rsidRPr="00060CDC" w:rsidRDefault="000176DB" w:rsidP="000176DB">
      <w:pPr>
        <w:shd w:val="clear" w:color="auto" w:fill="FFFFFF"/>
        <w:spacing w:after="96" w:line="200" w:lineRule="atLeast"/>
        <w:jc w:val="both"/>
        <w:rPr>
          <w:color w:val="000000"/>
        </w:rPr>
      </w:pPr>
      <w:r w:rsidRPr="00060CDC">
        <w:rPr>
          <w:color w:val="000000"/>
        </w:rPr>
        <w:t>После окончания работ по съемке здания необходимо проверить соответствие данных наружного и внутреннего размеров здания. Для чего подсчитывается сумма размеров помещений, толщин стен и перегородок. Теоретически, при правильной съемке, наружный размер и сумма внутренних размеров (вместе с толщинами стен) должны быть равны. Однако на практике, в связи с неточностью измерений, получается невязка.</w:t>
      </w:r>
    </w:p>
    <w:p w14:paraId="20D3279C" w14:textId="77777777" w:rsidR="000176DB" w:rsidRPr="00060CDC" w:rsidRDefault="000176DB" w:rsidP="000176DB">
      <w:pPr>
        <w:shd w:val="clear" w:color="auto" w:fill="FFFFFF"/>
        <w:spacing w:after="96" w:line="200" w:lineRule="atLeast"/>
        <w:jc w:val="both"/>
        <w:rPr>
          <w:color w:val="000000"/>
        </w:rPr>
      </w:pPr>
      <w:r w:rsidRPr="00060CDC">
        <w:rPr>
          <w:color w:val="000000"/>
        </w:rPr>
        <w:t>Допустимая невязка вычисляется по формуле:</w:t>
      </w:r>
    </w:p>
    <w:p w14:paraId="5FA34F55" w14:textId="77777777" w:rsidR="000176DB" w:rsidRPr="00060CDC" w:rsidRDefault="000176DB" w:rsidP="000176DB">
      <w:pPr>
        <w:shd w:val="clear" w:color="auto" w:fill="FFFFFF"/>
        <w:spacing w:before="100" w:beforeAutospacing="1" w:after="100" w:afterAutospacing="1"/>
        <w:jc w:val="center"/>
        <w:outlineLvl w:val="3"/>
        <w:rPr>
          <w:b/>
          <w:bCs/>
          <w:color w:val="000000"/>
        </w:rPr>
      </w:pPr>
      <w:proofErr w:type="spellStart"/>
      <w:r w:rsidRPr="00060CDC">
        <w:rPr>
          <w:b/>
          <w:bCs/>
          <w:color w:val="000000"/>
        </w:rPr>
        <w:t>Nд</w:t>
      </w:r>
      <w:proofErr w:type="spellEnd"/>
      <w:r w:rsidRPr="00060CDC">
        <w:rPr>
          <w:b/>
          <w:bCs/>
          <w:color w:val="000000"/>
        </w:rPr>
        <w:t xml:space="preserve"> = +/- 0,75 x K,</w:t>
      </w:r>
    </w:p>
    <w:p w14:paraId="17274A8C" w14:textId="77777777" w:rsidR="000176DB" w:rsidRPr="00060CDC" w:rsidRDefault="000176DB" w:rsidP="000176DB">
      <w:pPr>
        <w:shd w:val="clear" w:color="auto" w:fill="FFFFFF"/>
        <w:spacing w:after="96" w:line="200" w:lineRule="atLeast"/>
        <w:jc w:val="both"/>
        <w:rPr>
          <w:color w:val="000000"/>
        </w:rPr>
      </w:pPr>
      <w:r w:rsidRPr="00060CDC">
        <w:rPr>
          <w:color w:val="000000"/>
        </w:rPr>
        <w:t xml:space="preserve">где </w:t>
      </w:r>
      <w:proofErr w:type="spellStart"/>
      <w:r w:rsidRPr="00060CDC">
        <w:rPr>
          <w:color w:val="000000"/>
        </w:rPr>
        <w:t>Nд</w:t>
      </w:r>
      <w:proofErr w:type="spellEnd"/>
      <w:r w:rsidRPr="00060CDC">
        <w:rPr>
          <w:color w:val="000000"/>
        </w:rPr>
        <w:t xml:space="preserve"> - невязка допустимая;</w:t>
      </w:r>
    </w:p>
    <w:p w14:paraId="59638817" w14:textId="77777777" w:rsidR="000176DB" w:rsidRPr="00060CDC" w:rsidRDefault="000176DB" w:rsidP="000176DB">
      <w:pPr>
        <w:shd w:val="clear" w:color="auto" w:fill="FFFFFF"/>
        <w:spacing w:after="96" w:line="200" w:lineRule="atLeast"/>
        <w:jc w:val="both"/>
        <w:rPr>
          <w:color w:val="000000"/>
        </w:rPr>
      </w:pPr>
      <w:r w:rsidRPr="00060CDC">
        <w:rPr>
          <w:color w:val="000000"/>
        </w:rPr>
        <w:t>K - сумма внутренних измерений помещений и толщин стен и перегородок;</w:t>
      </w:r>
    </w:p>
    <w:p w14:paraId="5A68D323" w14:textId="77777777" w:rsidR="000176DB" w:rsidRPr="00060CDC" w:rsidRDefault="000176DB" w:rsidP="000176DB">
      <w:pPr>
        <w:shd w:val="clear" w:color="auto" w:fill="FFFFFF"/>
        <w:spacing w:after="96" w:line="200" w:lineRule="atLeast"/>
        <w:jc w:val="both"/>
        <w:rPr>
          <w:color w:val="000000"/>
        </w:rPr>
      </w:pPr>
      <w:r w:rsidRPr="00060CDC">
        <w:rPr>
          <w:color w:val="000000"/>
        </w:rPr>
        <w:t>0,75 - коэффициент невязки.</w:t>
      </w:r>
    </w:p>
    <w:p w14:paraId="0278DE6E" w14:textId="77777777" w:rsidR="000176DB" w:rsidRPr="00060CDC" w:rsidRDefault="000176DB" w:rsidP="000176DB">
      <w:pPr>
        <w:shd w:val="clear" w:color="auto" w:fill="FFFFFF"/>
        <w:spacing w:after="96" w:line="200" w:lineRule="atLeast"/>
        <w:jc w:val="both"/>
        <w:rPr>
          <w:color w:val="000000"/>
        </w:rPr>
      </w:pPr>
      <w:r w:rsidRPr="00060CDC">
        <w:rPr>
          <w:color w:val="000000"/>
        </w:rPr>
        <w:t>Фактическая невязка определяется по формуле:</w:t>
      </w:r>
    </w:p>
    <w:p w14:paraId="71F9C6F9" w14:textId="77777777" w:rsidR="000176DB" w:rsidRPr="00060CDC" w:rsidRDefault="000176DB" w:rsidP="000176DB">
      <w:pPr>
        <w:shd w:val="clear" w:color="auto" w:fill="FFFFFF"/>
        <w:spacing w:before="100" w:beforeAutospacing="1" w:after="100" w:afterAutospacing="1"/>
        <w:jc w:val="center"/>
        <w:outlineLvl w:val="3"/>
        <w:rPr>
          <w:b/>
          <w:bCs/>
          <w:color w:val="000000"/>
        </w:rPr>
      </w:pPr>
      <w:proofErr w:type="spellStart"/>
      <w:r w:rsidRPr="00060CDC">
        <w:rPr>
          <w:b/>
          <w:bCs/>
          <w:color w:val="000000"/>
        </w:rPr>
        <w:t>Nф</w:t>
      </w:r>
      <w:proofErr w:type="spellEnd"/>
      <w:r w:rsidRPr="00060CDC">
        <w:rPr>
          <w:b/>
          <w:bCs/>
          <w:color w:val="000000"/>
        </w:rPr>
        <w:t xml:space="preserve"> = </w:t>
      </w:r>
      <w:proofErr w:type="spellStart"/>
      <w:r w:rsidRPr="00060CDC">
        <w:rPr>
          <w:b/>
          <w:bCs/>
          <w:color w:val="000000"/>
        </w:rPr>
        <w:t>Lн</w:t>
      </w:r>
      <w:proofErr w:type="spellEnd"/>
      <w:r w:rsidRPr="00060CDC">
        <w:rPr>
          <w:b/>
          <w:bCs/>
          <w:color w:val="000000"/>
        </w:rPr>
        <w:t xml:space="preserve"> - </w:t>
      </w:r>
      <w:proofErr w:type="spellStart"/>
      <w:r w:rsidRPr="00060CDC">
        <w:rPr>
          <w:b/>
          <w:bCs/>
          <w:color w:val="000000"/>
        </w:rPr>
        <w:t>Lв</w:t>
      </w:r>
      <w:proofErr w:type="spellEnd"/>
      <w:r w:rsidRPr="00060CDC">
        <w:rPr>
          <w:b/>
          <w:bCs/>
          <w:color w:val="000000"/>
        </w:rPr>
        <w:t>,</w:t>
      </w:r>
    </w:p>
    <w:p w14:paraId="16533453" w14:textId="77777777" w:rsidR="000176DB" w:rsidRPr="00060CDC" w:rsidRDefault="000176DB" w:rsidP="000176DB">
      <w:pPr>
        <w:shd w:val="clear" w:color="auto" w:fill="FFFFFF"/>
        <w:spacing w:after="96" w:line="200" w:lineRule="atLeast"/>
        <w:jc w:val="both"/>
        <w:rPr>
          <w:color w:val="000000"/>
        </w:rPr>
      </w:pPr>
      <w:r w:rsidRPr="00060CDC">
        <w:rPr>
          <w:color w:val="000000"/>
        </w:rPr>
        <w:t xml:space="preserve">где </w:t>
      </w:r>
      <w:proofErr w:type="spellStart"/>
      <w:r w:rsidRPr="00060CDC">
        <w:rPr>
          <w:color w:val="000000"/>
        </w:rPr>
        <w:t>Nф</w:t>
      </w:r>
      <w:proofErr w:type="spellEnd"/>
      <w:r w:rsidRPr="00060CDC">
        <w:rPr>
          <w:color w:val="000000"/>
        </w:rPr>
        <w:t xml:space="preserve"> - невязка фактическая;</w:t>
      </w:r>
    </w:p>
    <w:p w14:paraId="110B13EB" w14:textId="77777777" w:rsidR="000176DB" w:rsidRPr="00060CDC" w:rsidRDefault="000176DB" w:rsidP="000176DB">
      <w:pPr>
        <w:shd w:val="clear" w:color="auto" w:fill="FFFFFF"/>
        <w:spacing w:after="96" w:line="200" w:lineRule="atLeast"/>
        <w:jc w:val="both"/>
        <w:rPr>
          <w:color w:val="000000"/>
        </w:rPr>
      </w:pPr>
      <w:proofErr w:type="spellStart"/>
      <w:r w:rsidRPr="00060CDC">
        <w:rPr>
          <w:color w:val="000000"/>
        </w:rPr>
        <w:t>Lн</w:t>
      </w:r>
      <w:proofErr w:type="spellEnd"/>
      <w:r w:rsidRPr="00060CDC">
        <w:rPr>
          <w:color w:val="000000"/>
        </w:rPr>
        <w:t xml:space="preserve"> - наружный размер стены здания;</w:t>
      </w:r>
    </w:p>
    <w:p w14:paraId="7107E7F3" w14:textId="77777777" w:rsidR="000176DB" w:rsidRPr="00060CDC" w:rsidRDefault="000176DB" w:rsidP="000176DB">
      <w:pPr>
        <w:shd w:val="clear" w:color="auto" w:fill="FFFFFF"/>
        <w:spacing w:after="96" w:line="200" w:lineRule="atLeast"/>
        <w:jc w:val="both"/>
        <w:rPr>
          <w:color w:val="000000"/>
        </w:rPr>
      </w:pPr>
      <w:proofErr w:type="spellStart"/>
      <w:r w:rsidRPr="00060CDC">
        <w:rPr>
          <w:color w:val="000000"/>
        </w:rPr>
        <w:t>Lв</w:t>
      </w:r>
      <w:proofErr w:type="spellEnd"/>
      <w:r w:rsidRPr="00060CDC">
        <w:rPr>
          <w:color w:val="000000"/>
        </w:rPr>
        <w:t xml:space="preserve"> - сумма внутренних размеров и толщин стен и перегородок.</w:t>
      </w:r>
    </w:p>
    <w:p w14:paraId="575A3D5A" w14:textId="77777777" w:rsidR="000176DB" w:rsidRPr="00060CDC" w:rsidRDefault="000176DB" w:rsidP="000176DB">
      <w:pPr>
        <w:shd w:val="clear" w:color="auto" w:fill="FFFFFF"/>
        <w:spacing w:after="96" w:line="200" w:lineRule="atLeast"/>
        <w:jc w:val="both"/>
        <w:rPr>
          <w:color w:val="000000"/>
        </w:rPr>
      </w:pPr>
      <w:r w:rsidRPr="00060CDC">
        <w:rPr>
          <w:color w:val="000000"/>
        </w:rPr>
        <w:t>Фактическая невязка не должна превышать допустимую.</w:t>
      </w:r>
    </w:p>
    <w:p w14:paraId="3BF08B13" w14:textId="77777777" w:rsidR="000176DB" w:rsidRPr="00060CDC" w:rsidRDefault="000176DB" w:rsidP="000176DB">
      <w:pPr>
        <w:shd w:val="clear" w:color="auto" w:fill="FFFFFF"/>
        <w:spacing w:after="96" w:line="200" w:lineRule="atLeast"/>
        <w:jc w:val="both"/>
        <w:rPr>
          <w:color w:val="000000"/>
        </w:rPr>
      </w:pPr>
      <w:r w:rsidRPr="00060CDC">
        <w:rPr>
          <w:color w:val="000000"/>
        </w:rPr>
        <w:t>Для устранения недопустимой невязки исполнитель работ обязан провести контроль наружных, внутренних размеров и толщин стен и перегородок, после чего исправить размеры в абрисе.</w:t>
      </w:r>
    </w:p>
    <w:p w14:paraId="16142887" w14:textId="77777777" w:rsidR="000176DB" w:rsidRPr="00060CDC" w:rsidRDefault="000176DB" w:rsidP="000176DB">
      <w:pPr>
        <w:shd w:val="clear" w:color="auto" w:fill="FFFFFF"/>
        <w:spacing w:after="96" w:line="200" w:lineRule="atLeast"/>
        <w:jc w:val="both"/>
        <w:rPr>
          <w:color w:val="000000"/>
        </w:rPr>
      </w:pPr>
      <w:r w:rsidRPr="00060CDC">
        <w:rPr>
          <w:color w:val="000000"/>
        </w:rPr>
        <w:t>Исправление размеров в абрисе производится перечеркиванием карандашом неправильного и написания сверху верного размера. Неправильно нанесенные размеры стирать запрещается.</w:t>
      </w:r>
    </w:p>
    <w:p w14:paraId="1E63879B" w14:textId="77777777" w:rsidR="0084495F" w:rsidRPr="00060CDC" w:rsidRDefault="0084495F" w:rsidP="000176DB">
      <w:pPr>
        <w:autoSpaceDE w:val="0"/>
        <w:autoSpaceDN w:val="0"/>
        <w:adjustRightInd w:val="0"/>
        <w:spacing w:line="360" w:lineRule="auto"/>
        <w:ind w:firstLine="540"/>
        <w:jc w:val="both"/>
        <w:rPr>
          <w:rFonts w:eastAsia="TimesNewRoman,Italic"/>
          <w:b/>
          <w:caps/>
        </w:rPr>
      </w:pPr>
    </w:p>
    <w:p w14:paraId="6B560080" w14:textId="77777777" w:rsidR="0084495F" w:rsidRPr="00060CDC" w:rsidRDefault="0084495F" w:rsidP="006704D7">
      <w:pPr>
        <w:autoSpaceDE w:val="0"/>
        <w:autoSpaceDN w:val="0"/>
        <w:adjustRightInd w:val="0"/>
        <w:spacing w:line="360" w:lineRule="auto"/>
        <w:ind w:firstLine="540"/>
        <w:jc w:val="center"/>
        <w:rPr>
          <w:rFonts w:eastAsia="TimesNewRoman,Italic"/>
          <w:b/>
          <w:caps/>
        </w:rPr>
      </w:pPr>
    </w:p>
    <w:p w14:paraId="5D5E1B5F" w14:textId="77777777" w:rsidR="0084495F" w:rsidRPr="00060CDC" w:rsidRDefault="0084495F" w:rsidP="0064240F">
      <w:pPr>
        <w:autoSpaceDE w:val="0"/>
        <w:autoSpaceDN w:val="0"/>
        <w:adjustRightInd w:val="0"/>
        <w:spacing w:line="360" w:lineRule="auto"/>
        <w:rPr>
          <w:rFonts w:eastAsia="TimesNewRoman,Italic"/>
          <w:b/>
          <w:caps/>
        </w:rPr>
      </w:pPr>
    </w:p>
    <w:p w14:paraId="3727D061" w14:textId="77777777" w:rsidR="0051204F" w:rsidRDefault="0051204F">
      <w:pPr>
        <w:rPr>
          <w:rFonts w:eastAsia="TimesNewRoman,Italic"/>
          <w:b/>
          <w:caps/>
        </w:rPr>
      </w:pPr>
      <w:r>
        <w:rPr>
          <w:rFonts w:eastAsia="TimesNewRoman,Italic"/>
          <w:b/>
          <w:caps/>
        </w:rPr>
        <w:br w:type="page"/>
      </w:r>
    </w:p>
    <w:p w14:paraId="7E4CE280" w14:textId="4F597D46" w:rsidR="0084495F" w:rsidRPr="00060CDC" w:rsidRDefault="004831CF" w:rsidP="004831CF">
      <w:pPr>
        <w:autoSpaceDE w:val="0"/>
        <w:autoSpaceDN w:val="0"/>
        <w:adjustRightInd w:val="0"/>
        <w:spacing w:line="360" w:lineRule="auto"/>
        <w:jc w:val="center"/>
        <w:rPr>
          <w:rFonts w:eastAsia="TimesNewRoman,Italic"/>
          <w:b/>
          <w:caps/>
        </w:rPr>
      </w:pPr>
      <w:r w:rsidRPr="00060CDC">
        <w:rPr>
          <w:rFonts w:eastAsia="TimesNewRoman,Italic"/>
          <w:b/>
          <w:caps/>
        </w:rPr>
        <w:lastRenderedPageBreak/>
        <w:t>Практическая работа №4</w:t>
      </w:r>
    </w:p>
    <w:p w14:paraId="669A4448" w14:textId="77777777" w:rsidR="004831CF" w:rsidRPr="00060CDC" w:rsidRDefault="004831CF" w:rsidP="004831CF">
      <w:pPr>
        <w:autoSpaceDE w:val="0"/>
        <w:autoSpaceDN w:val="0"/>
        <w:adjustRightInd w:val="0"/>
        <w:spacing w:line="360" w:lineRule="auto"/>
        <w:jc w:val="center"/>
        <w:rPr>
          <w:rFonts w:eastAsia="TimesNewRoman,Italic"/>
          <w:b/>
          <w:caps/>
        </w:rPr>
      </w:pPr>
    </w:p>
    <w:p w14:paraId="473A5AB1" w14:textId="77777777" w:rsidR="004831CF" w:rsidRPr="00060CDC" w:rsidRDefault="004831CF" w:rsidP="004831CF">
      <w:pPr>
        <w:shd w:val="clear" w:color="auto" w:fill="FFFFFF"/>
        <w:spacing w:before="240" w:after="240" w:line="270" w:lineRule="atLeast"/>
        <w:jc w:val="both"/>
      </w:pPr>
      <w:r w:rsidRPr="00060CDC">
        <w:rPr>
          <w:b/>
        </w:rPr>
        <w:t xml:space="preserve">Тема: </w:t>
      </w:r>
      <w:r w:rsidR="00384712" w:rsidRPr="00060CDC">
        <w:t>Описание технического состояния несущих конструкций</w:t>
      </w:r>
    </w:p>
    <w:p w14:paraId="24B61EA8" w14:textId="77777777" w:rsidR="004831CF" w:rsidRPr="00060CDC" w:rsidRDefault="004831CF" w:rsidP="004831CF">
      <w:pPr>
        <w:jc w:val="both"/>
      </w:pPr>
      <w:r w:rsidRPr="0064240F">
        <w:rPr>
          <w:rFonts w:eastAsia="Calibri"/>
          <w:b/>
          <w:bCs/>
        </w:rPr>
        <w:t>МДК 02.01</w:t>
      </w:r>
      <w:r w:rsidRPr="00060CDC">
        <w:rPr>
          <w:rFonts w:eastAsia="Calibri"/>
          <w:bCs/>
        </w:rPr>
        <w:t xml:space="preserve"> Техническая оценка и инвентаризация объектов недвижимости </w:t>
      </w:r>
      <w:r w:rsidRPr="00060CDC">
        <w:t>Профессиональный модуль ПМ. 02 Проведение технической инвентаризации и технической оценки объектов недвижимости</w:t>
      </w:r>
    </w:p>
    <w:p w14:paraId="79C2CB26" w14:textId="77777777" w:rsidR="004831CF" w:rsidRPr="0064240F" w:rsidRDefault="004831CF" w:rsidP="004831CF">
      <w:pPr>
        <w:rPr>
          <w:b/>
          <w:bCs/>
        </w:rPr>
      </w:pPr>
      <w:r w:rsidRPr="0064240F">
        <w:rPr>
          <w:b/>
        </w:rPr>
        <w:t xml:space="preserve">Специальность </w:t>
      </w:r>
      <w:r w:rsidRPr="0064240F">
        <w:rPr>
          <w:b/>
          <w:bCs/>
        </w:rPr>
        <w:t>21.02.19 Землеустройство</w:t>
      </w:r>
    </w:p>
    <w:p w14:paraId="40F872E1" w14:textId="77777777" w:rsidR="004831CF" w:rsidRPr="0064240F" w:rsidRDefault="004831CF" w:rsidP="004831CF">
      <w:pPr>
        <w:jc w:val="both"/>
        <w:rPr>
          <w:b/>
        </w:rPr>
      </w:pPr>
      <w:r w:rsidRPr="0064240F">
        <w:rPr>
          <w:b/>
        </w:rPr>
        <w:t>Курс 2</w:t>
      </w:r>
    </w:p>
    <w:p w14:paraId="165C082B" w14:textId="77777777" w:rsidR="004831CF" w:rsidRPr="00060CDC" w:rsidRDefault="004831CF" w:rsidP="004831CF">
      <w:pPr>
        <w:jc w:val="both"/>
      </w:pPr>
    </w:p>
    <w:p w14:paraId="63B218B5" w14:textId="77777777" w:rsidR="004831CF" w:rsidRPr="00060CDC" w:rsidRDefault="004831CF" w:rsidP="004831CF">
      <w:pPr>
        <w:jc w:val="both"/>
        <w:rPr>
          <w:i/>
        </w:rPr>
      </w:pPr>
      <w:r w:rsidRPr="0064240F">
        <w:rPr>
          <w:b/>
        </w:rPr>
        <w:t>Раздел ПМ:</w:t>
      </w:r>
      <w:r w:rsidRPr="00060CDC">
        <w:t xml:space="preserve"> </w:t>
      </w:r>
      <w:r w:rsidRPr="00060CDC">
        <w:rPr>
          <w:rFonts w:eastAsia="Calibri"/>
          <w:bCs/>
        </w:rPr>
        <w:t>Проведение технической инвентаризации и технической оценки объектов недвижимости</w:t>
      </w:r>
    </w:p>
    <w:p w14:paraId="426AD5B5" w14:textId="77777777" w:rsidR="004831CF" w:rsidRPr="00060CDC" w:rsidRDefault="004831CF" w:rsidP="004831CF">
      <w:pPr>
        <w:jc w:val="both"/>
      </w:pPr>
      <w:r w:rsidRPr="0064240F">
        <w:rPr>
          <w:b/>
        </w:rPr>
        <w:t>Тема ПМ:</w:t>
      </w:r>
      <w:r w:rsidRPr="00060CDC">
        <w:t xml:space="preserve"> </w:t>
      </w:r>
      <w:r w:rsidR="00384712" w:rsidRPr="00060CDC">
        <w:t>Оценка технического состояния несущих конструкций</w:t>
      </w:r>
    </w:p>
    <w:p w14:paraId="1795678F" w14:textId="77777777" w:rsidR="004831CF" w:rsidRPr="00060CDC" w:rsidRDefault="004831CF" w:rsidP="004831CF">
      <w:pPr>
        <w:jc w:val="both"/>
      </w:pPr>
    </w:p>
    <w:p w14:paraId="59B29484" w14:textId="77777777" w:rsidR="004831CF" w:rsidRPr="00060CDC" w:rsidRDefault="004831CF" w:rsidP="004831CF">
      <w:pPr>
        <w:jc w:val="both"/>
        <w:rPr>
          <w:b/>
        </w:rPr>
      </w:pPr>
      <w:r w:rsidRPr="00060CDC">
        <w:rPr>
          <w:b/>
        </w:rPr>
        <w:t>Формируемые компетенции:</w:t>
      </w:r>
    </w:p>
    <w:p w14:paraId="32F8754E" w14:textId="77777777" w:rsidR="004831CF" w:rsidRPr="00060CDC" w:rsidRDefault="004831CF" w:rsidP="004831CF">
      <w:pPr>
        <w:jc w:val="both"/>
      </w:pPr>
      <w:r w:rsidRPr="00060CDC">
        <w:t>– профессиональные:</w:t>
      </w:r>
    </w:p>
    <w:p w14:paraId="00B8F3A7" w14:textId="77777777" w:rsidR="004831CF" w:rsidRPr="00060CDC" w:rsidRDefault="004831CF" w:rsidP="004831CF">
      <w:pPr>
        <w:jc w:val="both"/>
      </w:pPr>
      <w:r w:rsidRPr="00060CDC">
        <w:t>ПК 2.1. Проводить техническую инвентаризацию объектов недвижимости</w:t>
      </w:r>
    </w:p>
    <w:p w14:paraId="5267F7A1" w14:textId="77777777" w:rsidR="004831CF" w:rsidRPr="00060CDC" w:rsidRDefault="004831CF" w:rsidP="004831CF">
      <w:pPr>
        <w:jc w:val="both"/>
      </w:pPr>
      <w:r w:rsidRPr="00060CDC">
        <w:t>– общие:</w:t>
      </w:r>
    </w:p>
    <w:p w14:paraId="7993AA89" w14:textId="77777777" w:rsidR="004831CF" w:rsidRPr="00060CDC" w:rsidRDefault="004831CF" w:rsidP="004831CF">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31024747" w14:textId="77777777" w:rsidR="004831CF" w:rsidRPr="00060CDC" w:rsidRDefault="004831CF" w:rsidP="004831CF">
      <w:pPr>
        <w:jc w:val="both"/>
      </w:pPr>
      <w:r w:rsidRPr="00060CDC">
        <w:t>ОК 02</w:t>
      </w:r>
      <w:r w:rsidRPr="00060CDC">
        <w:tab/>
        <w:t xml:space="preserve">Использовать современные средства поиска, анализа и интерпретации </w:t>
      </w:r>
      <w:proofErr w:type="gramStart"/>
      <w:r w:rsidRPr="00060CDC">
        <w:t>информации</w:t>
      </w:r>
      <w:proofErr w:type="gramEnd"/>
      <w:r w:rsidRPr="00060CDC">
        <w:t xml:space="preserve"> и информационные технологии для выполнения задач профессиональной деятельности</w:t>
      </w:r>
    </w:p>
    <w:p w14:paraId="3F752BDC" w14:textId="77777777" w:rsidR="004831CF" w:rsidRPr="00060CDC" w:rsidRDefault="004831CF" w:rsidP="004831CF">
      <w:pPr>
        <w:jc w:val="both"/>
      </w:pPr>
      <w:r w:rsidRPr="00060CDC">
        <w:t>ОК 04</w:t>
      </w:r>
      <w:r w:rsidRPr="00060CDC">
        <w:tab/>
        <w:t>Эффективно взаимодействовать и работать в коллективе и команде</w:t>
      </w:r>
    </w:p>
    <w:p w14:paraId="0D207230" w14:textId="77777777" w:rsidR="004831CF" w:rsidRPr="00060CDC" w:rsidRDefault="004831CF" w:rsidP="004831CF">
      <w:pPr>
        <w:jc w:val="both"/>
      </w:pPr>
      <w:r w:rsidRPr="00060CDC">
        <w:t>ОК 09 Пользоваться профессиональной документацией на государственном и иностранном языках.</w:t>
      </w:r>
    </w:p>
    <w:p w14:paraId="30C9580E" w14:textId="77777777" w:rsidR="004831CF" w:rsidRPr="00060CDC" w:rsidRDefault="004831CF" w:rsidP="004831CF">
      <w:pPr>
        <w:jc w:val="both"/>
        <w:rPr>
          <w:b/>
        </w:rPr>
      </w:pPr>
      <w:r w:rsidRPr="00060CDC">
        <w:rPr>
          <w:b/>
        </w:rPr>
        <w:t>Требования к умениям (практическому опыту):</w:t>
      </w:r>
    </w:p>
    <w:p w14:paraId="3743E8E7" w14:textId="77777777" w:rsidR="004831CF" w:rsidRPr="00060CDC" w:rsidRDefault="004831CF" w:rsidP="004831CF">
      <w:pPr>
        <w:autoSpaceDE w:val="0"/>
        <w:autoSpaceDN w:val="0"/>
        <w:adjustRightInd w:val="0"/>
        <w:ind w:firstLine="708"/>
        <w:jc w:val="both"/>
      </w:pPr>
      <w:r w:rsidRPr="00060CDC">
        <w:t xml:space="preserve">Должен уметь: </w:t>
      </w:r>
    </w:p>
    <w:p w14:paraId="434ABB43" w14:textId="77777777" w:rsidR="004831CF" w:rsidRPr="00060CDC" w:rsidRDefault="004831CF" w:rsidP="004831CF">
      <w:pPr>
        <w:autoSpaceDE w:val="0"/>
        <w:autoSpaceDN w:val="0"/>
        <w:adjustRightInd w:val="0"/>
        <w:ind w:firstLine="708"/>
        <w:jc w:val="both"/>
      </w:pPr>
      <w:r w:rsidRPr="00060CDC">
        <w:t>- Формировать и оформлять отчетную документацию по комплексу обмерных работ.</w:t>
      </w:r>
    </w:p>
    <w:p w14:paraId="24FECEE9" w14:textId="77777777" w:rsidR="004831CF" w:rsidRPr="00060CDC" w:rsidRDefault="004831CF" w:rsidP="004831CF">
      <w:pPr>
        <w:jc w:val="both"/>
        <w:rPr>
          <w:i/>
        </w:rPr>
      </w:pPr>
    </w:p>
    <w:p w14:paraId="5E5484C1" w14:textId="77777777" w:rsidR="004831CF" w:rsidRPr="00060CDC" w:rsidRDefault="004831CF" w:rsidP="004831CF">
      <w:pPr>
        <w:jc w:val="both"/>
      </w:pPr>
      <w:r w:rsidRPr="00060CDC">
        <w:rPr>
          <w:b/>
        </w:rPr>
        <w:t>Обеспечение занятия</w:t>
      </w:r>
      <w:r w:rsidRPr="00060CDC">
        <w:t>:</w:t>
      </w:r>
    </w:p>
    <w:p w14:paraId="6B75BE39" w14:textId="77777777" w:rsidR="004831CF" w:rsidRPr="00060CDC" w:rsidRDefault="004831CF" w:rsidP="00091D8C">
      <w:pPr>
        <w:numPr>
          <w:ilvl w:val="0"/>
          <w:numId w:val="9"/>
        </w:numPr>
        <w:spacing w:after="160" w:line="259" w:lineRule="auto"/>
        <w:contextualSpacing/>
        <w:jc w:val="both"/>
        <w:rPr>
          <w:i/>
        </w:rPr>
      </w:pPr>
      <w:r w:rsidRPr="00060CDC">
        <w:t>Лекции</w:t>
      </w:r>
    </w:p>
    <w:p w14:paraId="1F0F6FF1" w14:textId="77777777" w:rsidR="004831CF" w:rsidRPr="00060CDC" w:rsidRDefault="004831CF"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2E46454C" w14:textId="77777777" w:rsidR="004831CF" w:rsidRPr="00060CDC" w:rsidRDefault="004831CF"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58DD38CB" w14:textId="77777777" w:rsidR="004831CF" w:rsidRPr="00060CDC" w:rsidRDefault="004831CF" w:rsidP="004831CF">
      <w:pPr>
        <w:spacing w:after="160" w:line="259" w:lineRule="auto"/>
        <w:ind w:left="720"/>
        <w:contextualSpacing/>
        <w:jc w:val="both"/>
        <w:rPr>
          <w:snapToGrid w:val="0"/>
        </w:rPr>
      </w:pPr>
      <w:r w:rsidRPr="00060CDC">
        <w:rPr>
          <w:snapToGrid w:val="0"/>
        </w:rPr>
        <w:t>Режим доступа: http://www.consultant.ru/document/cons_doc_LAW_51040/</w:t>
      </w:r>
    </w:p>
    <w:p w14:paraId="39D8A8D3" w14:textId="77777777" w:rsidR="004831CF" w:rsidRPr="00060CDC" w:rsidRDefault="004831CF"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47D181C4" w14:textId="77777777" w:rsidR="004831CF" w:rsidRPr="00060CDC" w:rsidRDefault="004831CF" w:rsidP="004831CF">
      <w:pPr>
        <w:spacing w:after="160" w:line="259" w:lineRule="auto"/>
        <w:ind w:left="720"/>
        <w:contextualSpacing/>
        <w:jc w:val="both"/>
        <w:rPr>
          <w:snapToGrid w:val="0"/>
        </w:rPr>
      </w:pPr>
      <w:r w:rsidRPr="00060CDC">
        <w:rPr>
          <w:snapToGrid w:val="0"/>
        </w:rPr>
        <w:t>Режим доступа http://www.consultant.ru/document/cons_doc_LAW_19586/</w:t>
      </w:r>
    </w:p>
    <w:p w14:paraId="4B6C113F" w14:textId="77777777" w:rsidR="004831CF" w:rsidRPr="00060CDC" w:rsidRDefault="004831CF"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0BDE7DF3" w14:textId="77777777" w:rsidR="004831CF" w:rsidRPr="00060CDC" w:rsidRDefault="004831CF" w:rsidP="004831CF">
      <w:pPr>
        <w:spacing w:after="160" w:line="259" w:lineRule="auto"/>
        <w:ind w:left="720"/>
        <w:contextualSpacing/>
        <w:jc w:val="both"/>
        <w:rPr>
          <w:snapToGrid w:val="0"/>
        </w:rPr>
      </w:pPr>
      <w:r w:rsidRPr="00060CDC">
        <w:rPr>
          <w:snapToGrid w:val="0"/>
        </w:rPr>
        <w:t>Режим доступа : http://www.consultant.ru/document/cons_doc_LAW_32132/</w:t>
      </w:r>
    </w:p>
    <w:p w14:paraId="71928181" w14:textId="77777777" w:rsidR="004831CF" w:rsidRPr="00060CDC" w:rsidRDefault="004831CF" w:rsidP="00091D8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1C7F34D7" w14:textId="77777777" w:rsidR="004831CF" w:rsidRPr="00060CDC" w:rsidRDefault="004831CF" w:rsidP="004831CF">
      <w:pPr>
        <w:autoSpaceDE w:val="0"/>
        <w:autoSpaceDN w:val="0"/>
        <w:adjustRightInd w:val="0"/>
        <w:spacing w:line="360" w:lineRule="auto"/>
        <w:ind w:firstLine="540"/>
        <w:jc w:val="both"/>
        <w:rPr>
          <w:rFonts w:eastAsia="TimesNewRoman,Italic"/>
          <w:b/>
          <w:caps/>
        </w:rPr>
      </w:pPr>
    </w:p>
    <w:p w14:paraId="571AE310" w14:textId="77777777" w:rsidR="004831CF" w:rsidRPr="00060CDC" w:rsidRDefault="004831CF" w:rsidP="004831CF">
      <w:pPr>
        <w:autoSpaceDE w:val="0"/>
        <w:autoSpaceDN w:val="0"/>
        <w:adjustRightInd w:val="0"/>
        <w:spacing w:line="360" w:lineRule="auto"/>
        <w:ind w:firstLine="540"/>
        <w:jc w:val="both"/>
        <w:rPr>
          <w:rFonts w:eastAsia="TimesNewRoman,Italic"/>
          <w:b/>
          <w:caps/>
        </w:rPr>
      </w:pPr>
    </w:p>
    <w:p w14:paraId="3D85B72D" w14:textId="77777777" w:rsidR="004831CF" w:rsidRPr="00060CDC" w:rsidRDefault="004831CF" w:rsidP="004831CF">
      <w:pPr>
        <w:autoSpaceDE w:val="0"/>
        <w:autoSpaceDN w:val="0"/>
        <w:adjustRightInd w:val="0"/>
        <w:spacing w:line="360" w:lineRule="auto"/>
        <w:ind w:firstLine="540"/>
        <w:jc w:val="both"/>
        <w:rPr>
          <w:rFonts w:eastAsia="TimesNewRoman,Italic"/>
          <w:b/>
          <w:caps/>
        </w:rPr>
      </w:pPr>
    </w:p>
    <w:p w14:paraId="4DD1156F" w14:textId="77777777" w:rsidR="004831CF" w:rsidRPr="00060CDC" w:rsidRDefault="004831CF" w:rsidP="004831CF">
      <w:pPr>
        <w:autoSpaceDE w:val="0"/>
        <w:autoSpaceDN w:val="0"/>
        <w:adjustRightInd w:val="0"/>
        <w:spacing w:line="360" w:lineRule="auto"/>
        <w:ind w:firstLine="540"/>
        <w:jc w:val="both"/>
        <w:rPr>
          <w:rFonts w:eastAsia="TimesNewRoman,Italic"/>
          <w:b/>
          <w:caps/>
        </w:rPr>
      </w:pPr>
    </w:p>
    <w:p w14:paraId="6930263A" w14:textId="77777777" w:rsidR="004831CF" w:rsidRPr="00060CDC" w:rsidRDefault="004831CF" w:rsidP="004831CF">
      <w:pPr>
        <w:autoSpaceDE w:val="0"/>
        <w:autoSpaceDN w:val="0"/>
        <w:adjustRightInd w:val="0"/>
        <w:spacing w:line="360" w:lineRule="auto"/>
        <w:ind w:firstLine="540"/>
        <w:jc w:val="both"/>
        <w:rPr>
          <w:rFonts w:eastAsia="TimesNewRoman,Italic"/>
          <w:b/>
          <w:caps/>
        </w:rPr>
      </w:pPr>
    </w:p>
    <w:p w14:paraId="77377647" w14:textId="77777777" w:rsidR="004831CF" w:rsidRPr="00060CDC" w:rsidRDefault="004831CF" w:rsidP="004831CF">
      <w:pPr>
        <w:autoSpaceDE w:val="0"/>
        <w:autoSpaceDN w:val="0"/>
        <w:adjustRightInd w:val="0"/>
        <w:spacing w:line="360" w:lineRule="auto"/>
        <w:ind w:firstLine="540"/>
        <w:jc w:val="both"/>
        <w:rPr>
          <w:rFonts w:eastAsia="TimesNewRoman,Italic"/>
          <w:b/>
          <w:caps/>
        </w:rPr>
      </w:pPr>
      <w:r w:rsidRPr="00060CDC">
        <w:rPr>
          <w:rFonts w:eastAsia="TimesNewRoman,Italic"/>
          <w:b/>
          <w:caps/>
        </w:rPr>
        <w:lastRenderedPageBreak/>
        <w:t>ЗАДАНИЕ №1.</w:t>
      </w:r>
    </w:p>
    <w:p w14:paraId="25C1819F" w14:textId="77777777" w:rsidR="004831CF" w:rsidRPr="00060CDC" w:rsidRDefault="004831CF" w:rsidP="004831CF">
      <w:pPr>
        <w:autoSpaceDE w:val="0"/>
        <w:autoSpaceDN w:val="0"/>
        <w:adjustRightInd w:val="0"/>
        <w:spacing w:line="360" w:lineRule="auto"/>
        <w:ind w:firstLine="540"/>
        <w:jc w:val="both"/>
        <w:rPr>
          <w:rFonts w:eastAsia="TimesNewRoman,Italic"/>
          <w:b/>
          <w:caps/>
        </w:rPr>
      </w:pPr>
      <w:r w:rsidRPr="00060CDC">
        <w:rPr>
          <w:rFonts w:eastAsia="TimesNewRoman,Italic"/>
          <w:b/>
          <w:caps/>
        </w:rPr>
        <w:t>Время выполнения – 90 мин.</w:t>
      </w:r>
    </w:p>
    <w:p w14:paraId="0B96861C" w14:textId="77777777" w:rsidR="00384712" w:rsidRPr="00060CDC" w:rsidRDefault="00384712" w:rsidP="00384712">
      <w:pPr>
        <w:ind w:firstLine="709"/>
        <w:jc w:val="both"/>
        <w:rPr>
          <w:rFonts w:eastAsia="Calibri"/>
          <w:b/>
          <w:lang w:eastAsia="en-US"/>
        </w:rPr>
      </w:pPr>
      <w:r w:rsidRPr="00060CDC">
        <w:rPr>
          <w:rFonts w:eastAsia="Calibri"/>
          <w:b/>
          <w:lang w:eastAsia="en-US"/>
        </w:rPr>
        <w:t>Краткие теоретические сведения:</w:t>
      </w:r>
    </w:p>
    <w:p w14:paraId="28A38F61" w14:textId="77777777" w:rsidR="00384712" w:rsidRPr="00060CDC" w:rsidRDefault="00384712" w:rsidP="00384712">
      <w:pPr>
        <w:shd w:val="clear" w:color="auto" w:fill="FFFFFF"/>
        <w:autoSpaceDE w:val="0"/>
        <w:autoSpaceDN w:val="0"/>
        <w:adjustRightInd w:val="0"/>
        <w:ind w:firstLine="709"/>
        <w:jc w:val="both"/>
        <w:rPr>
          <w:rFonts w:eastAsia="Calibri"/>
          <w:lang w:eastAsia="en-US"/>
        </w:rPr>
      </w:pPr>
      <w:r w:rsidRPr="00060CDC">
        <w:rPr>
          <w:rFonts w:eastAsia="Calibri"/>
          <w:lang w:eastAsia="en-US"/>
        </w:rPr>
        <w:t>Стены – это вертикальные несущие и ограждающие конструкции. Они подвергаются разнообразным силовым и не силовым воздействиям; воспринимают нагрузки от собственной массы, от перекрытий, покрытий, крыш, ветровые, сейсмические нагрузки, солнечную радиацию и т.д. Наружные стены состоят из следующих элементов: простенки, цоколь, проемы, карнизы, парапеты. Внутренняя стена включает только элементы проемов. Стены должны удовлетворять требованиям прочности, долговечности, огнестойкости, обеспечивать помещениям здания соответствующий температурно-влажностный режим, защищать здание от неблагоприятных внешних воз</w:t>
      </w:r>
      <w:r w:rsidRPr="00060CDC">
        <w:rPr>
          <w:rFonts w:eastAsia="Calibri"/>
          <w:lang w:eastAsia="en-US"/>
        </w:rPr>
        <w:softHyphen/>
        <w:t xml:space="preserve">действий, обладать декоративными качествами. </w:t>
      </w:r>
    </w:p>
    <w:p w14:paraId="25C0405A" w14:textId="77777777" w:rsidR="00384712" w:rsidRPr="00060CDC" w:rsidRDefault="00384712" w:rsidP="00384712">
      <w:pPr>
        <w:shd w:val="clear" w:color="auto" w:fill="FFFFFF"/>
        <w:autoSpaceDE w:val="0"/>
        <w:autoSpaceDN w:val="0"/>
        <w:adjustRightInd w:val="0"/>
        <w:ind w:firstLine="709"/>
        <w:jc w:val="both"/>
        <w:rPr>
          <w:rFonts w:eastAsia="Calibri"/>
          <w:lang w:eastAsia="en-US"/>
        </w:rPr>
      </w:pPr>
      <w:r w:rsidRPr="00060CDC">
        <w:rPr>
          <w:rFonts w:eastAsia="Calibri"/>
          <w:lang w:eastAsia="en-US"/>
        </w:rPr>
        <w:t>Задачей технической эксплуатации стен зданий является сохранение их несущей способности и ограждающих свойств в течение всего срока службы.</w:t>
      </w:r>
    </w:p>
    <w:p w14:paraId="5B717471" w14:textId="77777777" w:rsidR="00384712" w:rsidRPr="00060CDC" w:rsidRDefault="00384712" w:rsidP="00384712">
      <w:pPr>
        <w:shd w:val="clear" w:color="auto" w:fill="FFFFFF"/>
        <w:autoSpaceDE w:val="0"/>
        <w:autoSpaceDN w:val="0"/>
        <w:adjustRightInd w:val="0"/>
        <w:ind w:firstLine="709"/>
        <w:jc w:val="both"/>
        <w:rPr>
          <w:rFonts w:eastAsia="Calibri"/>
          <w:lang w:eastAsia="en-US"/>
        </w:rPr>
      </w:pPr>
      <w:r w:rsidRPr="00060CDC">
        <w:rPr>
          <w:rFonts w:eastAsia="Calibri"/>
          <w:lang w:eastAsia="en-US"/>
        </w:rPr>
        <w:t xml:space="preserve"> Наиболее частыми и характерными повреждениями каменных стен зданий и сооружений являются: – деформации стен (прогибы, выгибы, отклонения от вертикали); – отколы, раковины, выбоины и другие нарушения сплошности; – увлажнение кладки стен, выветривание и вымывание раствора из швов кладки; – повреждение защитных и отдельных слоев; – разрушение основного материала стен. </w:t>
      </w:r>
    </w:p>
    <w:p w14:paraId="2A8CF249" w14:textId="77777777" w:rsidR="00384712" w:rsidRPr="00060CDC" w:rsidRDefault="00384712" w:rsidP="00384712">
      <w:pPr>
        <w:shd w:val="clear" w:color="auto" w:fill="FFFFFF"/>
        <w:autoSpaceDE w:val="0"/>
        <w:autoSpaceDN w:val="0"/>
        <w:adjustRightInd w:val="0"/>
        <w:ind w:firstLine="709"/>
        <w:jc w:val="both"/>
        <w:rPr>
          <w:rFonts w:eastAsia="Calibri"/>
          <w:lang w:eastAsia="en-US"/>
        </w:rPr>
      </w:pPr>
      <w:r w:rsidRPr="00060CDC">
        <w:rPr>
          <w:rFonts w:eastAsia="Calibri"/>
          <w:lang w:eastAsia="en-US"/>
        </w:rPr>
        <w:t>В крупнопанельных зданиях особого внимания требуют: панели наружных стен; внутренние несущие стены с вентиляцион</w:t>
      </w:r>
      <w:r w:rsidRPr="00060CDC">
        <w:rPr>
          <w:rFonts w:eastAsia="Calibri"/>
          <w:lang w:eastAsia="en-US"/>
        </w:rPr>
        <w:softHyphen/>
        <w:t xml:space="preserve">ными панелями, вертикальные и горизонтальные стыки между панелями наружных стен; швы между панелями и оконными коробками; наружные узлы здания; места сопряжения чердачных перекрытий со стенами; стыки каркаса и др. </w:t>
      </w:r>
    </w:p>
    <w:p w14:paraId="7C37AF2F" w14:textId="77777777" w:rsidR="00384712" w:rsidRPr="00060CDC" w:rsidRDefault="00384712" w:rsidP="00384712">
      <w:pPr>
        <w:shd w:val="clear" w:color="auto" w:fill="FFFFFF"/>
        <w:autoSpaceDE w:val="0"/>
        <w:autoSpaceDN w:val="0"/>
        <w:adjustRightInd w:val="0"/>
        <w:ind w:firstLine="709"/>
        <w:jc w:val="both"/>
        <w:rPr>
          <w:rFonts w:eastAsia="Calibri"/>
          <w:lang w:eastAsia="en-US"/>
        </w:rPr>
      </w:pPr>
      <w:r w:rsidRPr="00060CDC">
        <w:rPr>
          <w:rFonts w:eastAsia="Calibri"/>
          <w:lang w:eastAsia="en-US"/>
        </w:rPr>
        <w:t xml:space="preserve">Основными причинами возникновения повреждения стен зданий в процессе эксплуатации являются: – неравномерная осадка различных частей зданий; – низкое качество материала, из которого выполнены стены; – ошибки при проектировании (неудачное конструктивное решение узлов сопряжения, неправильный учет действующих нагрузок, потеря устойчивости из-за недостаточного числа связей и т.д.); – низкое качество выполнения работ; – неудовлетворительные условия эксплуатации; – отсутствие или нарушение гидроизоляции стен и т.д. </w:t>
      </w:r>
    </w:p>
    <w:p w14:paraId="7F48A803" w14:textId="77777777" w:rsidR="00384712" w:rsidRPr="00060CDC" w:rsidRDefault="00384712" w:rsidP="00384712">
      <w:pPr>
        <w:shd w:val="clear" w:color="auto" w:fill="FFFFFF"/>
        <w:autoSpaceDE w:val="0"/>
        <w:autoSpaceDN w:val="0"/>
        <w:adjustRightInd w:val="0"/>
        <w:ind w:firstLine="709"/>
        <w:jc w:val="both"/>
        <w:rPr>
          <w:rFonts w:eastAsia="Calibri"/>
          <w:color w:val="000000"/>
          <w:shd w:val="clear" w:color="auto" w:fill="F9F9F9"/>
          <w:lang w:eastAsia="en-US"/>
        </w:rPr>
      </w:pPr>
      <w:r w:rsidRPr="00060CDC">
        <w:rPr>
          <w:rFonts w:eastAsia="Calibri"/>
          <w:lang w:eastAsia="en-US"/>
        </w:rPr>
        <w:t xml:space="preserve">По материалу различают следующие основные типы конструкций стен: деревянные, каменные, бетонные и стены из </w:t>
      </w:r>
      <w:proofErr w:type="spellStart"/>
      <w:r w:rsidRPr="00060CDC">
        <w:rPr>
          <w:rFonts w:eastAsia="Calibri"/>
          <w:lang w:eastAsia="en-US"/>
        </w:rPr>
        <w:t>небетонных</w:t>
      </w:r>
      <w:proofErr w:type="spellEnd"/>
      <w:r w:rsidRPr="00060CDC">
        <w:rPr>
          <w:rFonts w:eastAsia="Calibri"/>
          <w:lang w:eastAsia="en-US"/>
        </w:rPr>
        <w:t xml:space="preserve"> материалов. Кирпичные стены в процессе эксплуатации необходимо систематически осматривать с целью обнаружения трещин в теле стены, расслоения рядов кладки, провисания и выпадения кирпичей из перемычек над проемами, разрушения карнизов и парапетов. Появление трещин в стенах зданий может вызываться следующими причинами: неравномерной осадкой стен, вымыванием грунта из-под подошвы фундамента грунтовыми водами; вследствие аварий трубопроводов, намокания и осадки грунтов под фундаментом из-за повреждения или отсутствия отмостки, а также местных осадок стен, вызванных близостью строящихся объектов, и т.д. Различат разные виды трещин. Волосяные трещины не заметны на поверхности штукатурки, нет излома кирпича под ними. Такие трещины появляются вследствие усадки штукатурки или небольших осадок и перекосов стен и фундаментов, они могут наблюдаться в швах кладки, на кирпиче. Опасности для здания не представляют. При обнаружении трещин необходимо установить контроль за конструкциями. Раскрытые трещины свидетельствуют о значительных смещениях, происходящих в частях здания. Вертикальные трещины одинаковой ширины по высоте появляются из-за резкой осадки частей здания, наклонные трещины – при постоянном увеличении осадки фундамента и стены в стороне от места образования трещины. Вертикальные трещины, расходящиеся кверху, образуются, когда осадка одной или обеих частей стены постепенно увеличивается. Наклонные трещины, сближающиеся кверху, свидетельствуют об осадке участка стены между трещинами. Горизонтальные трещины появляются в результате резкой местной осадки фундаментов. В этом случае необходимо </w:t>
      </w:r>
      <w:r w:rsidRPr="00060CDC">
        <w:rPr>
          <w:rFonts w:eastAsia="Calibri"/>
          <w:lang w:eastAsia="en-US"/>
        </w:rPr>
        <w:lastRenderedPageBreak/>
        <w:t>принять меры по усилению основания. В стенах большой протяженности могут возникать температурные трещины, величина раскрытия которых в зависимости от температуры наружного воздуха может изменяться (увеличиваться или уменьшаться) (рис. 1.1).</w:t>
      </w:r>
    </w:p>
    <w:p w14:paraId="21628ABB" w14:textId="77777777" w:rsidR="00384712" w:rsidRPr="00060CDC" w:rsidRDefault="00384712" w:rsidP="00384712">
      <w:pPr>
        <w:shd w:val="clear" w:color="auto" w:fill="FFFFFF"/>
        <w:autoSpaceDE w:val="0"/>
        <w:autoSpaceDN w:val="0"/>
        <w:adjustRightInd w:val="0"/>
        <w:ind w:firstLine="709"/>
        <w:jc w:val="both"/>
        <w:rPr>
          <w:rFonts w:eastAsia="Calibri"/>
          <w:color w:val="000000"/>
          <w:shd w:val="clear" w:color="auto" w:fill="F9F9F9"/>
          <w:lang w:eastAsia="en-US"/>
        </w:rPr>
      </w:pPr>
    </w:p>
    <w:p w14:paraId="5C70E35A" w14:textId="77777777" w:rsidR="00384712" w:rsidRPr="00060CDC" w:rsidRDefault="00350012" w:rsidP="00384712">
      <w:pPr>
        <w:shd w:val="clear" w:color="auto" w:fill="FFFFFF"/>
        <w:autoSpaceDE w:val="0"/>
        <w:autoSpaceDN w:val="0"/>
        <w:adjustRightInd w:val="0"/>
        <w:ind w:firstLine="709"/>
        <w:jc w:val="both"/>
        <w:rPr>
          <w:rFonts w:eastAsia="Calibri"/>
          <w:color w:val="000000"/>
          <w:shd w:val="clear" w:color="auto" w:fill="F9F9F9"/>
          <w:lang w:eastAsia="en-US"/>
        </w:rPr>
      </w:pPr>
      <w:r w:rsidRPr="00060CDC">
        <w:rPr>
          <w:rFonts w:eastAsia="Calibri"/>
          <w:noProof/>
          <w:lang w:eastAsia="en-US"/>
        </w:rPr>
        <w:drawing>
          <wp:inline distT="0" distB="0" distL="0" distR="0" wp14:anchorId="1054D407" wp14:editId="5888609C">
            <wp:extent cx="5201285" cy="287401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201285" cy="2874010"/>
                    </a:xfrm>
                    <a:prstGeom prst="rect">
                      <a:avLst/>
                    </a:prstGeom>
                    <a:noFill/>
                    <a:ln>
                      <a:noFill/>
                    </a:ln>
                  </pic:spPr>
                </pic:pic>
              </a:graphicData>
            </a:graphic>
          </wp:inline>
        </w:drawing>
      </w:r>
    </w:p>
    <w:p w14:paraId="71CECF1B" w14:textId="77777777" w:rsidR="00384712" w:rsidRPr="00060CDC" w:rsidRDefault="00384712" w:rsidP="00384712">
      <w:pPr>
        <w:shd w:val="clear" w:color="auto" w:fill="FFFFFF"/>
        <w:autoSpaceDE w:val="0"/>
        <w:autoSpaceDN w:val="0"/>
        <w:adjustRightInd w:val="0"/>
        <w:ind w:firstLine="709"/>
        <w:jc w:val="both"/>
        <w:rPr>
          <w:rFonts w:eastAsia="Calibri"/>
          <w:lang w:eastAsia="en-US"/>
        </w:rPr>
      </w:pPr>
      <w:r w:rsidRPr="00060CDC">
        <w:rPr>
          <w:rFonts w:eastAsia="Calibri"/>
          <w:lang w:eastAsia="en-US"/>
        </w:rPr>
        <w:t xml:space="preserve"> Рис. 1.1. Причины образования трещин в несущих стенах из-за неудовлетворительного состояния оснований и фундаментов:</w:t>
      </w:r>
    </w:p>
    <w:p w14:paraId="25EC2FBA" w14:textId="77777777" w:rsidR="00384712" w:rsidRPr="00060CDC" w:rsidRDefault="00384712" w:rsidP="00384712">
      <w:pPr>
        <w:shd w:val="clear" w:color="auto" w:fill="FFFFFF"/>
        <w:autoSpaceDE w:val="0"/>
        <w:autoSpaceDN w:val="0"/>
        <w:adjustRightInd w:val="0"/>
        <w:ind w:firstLine="709"/>
        <w:jc w:val="both"/>
        <w:rPr>
          <w:rFonts w:eastAsia="Calibri"/>
          <w:lang w:eastAsia="en-US"/>
        </w:rPr>
      </w:pPr>
      <w:r w:rsidRPr="00060CDC">
        <w:rPr>
          <w:rFonts w:eastAsia="Calibri"/>
          <w:lang w:eastAsia="en-US"/>
        </w:rPr>
        <w:t xml:space="preserve"> а – слабые грунты под средней частью зданий; б— то же у торца здания; в — обширная выемка грунта в непосредственной близости от здания; г— отсутствие осадочного шва между частями зданий разной высоты; д—близкое расположение нового многоэтажного здания возле малоэтажного.</w:t>
      </w:r>
      <w:r w:rsidRPr="00060CDC">
        <w:rPr>
          <w:rFonts w:eastAsia="Calibri"/>
          <w:lang w:eastAsia="en-US"/>
        </w:rPr>
        <w:br/>
      </w:r>
    </w:p>
    <w:p w14:paraId="70EFC237" w14:textId="77777777" w:rsidR="00384712" w:rsidRPr="00060CDC" w:rsidRDefault="00384712" w:rsidP="00384712">
      <w:pPr>
        <w:shd w:val="clear" w:color="auto" w:fill="FFFFFF"/>
        <w:ind w:firstLine="426"/>
        <w:rPr>
          <w:rFonts w:eastAsia="Calibri"/>
          <w:lang w:eastAsia="en-US"/>
        </w:rPr>
      </w:pPr>
      <w:r w:rsidRPr="00060CDC">
        <w:rPr>
          <w:rFonts w:eastAsia="Calibri"/>
          <w:lang w:eastAsia="en-US"/>
        </w:rPr>
        <w:t>При появлении трещин необходимо установить маяки для определения характера поведения трещин. Если образование трещин прекратилось, их заделывают сплошным раствором. Если ширина трещин увеличивается, то необходимо детально их обследовать и устранить причины, которые привели к образованию трещин.</w:t>
      </w:r>
    </w:p>
    <w:p w14:paraId="38FABB68" w14:textId="77777777" w:rsidR="00384712" w:rsidRPr="00060CDC" w:rsidRDefault="00384712" w:rsidP="00384712">
      <w:pPr>
        <w:shd w:val="clear" w:color="auto" w:fill="FFFFFF"/>
        <w:autoSpaceDE w:val="0"/>
        <w:autoSpaceDN w:val="0"/>
        <w:adjustRightInd w:val="0"/>
        <w:ind w:firstLine="709"/>
        <w:jc w:val="both"/>
        <w:rPr>
          <w:rFonts w:eastAsia="Calibri"/>
        </w:rPr>
      </w:pPr>
    </w:p>
    <w:p w14:paraId="05F44F57" w14:textId="77777777" w:rsidR="00384712" w:rsidRPr="00060CDC" w:rsidRDefault="00384712" w:rsidP="00384712">
      <w:pPr>
        <w:ind w:firstLine="709"/>
        <w:jc w:val="both"/>
        <w:rPr>
          <w:rFonts w:eastAsia="Calibri"/>
          <w:b/>
          <w:lang w:eastAsia="en-US"/>
        </w:rPr>
      </w:pPr>
    </w:p>
    <w:p w14:paraId="089465D2" w14:textId="77777777" w:rsidR="00384712" w:rsidRPr="00060CDC" w:rsidRDefault="00384712" w:rsidP="00384712">
      <w:pPr>
        <w:ind w:firstLine="709"/>
        <w:jc w:val="both"/>
        <w:rPr>
          <w:rFonts w:eastAsia="Calibri"/>
          <w:b/>
          <w:lang w:eastAsia="en-US"/>
        </w:rPr>
      </w:pPr>
      <w:r w:rsidRPr="00060CDC">
        <w:rPr>
          <w:rFonts w:eastAsia="Calibri"/>
          <w:b/>
          <w:lang w:eastAsia="en-US"/>
        </w:rPr>
        <w:t>1.5 Порядок выполнения работы:</w:t>
      </w:r>
    </w:p>
    <w:p w14:paraId="4012D905" w14:textId="77777777" w:rsidR="00384712" w:rsidRPr="00060CDC" w:rsidRDefault="00384712" w:rsidP="00384712">
      <w:pPr>
        <w:ind w:firstLine="709"/>
        <w:jc w:val="both"/>
        <w:rPr>
          <w:rFonts w:eastAsia="Calibri"/>
          <w:b/>
          <w:lang w:eastAsia="en-US"/>
        </w:rPr>
      </w:pPr>
    </w:p>
    <w:p w14:paraId="2E1C6358" w14:textId="77777777" w:rsidR="00384712" w:rsidRPr="00060CDC" w:rsidRDefault="00384712" w:rsidP="00384712">
      <w:pPr>
        <w:shd w:val="clear" w:color="auto" w:fill="FFFFFF"/>
        <w:spacing w:after="167"/>
        <w:ind w:firstLine="567"/>
        <w:rPr>
          <w:rFonts w:eastAsia="Calibri"/>
          <w:lang w:eastAsia="en-US"/>
        </w:rPr>
      </w:pPr>
      <w:r w:rsidRPr="00060CDC">
        <w:rPr>
          <w:rFonts w:eastAsia="Calibri"/>
          <w:lang w:eastAsia="en-US"/>
        </w:rPr>
        <w:t>Определение технического состояния стеновых конструкций производится визуально и путем инструментальных обследований.</w:t>
      </w:r>
    </w:p>
    <w:p w14:paraId="121BE83C" w14:textId="77777777" w:rsidR="00384712" w:rsidRPr="00060CDC" w:rsidRDefault="00384712" w:rsidP="00384712">
      <w:pPr>
        <w:shd w:val="clear" w:color="auto" w:fill="FFFFFF"/>
        <w:spacing w:after="167"/>
        <w:ind w:firstLine="567"/>
        <w:rPr>
          <w:rFonts w:eastAsia="Calibri"/>
          <w:lang w:eastAsia="en-US"/>
        </w:rPr>
      </w:pPr>
      <w:r w:rsidRPr="00060CDC">
        <w:rPr>
          <w:rFonts w:eastAsia="Calibri"/>
          <w:lang w:eastAsia="en-US"/>
        </w:rPr>
        <w:t xml:space="preserve">При визуальном осмотре конструкций определяют конструктивную схему стен (несущие, самонесущие или навесные) и вид материалов, тип кладки, толщину швов для кирпичных и блочных стен; для панельных стен - тип панелей, наличие и состояние закладных деталей; состояние участков опирания ферм, прогонов, балок плит на стены; состояние осадочных температурных швов; состояние защитных покрытий; наличие дефектных участков, трещин, отклонений от вертикали, а также разрушение фактурного и защитного слоев, проницаемость швов, коррозию арматуры и закладных деталей панелей; наличие </w:t>
      </w:r>
      <w:proofErr w:type="spellStart"/>
      <w:r w:rsidRPr="00060CDC">
        <w:rPr>
          <w:rFonts w:eastAsia="Calibri"/>
          <w:lang w:eastAsia="en-US"/>
        </w:rPr>
        <w:t>высолов</w:t>
      </w:r>
      <w:proofErr w:type="spellEnd"/>
      <w:r w:rsidRPr="00060CDC">
        <w:rPr>
          <w:rFonts w:eastAsia="Calibri"/>
          <w:lang w:eastAsia="en-US"/>
        </w:rPr>
        <w:t>, потеков, конденсата, пыли и др.; их распространение и причины появления; состояние стыков и узлов сопряжений, обрамлений оконных и дверных проемов;  вид и состояние гидроизоляции стен, ее расположение по отношению к отмостке. Производится также проверка состояния защитных устройств, водоотводящих устройств крыш (желобов, труб, карнизных свесов), подоконных сливов и т.д.</w:t>
      </w:r>
    </w:p>
    <w:p w14:paraId="53A9014A" w14:textId="77777777" w:rsidR="00384712" w:rsidRPr="00060CDC" w:rsidRDefault="00384712" w:rsidP="00384712">
      <w:pPr>
        <w:shd w:val="clear" w:color="auto" w:fill="FFFFFF"/>
        <w:rPr>
          <w:color w:val="333333"/>
        </w:rPr>
      </w:pPr>
      <w:r w:rsidRPr="00060CDC">
        <w:rPr>
          <w:rFonts w:eastAsia="Calibri"/>
          <w:lang w:eastAsia="en-US"/>
        </w:rPr>
        <w:lastRenderedPageBreak/>
        <w:t>В местах разрушения указанных защитных устройств определяется состояние несущих элементов стен.</w:t>
      </w:r>
      <w:r w:rsidRPr="00060CDC">
        <w:rPr>
          <w:color w:val="333333"/>
        </w:rPr>
        <w:br/>
      </w:r>
    </w:p>
    <w:p w14:paraId="15A35644" w14:textId="77777777" w:rsidR="00384712" w:rsidRPr="00060CDC" w:rsidRDefault="00384712" w:rsidP="00384712">
      <w:pPr>
        <w:suppressLineNumbers/>
        <w:suppressAutoHyphens/>
        <w:ind w:firstLine="709"/>
        <w:jc w:val="both"/>
        <w:rPr>
          <w:rFonts w:eastAsia="Calibri"/>
          <w:lang w:eastAsia="en-US"/>
        </w:rPr>
      </w:pPr>
      <w:r w:rsidRPr="00060CDC">
        <w:rPr>
          <w:rFonts w:eastAsia="Calibri"/>
          <w:lang w:eastAsia="en-US"/>
        </w:rPr>
        <w:t>Обследование наружных стен (фасадов) осуществляется согласно Пособию по обследованию строительных конструкций зданий (с изм. и доп. на ноябрь 2014 года) в следующей последовательности:</w:t>
      </w:r>
    </w:p>
    <w:p w14:paraId="36313523" w14:textId="77777777" w:rsidR="00384712" w:rsidRPr="00060CDC" w:rsidRDefault="00384712" w:rsidP="00384712">
      <w:pPr>
        <w:suppressLineNumbers/>
        <w:suppressAutoHyphens/>
        <w:ind w:firstLine="709"/>
        <w:jc w:val="both"/>
        <w:rPr>
          <w:rFonts w:eastAsia="Calibri"/>
          <w:lang w:eastAsia="en-US"/>
        </w:rPr>
      </w:pPr>
    </w:p>
    <w:p w14:paraId="18D04FAB" w14:textId="77777777" w:rsidR="00384712" w:rsidRPr="00060CDC" w:rsidRDefault="00384712" w:rsidP="00091D8C">
      <w:pPr>
        <w:numPr>
          <w:ilvl w:val="0"/>
          <w:numId w:val="11"/>
        </w:numPr>
        <w:spacing w:after="200" w:line="276" w:lineRule="auto"/>
        <w:rPr>
          <w:lang w:eastAsia="x-none"/>
        </w:rPr>
      </w:pPr>
      <w:r w:rsidRPr="00060CDC">
        <w:rPr>
          <w:lang w:eastAsia="x-none"/>
        </w:rPr>
        <w:t>Тщательно осмотреть выделенный участок наружной стены снаружи и изнутри помещения.</w:t>
      </w:r>
    </w:p>
    <w:p w14:paraId="0A8CFF55" w14:textId="77777777" w:rsidR="00384712" w:rsidRPr="00060CDC" w:rsidRDefault="00384712" w:rsidP="00384712">
      <w:pPr>
        <w:rPr>
          <w:lang w:eastAsia="x-none"/>
        </w:rPr>
      </w:pPr>
      <w:r w:rsidRPr="00060CDC">
        <w:rPr>
          <w:lang w:eastAsia="x-none"/>
        </w:rPr>
        <w:t xml:space="preserve">Пояснение: </w:t>
      </w:r>
      <w:r w:rsidRPr="00060CDC">
        <w:rPr>
          <w:rFonts w:eastAsia="Calibri"/>
          <w:lang w:val="x-none" w:eastAsia="en-US"/>
        </w:rPr>
        <w:t>Основными внешними признаками отклонения или выпучивания стен являются смещение или выход из гнезд в каменных стенах концов балок междуэтажных перекрытий, то же стропил, обрешетки фонарей, крыши и т.п., а также наличие вертикальных трещин, отслоение наружных стен от внутренних поперечных в местах взаимного примыкания. Отклонение стен, даже самые незначительные, можно обнаружить по наличию трещин в штукатурке потолков около карнизов вдоль обследуемых стен. Протяженность таких трещин в уровне того или иного этажа показывает наличие отклонений стены в пределах того или иного участка ее длины вдоль здания.</w:t>
      </w:r>
    </w:p>
    <w:p w14:paraId="5E2C19CC" w14:textId="77777777" w:rsidR="00384712" w:rsidRPr="00060CDC" w:rsidRDefault="00384712" w:rsidP="00091D8C">
      <w:pPr>
        <w:numPr>
          <w:ilvl w:val="0"/>
          <w:numId w:val="11"/>
        </w:numPr>
        <w:spacing w:after="200" w:line="276" w:lineRule="auto"/>
        <w:rPr>
          <w:lang w:eastAsia="x-none"/>
        </w:rPr>
      </w:pPr>
      <w:r w:rsidRPr="00060CDC">
        <w:rPr>
          <w:lang w:eastAsia="x-none"/>
        </w:rPr>
        <w:t>Измерить длину  трещин металлической линейкой, их ширину и глубину-щупом (если таковые имеются).</w:t>
      </w:r>
    </w:p>
    <w:p w14:paraId="5CE6909B" w14:textId="77777777" w:rsidR="00384712" w:rsidRPr="00060CDC" w:rsidRDefault="00384712" w:rsidP="00091D8C">
      <w:pPr>
        <w:numPr>
          <w:ilvl w:val="0"/>
          <w:numId w:val="11"/>
        </w:numPr>
        <w:spacing w:after="200" w:line="276" w:lineRule="auto"/>
        <w:rPr>
          <w:lang w:eastAsia="x-none"/>
        </w:rPr>
      </w:pPr>
      <w:r w:rsidRPr="00060CDC">
        <w:rPr>
          <w:lang w:eastAsia="x-none"/>
        </w:rPr>
        <w:t>Установить величину отклонения</w:t>
      </w:r>
      <w:r w:rsidRPr="00060CDC">
        <w:rPr>
          <w:rFonts w:eastAsia="Calibri"/>
          <w:lang w:val="x-none" w:eastAsia="en-US"/>
        </w:rPr>
        <w:t xml:space="preserve"> искривления или выпучивания стены</w:t>
      </w:r>
      <w:r w:rsidRPr="00060CDC">
        <w:rPr>
          <w:rFonts w:eastAsia="Calibri"/>
          <w:lang w:eastAsia="en-US"/>
        </w:rPr>
        <w:t>.</w:t>
      </w:r>
    </w:p>
    <w:p w14:paraId="144680EC" w14:textId="77777777" w:rsidR="00384712" w:rsidRPr="00060CDC" w:rsidRDefault="00384712" w:rsidP="00DB583C">
      <w:pPr>
        <w:jc w:val="both"/>
        <w:rPr>
          <w:rFonts w:eastAsia="Calibri"/>
          <w:lang w:eastAsia="en-US"/>
        </w:rPr>
      </w:pPr>
      <w:r w:rsidRPr="00060CDC">
        <w:rPr>
          <w:lang w:eastAsia="x-none"/>
        </w:rPr>
        <w:t>Пояснение:</w:t>
      </w:r>
      <w:r w:rsidRPr="00060CDC">
        <w:rPr>
          <w:rFonts w:eastAsia="Calibri"/>
          <w:lang w:val="x-none" w:eastAsia="en-US"/>
        </w:rPr>
        <w:t xml:space="preserve"> Установление величины отклонения, искривления или выпучивания стены производится путем непосредственного замера ширины трещин в штукатурке потолков или величины смещения балок в отношении гнезд в стенах или замером трещин в примыканиях отклонившихся наружных стен к поперечным, или путем провешивания таких стен обычным веском на шнуре или на тонкой проволоке. В особо ответственных случаях или при значительной трудности провешивания отклонение стен от вертикали может быть установлено теодолитом или другими геодезическими инструментами.</w:t>
      </w:r>
    </w:p>
    <w:p w14:paraId="6FCCA5D0" w14:textId="77777777" w:rsidR="00384712" w:rsidRPr="00060CDC" w:rsidRDefault="00384712" w:rsidP="00DB583C">
      <w:pPr>
        <w:numPr>
          <w:ilvl w:val="0"/>
          <w:numId w:val="11"/>
        </w:numPr>
        <w:spacing w:after="200" w:line="276" w:lineRule="auto"/>
        <w:jc w:val="both"/>
        <w:rPr>
          <w:lang w:eastAsia="x-none"/>
        </w:rPr>
      </w:pPr>
      <w:r w:rsidRPr="00060CDC">
        <w:rPr>
          <w:lang w:eastAsia="x-none"/>
        </w:rPr>
        <w:t>Выполнить эскиз стены, нанести дефекты и зафиксировать  размеры дефектов.</w:t>
      </w:r>
    </w:p>
    <w:p w14:paraId="190212BA" w14:textId="77777777" w:rsidR="00384712" w:rsidRPr="00060CDC" w:rsidRDefault="00384712" w:rsidP="00DB583C">
      <w:pPr>
        <w:numPr>
          <w:ilvl w:val="0"/>
          <w:numId w:val="11"/>
        </w:numPr>
        <w:spacing w:after="200" w:line="276" w:lineRule="auto"/>
        <w:jc w:val="both"/>
        <w:rPr>
          <w:lang w:val="x-none" w:eastAsia="x-none"/>
        </w:rPr>
      </w:pPr>
      <w:r w:rsidRPr="00060CDC">
        <w:rPr>
          <w:lang w:val="x-none" w:eastAsia="x-none"/>
        </w:rPr>
        <w:t xml:space="preserve">Определить физический износ и техническое состояние наружных стен </w:t>
      </w:r>
    </w:p>
    <w:p w14:paraId="7F952E47" w14:textId="77777777" w:rsidR="00384712" w:rsidRPr="00060CDC" w:rsidRDefault="00384712" w:rsidP="00384712">
      <w:pPr>
        <w:rPr>
          <w:lang w:eastAsia="x-none"/>
        </w:rPr>
      </w:pPr>
      <w:r w:rsidRPr="00060CDC">
        <w:rPr>
          <w:lang w:eastAsia="x-none"/>
        </w:rPr>
        <w:t>Пример:</w:t>
      </w:r>
    </w:p>
    <w:p w14:paraId="191D494A" w14:textId="77777777" w:rsidR="00384712" w:rsidRPr="00060CDC" w:rsidRDefault="00384712" w:rsidP="00384712">
      <w:pPr>
        <w:rPr>
          <w:lang w:val="x-none" w:eastAsia="x-none"/>
        </w:rPr>
      </w:pPr>
      <w:r w:rsidRPr="00060CDC">
        <w:rPr>
          <w:lang w:val="x-none" w:eastAsia="x-none"/>
        </w:rPr>
        <w:t>Из</w:t>
      </w:r>
      <w:r w:rsidRPr="00060CDC">
        <w:rPr>
          <w:lang w:eastAsia="x-none"/>
        </w:rPr>
        <w:t xml:space="preserve"> </w:t>
      </w:r>
      <w:r w:rsidRPr="00060CDC">
        <w:rPr>
          <w:lang w:val="x-none" w:eastAsia="x-none"/>
        </w:rPr>
        <w:t xml:space="preserve"> 3-х-слойных железобетонных панелей с утеплителем из минераловатных плит, если при визуальном обследовании установлены признаки износа:</w:t>
      </w:r>
    </w:p>
    <w:p w14:paraId="13915A27" w14:textId="77777777" w:rsidR="00384712" w:rsidRPr="00060CDC" w:rsidRDefault="00384712" w:rsidP="00384712">
      <w:pPr>
        <w:rPr>
          <w:lang w:val="x-none"/>
        </w:rPr>
      </w:pPr>
      <w:r w:rsidRPr="00060CDC">
        <w:rPr>
          <w:lang w:val="x-none"/>
        </w:rPr>
        <w:t>1 – «Ст1» = 20%</w:t>
      </w:r>
    </w:p>
    <w:p w14:paraId="4A3C3B78" w14:textId="77777777" w:rsidR="00384712" w:rsidRPr="00060CDC" w:rsidRDefault="00384712" w:rsidP="00384712">
      <w:pPr>
        <w:rPr>
          <w:lang w:val="x-none"/>
        </w:rPr>
      </w:pPr>
      <w:r w:rsidRPr="00060CDC">
        <w:rPr>
          <w:lang w:val="x-none"/>
        </w:rPr>
        <w:t xml:space="preserve">(множественные горизонтальные трещины в простенках и вертикальные в перемычках шириной до </w:t>
      </w:r>
      <w:smartTag w:uri="urn:schemas-microsoft-com:office:smarttags" w:element="metricconverter">
        <w:smartTagPr>
          <w:attr w:name="ProductID" w:val="3 мм"/>
        </w:smartTagPr>
        <w:r w:rsidRPr="00060CDC">
          <w:rPr>
            <w:lang w:val="x-none"/>
          </w:rPr>
          <w:t>3 мм</w:t>
        </w:r>
      </w:smartTag>
      <w:r w:rsidRPr="00060CDC">
        <w:rPr>
          <w:lang w:val="x-none"/>
        </w:rPr>
        <w:t>, выпучивание бетонных слоев до 1/200 расстояния между опорными участками панели)</w:t>
      </w:r>
    </w:p>
    <w:p w14:paraId="03C2585E" w14:textId="77777777" w:rsidR="00384712" w:rsidRPr="00060CDC" w:rsidRDefault="00384712" w:rsidP="00384712">
      <w:pPr>
        <w:rPr>
          <w:lang w:val="x-none"/>
        </w:rPr>
      </w:pPr>
      <w:r w:rsidRPr="00060CDC">
        <w:rPr>
          <w:lang w:val="x-none"/>
        </w:rPr>
        <w:t>2 – «Ст2» = 80%</w:t>
      </w:r>
    </w:p>
    <w:p w14:paraId="51C4C598" w14:textId="77777777" w:rsidR="00384712" w:rsidRPr="00060CDC" w:rsidRDefault="00384712" w:rsidP="00384712">
      <w:pPr>
        <w:rPr>
          <w:lang w:val="x-none"/>
        </w:rPr>
      </w:pPr>
      <w:r w:rsidRPr="00060CDC">
        <w:rPr>
          <w:lang w:val="x-none"/>
        </w:rPr>
        <w:t>(разрушение и оседание утеплителя, протечки и промерзание панелей)</w:t>
      </w:r>
    </w:p>
    <w:p w14:paraId="04DD41F2" w14:textId="77777777" w:rsidR="00384712" w:rsidRPr="00060CDC" w:rsidRDefault="00384712" w:rsidP="00384712">
      <w:pPr>
        <w:rPr>
          <w:lang w:val="x-none"/>
        </w:rPr>
      </w:pPr>
      <w:r w:rsidRPr="00060CDC">
        <w:rPr>
          <w:lang w:val="x-none"/>
        </w:rPr>
        <w:t>Возраст здания – 25 лет.</w:t>
      </w:r>
    </w:p>
    <w:p w14:paraId="37379FB4" w14:textId="77777777" w:rsidR="00384712" w:rsidRPr="00060CDC" w:rsidRDefault="00384712" w:rsidP="00384712">
      <w:r w:rsidRPr="00060CDC">
        <w:rPr>
          <w:lang w:val="x-none"/>
        </w:rPr>
        <w:t>Решение:</w:t>
      </w:r>
    </w:p>
    <w:p w14:paraId="6BF69E78" w14:textId="77777777" w:rsidR="00384712" w:rsidRPr="00060CDC" w:rsidRDefault="00384712" w:rsidP="00384712">
      <w:pPr>
        <w:jc w:val="center"/>
      </w:pPr>
    </w:p>
    <w:tbl>
      <w:tblPr>
        <w:tblW w:w="957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096"/>
        <w:gridCol w:w="1843"/>
        <w:gridCol w:w="1860"/>
        <w:gridCol w:w="1928"/>
        <w:gridCol w:w="1843"/>
      </w:tblGrid>
      <w:tr w:rsidR="00384712" w:rsidRPr="00060CDC" w14:paraId="07D58534" w14:textId="77777777" w:rsidTr="00B534C8">
        <w:trPr>
          <w:jc w:val="center"/>
        </w:trPr>
        <w:tc>
          <w:tcPr>
            <w:tcW w:w="2096" w:type="dxa"/>
            <w:tcBorders>
              <w:top w:val="single" w:sz="6" w:space="0" w:color="000000"/>
              <w:left w:val="single" w:sz="6" w:space="0" w:color="000000"/>
              <w:bottom w:val="single" w:sz="6" w:space="0" w:color="000000"/>
              <w:right w:val="single" w:sz="6" w:space="0" w:color="000000"/>
            </w:tcBorders>
            <w:vAlign w:val="center"/>
          </w:tcPr>
          <w:p w14:paraId="6F2A58E1" w14:textId="77777777" w:rsidR="00384712" w:rsidRPr="00060CDC" w:rsidRDefault="00384712" w:rsidP="00384712">
            <w:pPr>
              <w:jc w:val="center"/>
            </w:pPr>
            <w:r w:rsidRPr="00060CDC">
              <w:t>Наименование участка</w:t>
            </w:r>
          </w:p>
        </w:tc>
        <w:tc>
          <w:tcPr>
            <w:tcW w:w="1843" w:type="dxa"/>
            <w:tcBorders>
              <w:top w:val="single" w:sz="6" w:space="0" w:color="000000"/>
              <w:left w:val="single" w:sz="6" w:space="0" w:color="000000"/>
              <w:bottom w:val="single" w:sz="6" w:space="0" w:color="000000"/>
              <w:right w:val="single" w:sz="6" w:space="0" w:color="000000"/>
            </w:tcBorders>
            <w:vAlign w:val="center"/>
          </w:tcPr>
          <w:p w14:paraId="46A0902C" w14:textId="77777777" w:rsidR="00384712" w:rsidRPr="00060CDC" w:rsidRDefault="00384712" w:rsidP="00384712">
            <w:pPr>
              <w:jc w:val="center"/>
            </w:pPr>
            <w:proofErr w:type="spellStart"/>
            <w:r w:rsidRPr="00060CDC">
              <w:t>Рi</w:t>
            </w:r>
            <w:proofErr w:type="spellEnd"/>
            <w:r w:rsidRPr="00060CDC">
              <w:t>, %</w:t>
            </w:r>
          </w:p>
        </w:tc>
        <w:tc>
          <w:tcPr>
            <w:tcW w:w="1860" w:type="dxa"/>
            <w:tcBorders>
              <w:top w:val="single" w:sz="6" w:space="0" w:color="000000"/>
              <w:left w:val="single" w:sz="6" w:space="0" w:color="000000"/>
              <w:bottom w:val="single" w:sz="6" w:space="0" w:color="000000"/>
              <w:right w:val="single" w:sz="6" w:space="0" w:color="000000"/>
            </w:tcBorders>
            <w:vAlign w:val="center"/>
          </w:tcPr>
          <w:p w14:paraId="18C7B922" w14:textId="77777777" w:rsidR="00384712" w:rsidRPr="00060CDC" w:rsidRDefault="00384712" w:rsidP="00384712">
            <w:pPr>
              <w:jc w:val="center"/>
            </w:pPr>
            <w:proofErr w:type="spellStart"/>
            <w:r w:rsidRPr="00060CDC">
              <w:t>Фi</w:t>
            </w:r>
            <w:proofErr w:type="spellEnd"/>
            <w:r w:rsidRPr="00060CDC">
              <w:t>, %</w:t>
            </w:r>
          </w:p>
        </w:tc>
        <w:tc>
          <w:tcPr>
            <w:tcW w:w="1928" w:type="dxa"/>
            <w:tcBorders>
              <w:top w:val="single" w:sz="6" w:space="0" w:color="000000"/>
              <w:left w:val="single" w:sz="6" w:space="0" w:color="000000"/>
              <w:bottom w:val="single" w:sz="6" w:space="0" w:color="000000"/>
              <w:right w:val="single" w:sz="6" w:space="0" w:color="000000"/>
            </w:tcBorders>
            <w:vAlign w:val="center"/>
          </w:tcPr>
          <w:p w14:paraId="41161C54" w14:textId="77777777" w:rsidR="00384712" w:rsidRPr="00060CDC" w:rsidRDefault="00384712" w:rsidP="00384712">
            <w:pPr>
              <w:jc w:val="center"/>
            </w:pPr>
            <w:r w:rsidRPr="00060CDC">
              <w:t>(</w:t>
            </w:r>
            <w:proofErr w:type="spellStart"/>
            <w:r w:rsidRPr="00060CDC">
              <w:t>Фi×Рi</w:t>
            </w:r>
            <w:proofErr w:type="spellEnd"/>
            <w:r w:rsidRPr="00060CDC">
              <w:t>)/100%</w:t>
            </w:r>
          </w:p>
        </w:tc>
        <w:tc>
          <w:tcPr>
            <w:tcW w:w="1843" w:type="dxa"/>
            <w:tcBorders>
              <w:top w:val="single" w:sz="6" w:space="0" w:color="000000"/>
              <w:left w:val="single" w:sz="6" w:space="0" w:color="000000"/>
              <w:bottom w:val="single" w:sz="6" w:space="0" w:color="000000"/>
              <w:right w:val="single" w:sz="6" w:space="0" w:color="000000"/>
            </w:tcBorders>
            <w:vAlign w:val="center"/>
          </w:tcPr>
          <w:p w14:paraId="0849873B" w14:textId="77777777" w:rsidR="00384712" w:rsidRPr="00060CDC" w:rsidRDefault="00384712" w:rsidP="00384712">
            <w:pPr>
              <w:jc w:val="center"/>
            </w:pPr>
            <w:proofErr w:type="spellStart"/>
            <w:r w:rsidRPr="00060CDC">
              <w:t>Фк</w:t>
            </w:r>
            <w:proofErr w:type="spellEnd"/>
            <w:r w:rsidRPr="00060CDC">
              <w:t>, %</w:t>
            </w:r>
          </w:p>
        </w:tc>
      </w:tr>
      <w:tr w:rsidR="00384712" w:rsidRPr="00060CDC" w14:paraId="53EAF1B9" w14:textId="77777777" w:rsidTr="00B534C8">
        <w:trPr>
          <w:jc w:val="center"/>
        </w:trPr>
        <w:tc>
          <w:tcPr>
            <w:tcW w:w="2096" w:type="dxa"/>
            <w:tcBorders>
              <w:top w:val="single" w:sz="6" w:space="0" w:color="000000"/>
              <w:left w:val="single" w:sz="6" w:space="0" w:color="000000"/>
              <w:bottom w:val="single" w:sz="6" w:space="0" w:color="000000"/>
              <w:right w:val="single" w:sz="6" w:space="0" w:color="000000"/>
            </w:tcBorders>
          </w:tcPr>
          <w:p w14:paraId="2563DA28" w14:textId="77777777" w:rsidR="00384712" w:rsidRPr="00060CDC" w:rsidRDefault="00384712" w:rsidP="00384712">
            <w:pPr>
              <w:jc w:val="center"/>
            </w:pPr>
            <w:r w:rsidRPr="00060CDC">
              <w:t>участок №1</w:t>
            </w:r>
          </w:p>
        </w:tc>
        <w:tc>
          <w:tcPr>
            <w:tcW w:w="1843" w:type="dxa"/>
            <w:tcBorders>
              <w:top w:val="single" w:sz="6" w:space="0" w:color="000000"/>
              <w:left w:val="single" w:sz="6" w:space="0" w:color="000000"/>
              <w:bottom w:val="single" w:sz="6" w:space="0" w:color="000000"/>
              <w:right w:val="single" w:sz="6" w:space="0" w:color="000000"/>
            </w:tcBorders>
          </w:tcPr>
          <w:p w14:paraId="02B50834" w14:textId="77777777" w:rsidR="00384712" w:rsidRPr="00060CDC" w:rsidRDefault="00384712" w:rsidP="00384712">
            <w:pPr>
              <w:jc w:val="center"/>
            </w:pPr>
            <w:r w:rsidRPr="00060CDC">
              <w:t>20</w:t>
            </w:r>
          </w:p>
        </w:tc>
        <w:tc>
          <w:tcPr>
            <w:tcW w:w="1860" w:type="dxa"/>
            <w:tcBorders>
              <w:top w:val="single" w:sz="6" w:space="0" w:color="000000"/>
              <w:left w:val="single" w:sz="6" w:space="0" w:color="000000"/>
              <w:bottom w:val="single" w:sz="6" w:space="0" w:color="000000"/>
              <w:right w:val="single" w:sz="6" w:space="0" w:color="000000"/>
            </w:tcBorders>
          </w:tcPr>
          <w:p w14:paraId="760853EE" w14:textId="77777777" w:rsidR="00384712" w:rsidRPr="00060CDC" w:rsidRDefault="00384712" w:rsidP="00384712">
            <w:pPr>
              <w:jc w:val="center"/>
            </w:pPr>
            <w:r w:rsidRPr="00060CDC">
              <w:t>50</w:t>
            </w:r>
          </w:p>
        </w:tc>
        <w:tc>
          <w:tcPr>
            <w:tcW w:w="1928" w:type="dxa"/>
            <w:tcBorders>
              <w:top w:val="single" w:sz="6" w:space="0" w:color="000000"/>
              <w:left w:val="single" w:sz="6" w:space="0" w:color="000000"/>
              <w:bottom w:val="single" w:sz="6" w:space="0" w:color="000000"/>
              <w:right w:val="single" w:sz="6" w:space="0" w:color="000000"/>
            </w:tcBorders>
          </w:tcPr>
          <w:p w14:paraId="3888D5A3" w14:textId="77777777" w:rsidR="00384712" w:rsidRPr="00060CDC" w:rsidRDefault="00384712" w:rsidP="00384712">
            <w:pPr>
              <w:jc w:val="center"/>
            </w:pPr>
            <w:r w:rsidRPr="00060CDC">
              <w:t>(20×50)/100</w:t>
            </w:r>
          </w:p>
        </w:tc>
        <w:tc>
          <w:tcPr>
            <w:tcW w:w="1843" w:type="dxa"/>
            <w:tcBorders>
              <w:top w:val="single" w:sz="6" w:space="0" w:color="000000"/>
              <w:left w:val="single" w:sz="6" w:space="0" w:color="000000"/>
              <w:bottom w:val="single" w:sz="6" w:space="0" w:color="000000"/>
              <w:right w:val="single" w:sz="6" w:space="0" w:color="000000"/>
            </w:tcBorders>
          </w:tcPr>
          <w:p w14:paraId="7478A8A7" w14:textId="77777777" w:rsidR="00384712" w:rsidRPr="00060CDC" w:rsidRDefault="00384712" w:rsidP="00384712">
            <w:pPr>
              <w:jc w:val="center"/>
            </w:pPr>
            <w:r w:rsidRPr="00060CDC">
              <w:t>10</w:t>
            </w:r>
          </w:p>
        </w:tc>
      </w:tr>
      <w:tr w:rsidR="00384712" w:rsidRPr="00060CDC" w14:paraId="5894D628" w14:textId="77777777" w:rsidTr="00B534C8">
        <w:trPr>
          <w:jc w:val="center"/>
        </w:trPr>
        <w:tc>
          <w:tcPr>
            <w:tcW w:w="2096" w:type="dxa"/>
            <w:tcBorders>
              <w:top w:val="single" w:sz="6" w:space="0" w:color="000000"/>
              <w:left w:val="single" w:sz="6" w:space="0" w:color="000000"/>
              <w:bottom w:val="single" w:sz="6" w:space="0" w:color="000000"/>
              <w:right w:val="single" w:sz="6" w:space="0" w:color="000000"/>
            </w:tcBorders>
          </w:tcPr>
          <w:p w14:paraId="77482523" w14:textId="77777777" w:rsidR="00384712" w:rsidRPr="00060CDC" w:rsidRDefault="00384712" w:rsidP="00384712">
            <w:pPr>
              <w:jc w:val="center"/>
            </w:pPr>
            <w:r w:rsidRPr="00060CDC">
              <w:t>участок №2</w:t>
            </w:r>
          </w:p>
        </w:tc>
        <w:tc>
          <w:tcPr>
            <w:tcW w:w="1843" w:type="dxa"/>
            <w:tcBorders>
              <w:top w:val="single" w:sz="6" w:space="0" w:color="000000"/>
              <w:left w:val="single" w:sz="6" w:space="0" w:color="000000"/>
              <w:bottom w:val="single" w:sz="6" w:space="0" w:color="000000"/>
              <w:right w:val="single" w:sz="6" w:space="0" w:color="000000"/>
            </w:tcBorders>
          </w:tcPr>
          <w:p w14:paraId="25C5B53D" w14:textId="77777777" w:rsidR="00384712" w:rsidRPr="00060CDC" w:rsidRDefault="00384712" w:rsidP="00384712">
            <w:pPr>
              <w:jc w:val="center"/>
            </w:pPr>
            <w:r w:rsidRPr="00060CDC">
              <w:t>80</w:t>
            </w:r>
          </w:p>
        </w:tc>
        <w:tc>
          <w:tcPr>
            <w:tcW w:w="1860" w:type="dxa"/>
            <w:tcBorders>
              <w:top w:val="single" w:sz="6" w:space="0" w:color="000000"/>
              <w:left w:val="single" w:sz="6" w:space="0" w:color="000000"/>
              <w:bottom w:val="single" w:sz="6" w:space="0" w:color="000000"/>
              <w:right w:val="single" w:sz="6" w:space="0" w:color="000000"/>
            </w:tcBorders>
          </w:tcPr>
          <w:p w14:paraId="2CC6B303" w14:textId="77777777" w:rsidR="00384712" w:rsidRPr="00060CDC" w:rsidRDefault="00384712" w:rsidP="00384712">
            <w:pPr>
              <w:jc w:val="center"/>
            </w:pPr>
            <w:r w:rsidRPr="00060CDC">
              <w:t>65</w:t>
            </w:r>
          </w:p>
        </w:tc>
        <w:tc>
          <w:tcPr>
            <w:tcW w:w="1928" w:type="dxa"/>
            <w:tcBorders>
              <w:top w:val="single" w:sz="6" w:space="0" w:color="000000"/>
              <w:left w:val="single" w:sz="6" w:space="0" w:color="000000"/>
              <w:bottom w:val="single" w:sz="6" w:space="0" w:color="000000"/>
              <w:right w:val="single" w:sz="6" w:space="0" w:color="000000"/>
            </w:tcBorders>
          </w:tcPr>
          <w:p w14:paraId="5DCE495D" w14:textId="77777777" w:rsidR="00384712" w:rsidRPr="00060CDC" w:rsidRDefault="00384712" w:rsidP="00384712">
            <w:pPr>
              <w:jc w:val="center"/>
            </w:pPr>
            <w:r w:rsidRPr="00060CDC">
              <w:t>(80×65)/100</w:t>
            </w:r>
          </w:p>
        </w:tc>
        <w:tc>
          <w:tcPr>
            <w:tcW w:w="1843" w:type="dxa"/>
            <w:tcBorders>
              <w:top w:val="single" w:sz="6" w:space="0" w:color="000000"/>
              <w:left w:val="single" w:sz="6" w:space="0" w:color="000000"/>
              <w:bottom w:val="single" w:sz="6" w:space="0" w:color="000000"/>
              <w:right w:val="single" w:sz="6" w:space="0" w:color="000000"/>
            </w:tcBorders>
          </w:tcPr>
          <w:p w14:paraId="4DE1555E" w14:textId="77777777" w:rsidR="00384712" w:rsidRPr="00060CDC" w:rsidRDefault="00384712" w:rsidP="00384712">
            <w:pPr>
              <w:jc w:val="center"/>
            </w:pPr>
            <w:r w:rsidRPr="00060CDC">
              <w:t>52</w:t>
            </w:r>
          </w:p>
        </w:tc>
      </w:tr>
    </w:tbl>
    <w:p w14:paraId="60E8A2A8" w14:textId="77777777" w:rsidR="00384712" w:rsidRPr="00060CDC" w:rsidRDefault="00384712" w:rsidP="00384712">
      <w:pPr>
        <w:ind w:firstLine="567"/>
        <w:rPr>
          <w:lang w:eastAsia="x-none"/>
        </w:rPr>
      </w:pPr>
    </w:p>
    <w:p w14:paraId="57B4F6F9" w14:textId="77777777" w:rsidR="00384712" w:rsidRPr="00060CDC" w:rsidRDefault="00384712" w:rsidP="00384712">
      <w:pPr>
        <w:ind w:firstLine="567"/>
        <w:rPr>
          <w:lang w:val="x-none" w:eastAsia="x-none"/>
        </w:rPr>
      </w:pPr>
      <w:r w:rsidRPr="00060CDC">
        <w:rPr>
          <w:lang w:val="x-none" w:eastAsia="x-none"/>
        </w:rPr>
        <w:t>Σ=62≈65%</w:t>
      </w:r>
    </w:p>
    <w:p w14:paraId="54739688" w14:textId="77777777" w:rsidR="00384712" w:rsidRPr="00060CDC" w:rsidRDefault="00384712" w:rsidP="00384712">
      <w:pPr>
        <w:ind w:firstLine="567"/>
        <w:rPr>
          <w:lang w:val="x-none" w:eastAsia="x-none"/>
        </w:rPr>
      </w:pPr>
      <w:r w:rsidRPr="00060CDC">
        <w:rPr>
          <w:lang w:val="x-none" w:eastAsia="x-none"/>
        </w:rPr>
        <w:t>Ф1=26% Ф2=37%</w:t>
      </w:r>
    </w:p>
    <w:p w14:paraId="7162C4B5" w14:textId="77777777" w:rsidR="00384712" w:rsidRPr="00060CDC" w:rsidRDefault="00384712" w:rsidP="00384712">
      <w:pPr>
        <w:ind w:firstLine="567"/>
        <w:rPr>
          <w:lang w:val="x-none" w:eastAsia="x-none"/>
        </w:rPr>
      </w:pPr>
      <w:r w:rsidRPr="00060CDC">
        <w:rPr>
          <w:lang w:val="x-none" w:eastAsia="x-none"/>
        </w:rPr>
        <w:t>К1=0,35 К2=0,65</w:t>
      </w:r>
    </w:p>
    <w:p w14:paraId="752143C5" w14:textId="77777777" w:rsidR="00384712" w:rsidRPr="00060CDC" w:rsidRDefault="00384712" w:rsidP="00384712">
      <w:pPr>
        <w:ind w:firstLine="567"/>
        <w:rPr>
          <w:lang w:eastAsia="x-none"/>
        </w:rPr>
      </w:pPr>
      <w:proofErr w:type="spellStart"/>
      <w:r w:rsidRPr="00060CDC">
        <w:rPr>
          <w:lang w:val="x-none" w:eastAsia="x-none"/>
        </w:rPr>
        <w:t>Фс</w:t>
      </w:r>
      <w:proofErr w:type="spellEnd"/>
      <w:r w:rsidRPr="00060CDC">
        <w:rPr>
          <w:lang w:val="x-none" w:eastAsia="x-none"/>
        </w:rPr>
        <w:t>=26×0,35+37×0,65+26×0,35=9,1+24,05+9,1=42,25≈45%</w:t>
      </w:r>
    </w:p>
    <w:p w14:paraId="1831CBB0" w14:textId="77777777" w:rsidR="00384712" w:rsidRPr="00060CDC" w:rsidRDefault="00384712" w:rsidP="00384712">
      <w:pPr>
        <w:ind w:firstLine="567"/>
        <w:rPr>
          <w:lang w:eastAsia="x-none"/>
        </w:rPr>
      </w:pPr>
    </w:p>
    <w:p w14:paraId="495FE0CD" w14:textId="77777777" w:rsidR="00384712" w:rsidRPr="00060CDC" w:rsidRDefault="00384712" w:rsidP="00384712">
      <w:pPr>
        <w:ind w:left="567"/>
        <w:rPr>
          <w:lang w:eastAsia="x-none"/>
        </w:rPr>
      </w:pPr>
      <w:r w:rsidRPr="00060CDC">
        <w:rPr>
          <w:lang w:val="x-none" w:eastAsia="x-none"/>
        </w:rPr>
        <w:t>Ответ: Σ=62≈65% следовательно физический износ и техническое состояние наружных стен находятся в ветхом состоянии.</w:t>
      </w:r>
    </w:p>
    <w:p w14:paraId="7E3FE558" w14:textId="77777777" w:rsidR="00384712" w:rsidRPr="00060CDC" w:rsidRDefault="00384712" w:rsidP="00384712">
      <w:pPr>
        <w:ind w:left="567"/>
        <w:rPr>
          <w:lang w:eastAsia="x-none"/>
        </w:rPr>
      </w:pPr>
    </w:p>
    <w:p w14:paraId="744E6F1B" w14:textId="77777777" w:rsidR="00384712" w:rsidRPr="00060CDC" w:rsidRDefault="00384712" w:rsidP="00384712">
      <w:pPr>
        <w:spacing w:after="200" w:line="276" w:lineRule="auto"/>
        <w:ind w:firstLine="425"/>
        <w:jc w:val="center"/>
        <w:rPr>
          <w:rFonts w:eastAsia="Calibri"/>
          <w:b/>
          <w:lang w:eastAsia="en-US"/>
        </w:rPr>
      </w:pPr>
      <w:r w:rsidRPr="00060CDC">
        <w:rPr>
          <w:rFonts w:eastAsia="Calibri"/>
          <w:b/>
          <w:lang w:eastAsia="en-US"/>
        </w:rPr>
        <w:t>Определение отклонений стен от вертикали</w:t>
      </w:r>
    </w:p>
    <w:p w14:paraId="00094EAE" w14:textId="77777777" w:rsidR="00384712" w:rsidRPr="00060CDC" w:rsidRDefault="00384712" w:rsidP="00384712">
      <w:pPr>
        <w:spacing w:after="200" w:line="276" w:lineRule="auto"/>
        <w:ind w:firstLine="425"/>
        <w:jc w:val="center"/>
        <w:rPr>
          <w:rFonts w:eastAsia="Calibri"/>
          <w:b/>
          <w:lang w:eastAsia="en-US"/>
        </w:rPr>
      </w:pPr>
      <w:r w:rsidRPr="00060CDC">
        <w:rPr>
          <w:rFonts w:eastAsia="Calibri"/>
          <w:b/>
          <w:lang w:eastAsia="en-US"/>
        </w:rPr>
        <w:t>Порядок работы:</w:t>
      </w:r>
    </w:p>
    <w:p w14:paraId="001C2409" w14:textId="77777777" w:rsidR="00384712" w:rsidRPr="00060CDC" w:rsidRDefault="00384712" w:rsidP="00DB583C">
      <w:pPr>
        <w:spacing w:after="200" w:line="276" w:lineRule="auto"/>
        <w:ind w:firstLine="425"/>
        <w:jc w:val="both"/>
        <w:rPr>
          <w:lang w:val="x-none" w:eastAsia="x-none"/>
        </w:rPr>
      </w:pPr>
      <w:r w:rsidRPr="00060CDC">
        <w:rPr>
          <w:lang w:val="x-none" w:eastAsia="x-none"/>
        </w:rPr>
        <w:tab/>
        <w:t>Установить теодолит около стены, привести его в рабочее состояние по уровням, зрительную трубу теодолита установить параллельно стене, закрепить винты горизонтальных кругов (лимба и алидады) и освободить винт вертикального круга.</w:t>
      </w:r>
    </w:p>
    <w:p w14:paraId="529F10F0" w14:textId="77777777" w:rsidR="00384712" w:rsidRPr="00060CDC" w:rsidRDefault="00384712" w:rsidP="00DB583C">
      <w:pPr>
        <w:spacing w:after="200" w:line="276" w:lineRule="auto"/>
        <w:ind w:firstLine="425"/>
        <w:jc w:val="both"/>
        <w:rPr>
          <w:lang w:val="x-none" w:eastAsia="x-none"/>
        </w:rPr>
      </w:pPr>
      <w:r w:rsidRPr="00060CDC">
        <w:rPr>
          <w:lang w:val="x-none" w:eastAsia="x-none"/>
        </w:rPr>
        <w:tab/>
        <w:t xml:space="preserve">Далее рейку прикладывать к стене у пола и брать отчет по вертикальной нити теодолита по рейке. Затем установить рейку на стену у потолка и вновь взять отсчет по рейке. </w:t>
      </w:r>
    </w:p>
    <w:p w14:paraId="3B599A01" w14:textId="77777777" w:rsidR="00384712" w:rsidRPr="00060CDC" w:rsidRDefault="00384712" w:rsidP="00DB583C">
      <w:pPr>
        <w:spacing w:after="200" w:line="276" w:lineRule="auto"/>
        <w:ind w:firstLine="425"/>
        <w:jc w:val="both"/>
        <w:rPr>
          <w:lang w:eastAsia="x-none"/>
        </w:rPr>
      </w:pPr>
      <w:r w:rsidRPr="00060CDC">
        <w:rPr>
          <w:lang w:val="x-none" w:eastAsia="x-none"/>
        </w:rPr>
        <w:t>Если отсчеты по рейке будут одинаковыми, то стена имеет вертикальное положение, если есть разница в отсчетах, то стена отклонена в ту или другую сторону от вертикали.</w:t>
      </w:r>
    </w:p>
    <w:p w14:paraId="7775DC78" w14:textId="77777777" w:rsidR="00384712" w:rsidRPr="00060CDC" w:rsidRDefault="00384712" w:rsidP="00DB583C">
      <w:pPr>
        <w:spacing w:after="200" w:line="360" w:lineRule="auto"/>
        <w:ind w:firstLine="426"/>
        <w:jc w:val="both"/>
        <w:rPr>
          <w:lang w:val="x-none" w:eastAsia="x-none"/>
        </w:rPr>
      </w:pPr>
      <w:r w:rsidRPr="00060CDC">
        <w:rPr>
          <w:lang w:val="x-none" w:eastAsia="x-none"/>
        </w:rPr>
        <w:t xml:space="preserve">Вывод: в результате проведенного обследования стен здания можно сделать вывод </w:t>
      </w:r>
    </w:p>
    <w:p w14:paraId="7F97EC10" w14:textId="77777777" w:rsidR="00384712" w:rsidRPr="00060CDC" w:rsidRDefault="00384712" w:rsidP="00DB583C">
      <w:pPr>
        <w:spacing w:after="200" w:line="360" w:lineRule="auto"/>
        <w:jc w:val="both"/>
        <w:rPr>
          <w:lang w:eastAsia="x-none"/>
        </w:rPr>
      </w:pPr>
      <w:r w:rsidRPr="00060CDC">
        <w:rPr>
          <w:lang w:val="x-none" w:eastAsia="x-non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48276A" w14:textId="77777777" w:rsidR="00384712" w:rsidRPr="00060CDC" w:rsidRDefault="00384712" w:rsidP="00384712">
      <w:pPr>
        <w:ind w:firstLine="567"/>
        <w:jc w:val="both"/>
        <w:rPr>
          <w:rFonts w:eastAsia="Calibri"/>
          <w:b/>
          <w:lang w:eastAsia="en-US"/>
        </w:rPr>
      </w:pPr>
      <w:r w:rsidRPr="00060CDC">
        <w:rPr>
          <w:rFonts w:eastAsia="Calibri"/>
          <w:b/>
          <w:lang w:eastAsia="en-US"/>
        </w:rPr>
        <w:t>Контрольные вопросы.</w:t>
      </w:r>
    </w:p>
    <w:p w14:paraId="251CBBE4" w14:textId="77777777" w:rsidR="00384712" w:rsidRPr="00060CDC" w:rsidRDefault="00384712" w:rsidP="00384712">
      <w:pPr>
        <w:ind w:firstLine="567"/>
        <w:jc w:val="both"/>
        <w:rPr>
          <w:rFonts w:eastAsia="Calibri"/>
          <w:b/>
          <w:lang w:eastAsia="en-US"/>
        </w:rPr>
      </w:pPr>
    </w:p>
    <w:p w14:paraId="5A60DE04" w14:textId="77777777" w:rsidR="00384712" w:rsidRPr="00060CDC" w:rsidRDefault="00384712" w:rsidP="00091D8C">
      <w:pPr>
        <w:numPr>
          <w:ilvl w:val="0"/>
          <w:numId w:val="12"/>
        </w:numPr>
        <w:spacing w:after="200" w:line="276" w:lineRule="auto"/>
        <w:jc w:val="both"/>
        <w:rPr>
          <w:rFonts w:eastAsia="Calibri"/>
          <w:lang w:eastAsia="en-US"/>
        </w:rPr>
      </w:pPr>
      <w:r w:rsidRPr="00060CDC">
        <w:rPr>
          <w:rFonts w:eastAsia="Calibri"/>
          <w:lang w:eastAsia="en-US"/>
        </w:rPr>
        <w:t>Какие материалы используются для устройства наружных стен ?</w:t>
      </w:r>
    </w:p>
    <w:p w14:paraId="5132152C" w14:textId="77777777" w:rsidR="00384712" w:rsidRPr="00060CDC" w:rsidRDefault="00384712" w:rsidP="00091D8C">
      <w:pPr>
        <w:numPr>
          <w:ilvl w:val="0"/>
          <w:numId w:val="12"/>
        </w:numPr>
        <w:spacing w:after="200" w:line="276" w:lineRule="auto"/>
        <w:jc w:val="both"/>
        <w:rPr>
          <w:rFonts w:eastAsia="Calibri"/>
          <w:lang w:eastAsia="en-US"/>
        </w:rPr>
      </w:pPr>
      <w:r w:rsidRPr="00060CDC">
        <w:rPr>
          <w:rFonts w:eastAsia="Calibri"/>
          <w:lang w:eastAsia="en-US"/>
        </w:rPr>
        <w:t>Какие способы оценки физического износа Вы знаете ?</w:t>
      </w:r>
    </w:p>
    <w:p w14:paraId="09630B09" w14:textId="77777777" w:rsidR="00384712" w:rsidRPr="00060CDC" w:rsidRDefault="00384712" w:rsidP="00091D8C">
      <w:pPr>
        <w:numPr>
          <w:ilvl w:val="0"/>
          <w:numId w:val="12"/>
        </w:numPr>
        <w:spacing w:after="200" w:line="276" w:lineRule="auto"/>
        <w:jc w:val="both"/>
        <w:rPr>
          <w:rFonts w:eastAsia="Calibri"/>
          <w:lang w:eastAsia="en-US"/>
        </w:rPr>
      </w:pPr>
      <w:r w:rsidRPr="00060CDC">
        <w:rPr>
          <w:rFonts w:eastAsia="Calibri"/>
          <w:lang w:eastAsia="en-US"/>
        </w:rPr>
        <w:t>Какие бывают повреждения наружных стен ?</w:t>
      </w:r>
    </w:p>
    <w:p w14:paraId="37AB07C6" w14:textId="77777777" w:rsidR="00384712" w:rsidRPr="00060CDC" w:rsidRDefault="00384712" w:rsidP="00091D8C">
      <w:pPr>
        <w:numPr>
          <w:ilvl w:val="0"/>
          <w:numId w:val="12"/>
        </w:numPr>
        <w:spacing w:after="200" w:line="276" w:lineRule="auto"/>
        <w:jc w:val="both"/>
        <w:rPr>
          <w:rFonts w:eastAsia="Calibri"/>
          <w:lang w:eastAsia="en-US"/>
        </w:rPr>
      </w:pPr>
      <w:r w:rsidRPr="00060CDC">
        <w:rPr>
          <w:rFonts w:eastAsia="Calibri"/>
          <w:lang w:eastAsia="en-US"/>
        </w:rPr>
        <w:t>Расскажите о причинах, вызывающих повреждение наружных стен.</w:t>
      </w:r>
    </w:p>
    <w:p w14:paraId="375616EA" w14:textId="77777777" w:rsidR="00384712" w:rsidRPr="00060CDC" w:rsidRDefault="00384712" w:rsidP="00384712">
      <w:pPr>
        <w:ind w:firstLine="567"/>
        <w:jc w:val="both"/>
        <w:rPr>
          <w:rFonts w:eastAsia="Calibri"/>
          <w:b/>
          <w:lang w:eastAsia="en-US"/>
        </w:rPr>
      </w:pPr>
    </w:p>
    <w:p w14:paraId="7CB9DCA1" w14:textId="77777777" w:rsidR="0084495F" w:rsidRPr="00060CDC" w:rsidRDefault="0084495F" w:rsidP="006704D7">
      <w:pPr>
        <w:autoSpaceDE w:val="0"/>
        <w:autoSpaceDN w:val="0"/>
        <w:adjustRightInd w:val="0"/>
        <w:spacing w:line="360" w:lineRule="auto"/>
        <w:ind w:firstLine="540"/>
        <w:jc w:val="center"/>
        <w:rPr>
          <w:rFonts w:eastAsia="TimesNewRoman,Italic"/>
          <w:b/>
          <w:caps/>
        </w:rPr>
      </w:pPr>
    </w:p>
    <w:p w14:paraId="01521397" w14:textId="77777777" w:rsidR="0084495F" w:rsidRPr="00060CDC" w:rsidRDefault="0084495F" w:rsidP="00384712">
      <w:pPr>
        <w:autoSpaceDE w:val="0"/>
        <w:autoSpaceDN w:val="0"/>
        <w:adjustRightInd w:val="0"/>
        <w:spacing w:line="360" w:lineRule="auto"/>
        <w:ind w:firstLine="540"/>
        <w:jc w:val="both"/>
        <w:rPr>
          <w:rFonts w:eastAsia="TimesNewRoman,Italic"/>
          <w:b/>
          <w:caps/>
        </w:rPr>
      </w:pPr>
    </w:p>
    <w:p w14:paraId="44C62826" w14:textId="77777777" w:rsidR="00060CDC" w:rsidRPr="00060CDC" w:rsidRDefault="00060CDC" w:rsidP="0064240F">
      <w:pPr>
        <w:autoSpaceDE w:val="0"/>
        <w:autoSpaceDN w:val="0"/>
        <w:adjustRightInd w:val="0"/>
        <w:spacing w:line="360" w:lineRule="auto"/>
        <w:rPr>
          <w:rFonts w:eastAsia="TimesNewRoman,Italic"/>
          <w:b/>
          <w:caps/>
        </w:rPr>
      </w:pPr>
    </w:p>
    <w:p w14:paraId="669B628A" w14:textId="77777777" w:rsidR="0051204F" w:rsidRDefault="0051204F">
      <w:pPr>
        <w:rPr>
          <w:rFonts w:eastAsia="TimesNewRoman,Italic"/>
          <w:b/>
          <w:caps/>
        </w:rPr>
      </w:pPr>
      <w:r>
        <w:rPr>
          <w:rFonts w:eastAsia="TimesNewRoman,Italic"/>
          <w:b/>
          <w:caps/>
        </w:rPr>
        <w:br w:type="page"/>
      </w:r>
    </w:p>
    <w:p w14:paraId="00FF1EAA" w14:textId="0D71ECF0" w:rsidR="0084495F" w:rsidRPr="00060CDC" w:rsidRDefault="00384712" w:rsidP="00384712">
      <w:pPr>
        <w:autoSpaceDE w:val="0"/>
        <w:autoSpaceDN w:val="0"/>
        <w:adjustRightInd w:val="0"/>
        <w:spacing w:line="360" w:lineRule="auto"/>
        <w:jc w:val="center"/>
        <w:rPr>
          <w:rFonts w:eastAsia="TimesNewRoman,Italic"/>
          <w:b/>
          <w:caps/>
        </w:rPr>
      </w:pPr>
      <w:r w:rsidRPr="00060CDC">
        <w:rPr>
          <w:rFonts w:eastAsia="TimesNewRoman,Italic"/>
          <w:b/>
          <w:caps/>
        </w:rPr>
        <w:lastRenderedPageBreak/>
        <w:t>Практическая работа №5</w:t>
      </w:r>
    </w:p>
    <w:p w14:paraId="56480B11" w14:textId="77777777" w:rsidR="00384712" w:rsidRPr="00060CDC" w:rsidRDefault="00384712" w:rsidP="006704D7">
      <w:pPr>
        <w:autoSpaceDE w:val="0"/>
        <w:autoSpaceDN w:val="0"/>
        <w:adjustRightInd w:val="0"/>
        <w:spacing w:line="360" w:lineRule="auto"/>
        <w:ind w:firstLine="540"/>
        <w:jc w:val="center"/>
        <w:rPr>
          <w:rFonts w:eastAsia="TimesNewRoman,Italic"/>
          <w:b/>
          <w:caps/>
        </w:rPr>
      </w:pPr>
    </w:p>
    <w:p w14:paraId="24DD6492" w14:textId="77777777" w:rsidR="00384712" w:rsidRPr="00060CDC" w:rsidRDefault="00384712" w:rsidP="00384712">
      <w:pPr>
        <w:shd w:val="clear" w:color="auto" w:fill="FFFFFF"/>
        <w:spacing w:before="240" w:after="240" w:line="270" w:lineRule="atLeast"/>
        <w:jc w:val="both"/>
      </w:pPr>
      <w:r w:rsidRPr="00060CDC">
        <w:rPr>
          <w:b/>
        </w:rPr>
        <w:t xml:space="preserve">Тема: </w:t>
      </w:r>
      <w:r w:rsidRPr="00060CDC">
        <w:rPr>
          <w:bCs/>
        </w:rPr>
        <w:t>Составление итогового докуме</w:t>
      </w:r>
      <w:r w:rsidR="0007237B" w:rsidRPr="00060CDC">
        <w:rPr>
          <w:bCs/>
        </w:rPr>
        <w:t>нта по результатам обследования</w:t>
      </w:r>
    </w:p>
    <w:p w14:paraId="5C67E85D" w14:textId="77777777" w:rsidR="00384712" w:rsidRPr="00060CDC" w:rsidRDefault="00384712" w:rsidP="00384712">
      <w:pPr>
        <w:jc w:val="both"/>
      </w:pPr>
      <w:r w:rsidRPr="0064240F">
        <w:rPr>
          <w:rFonts w:eastAsia="Calibri"/>
          <w:b/>
          <w:bCs/>
        </w:rPr>
        <w:t>МДК 02.01</w:t>
      </w:r>
      <w:r w:rsidRPr="00060CDC">
        <w:rPr>
          <w:rFonts w:eastAsia="Calibri"/>
          <w:bCs/>
        </w:rPr>
        <w:t xml:space="preserve"> Техническая оценка и инвентаризация объектов недвижимости </w:t>
      </w:r>
      <w:r w:rsidRPr="00060CDC">
        <w:t>Профессиональный модуль ПМ. 02 Проведение технической инвентаризации и технической оценки объектов недвижимости</w:t>
      </w:r>
    </w:p>
    <w:p w14:paraId="194A21E3" w14:textId="77777777" w:rsidR="00384712" w:rsidRPr="0064240F" w:rsidRDefault="00384712" w:rsidP="00384712">
      <w:pPr>
        <w:rPr>
          <w:b/>
          <w:bCs/>
        </w:rPr>
      </w:pPr>
      <w:r w:rsidRPr="0064240F">
        <w:rPr>
          <w:b/>
        </w:rPr>
        <w:t xml:space="preserve">Специальность </w:t>
      </w:r>
      <w:r w:rsidRPr="0064240F">
        <w:rPr>
          <w:b/>
          <w:bCs/>
        </w:rPr>
        <w:t>21.02.19 Землеустройство</w:t>
      </w:r>
    </w:p>
    <w:p w14:paraId="4C02BCBC" w14:textId="77777777" w:rsidR="00384712" w:rsidRPr="0064240F" w:rsidRDefault="00384712" w:rsidP="00384712">
      <w:pPr>
        <w:jc w:val="both"/>
        <w:rPr>
          <w:b/>
        </w:rPr>
      </w:pPr>
      <w:r w:rsidRPr="0064240F">
        <w:rPr>
          <w:b/>
        </w:rPr>
        <w:t>Курс 2</w:t>
      </w:r>
    </w:p>
    <w:p w14:paraId="200F45C6" w14:textId="77777777" w:rsidR="00384712" w:rsidRPr="00060CDC" w:rsidRDefault="00384712" w:rsidP="00384712">
      <w:pPr>
        <w:jc w:val="both"/>
      </w:pPr>
    </w:p>
    <w:p w14:paraId="04F48FBB" w14:textId="77777777" w:rsidR="00384712" w:rsidRPr="00060CDC" w:rsidRDefault="00384712" w:rsidP="00384712">
      <w:pPr>
        <w:jc w:val="both"/>
        <w:rPr>
          <w:i/>
        </w:rPr>
      </w:pPr>
      <w:r w:rsidRPr="0064240F">
        <w:rPr>
          <w:b/>
        </w:rPr>
        <w:t>Раздел ПМ:</w:t>
      </w:r>
      <w:r w:rsidRPr="00060CDC">
        <w:t xml:space="preserve"> </w:t>
      </w:r>
      <w:r w:rsidRPr="00060CDC">
        <w:rPr>
          <w:rFonts w:eastAsia="Calibri"/>
          <w:bCs/>
        </w:rPr>
        <w:t>Проведение технической инвентаризации и технической оценки объектов недвижимости</w:t>
      </w:r>
    </w:p>
    <w:p w14:paraId="353AA165" w14:textId="77777777" w:rsidR="00384712" w:rsidRPr="00060CDC" w:rsidRDefault="00384712" w:rsidP="00384712">
      <w:pPr>
        <w:jc w:val="both"/>
      </w:pPr>
      <w:r w:rsidRPr="0064240F">
        <w:rPr>
          <w:b/>
        </w:rPr>
        <w:t>Тема ПМ:</w:t>
      </w:r>
      <w:r w:rsidRPr="00060CDC">
        <w:t xml:space="preserve"> Оценка технического состояния несущих конструкций</w:t>
      </w:r>
    </w:p>
    <w:p w14:paraId="254E7CD4" w14:textId="77777777" w:rsidR="00384712" w:rsidRPr="00060CDC" w:rsidRDefault="00384712" w:rsidP="00384712">
      <w:pPr>
        <w:jc w:val="both"/>
      </w:pPr>
    </w:p>
    <w:p w14:paraId="4F17A263" w14:textId="77777777" w:rsidR="00384712" w:rsidRPr="00060CDC" w:rsidRDefault="00384712" w:rsidP="00384712">
      <w:pPr>
        <w:jc w:val="both"/>
        <w:rPr>
          <w:b/>
        </w:rPr>
      </w:pPr>
      <w:r w:rsidRPr="00060CDC">
        <w:rPr>
          <w:b/>
        </w:rPr>
        <w:t>Формируемые компетенции:</w:t>
      </w:r>
    </w:p>
    <w:p w14:paraId="58BD93D8" w14:textId="77777777" w:rsidR="00384712" w:rsidRPr="00060CDC" w:rsidRDefault="00384712" w:rsidP="00384712">
      <w:pPr>
        <w:jc w:val="both"/>
      </w:pPr>
      <w:r w:rsidRPr="00060CDC">
        <w:t>– профессиональные:</w:t>
      </w:r>
    </w:p>
    <w:p w14:paraId="7BDDA42D" w14:textId="77777777" w:rsidR="00384712" w:rsidRPr="00060CDC" w:rsidRDefault="00384712" w:rsidP="00384712">
      <w:pPr>
        <w:jc w:val="both"/>
      </w:pPr>
      <w:r w:rsidRPr="00060CDC">
        <w:t>ПК 2.1. Проводить техническую инвентаризацию объектов недвижимости</w:t>
      </w:r>
    </w:p>
    <w:p w14:paraId="00F042F8" w14:textId="77777777" w:rsidR="00384712" w:rsidRPr="00060CDC" w:rsidRDefault="00384712" w:rsidP="00384712">
      <w:pPr>
        <w:jc w:val="both"/>
      </w:pPr>
      <w:r w:rsidRPr="00060CDC">
        <w:t>– общие:</w:t>
      </w:r>
    </w:p>
    <w:p w14:paraId="1C45D7DF" w14:textId="77777777" w:rsidR="00384712" w:rsidRPr="00060CDC" w:rsidRDefault="00384712" w:rsidP="00384712">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3E774D32" w14:textId="77777777" w:rsidR="00384712" w:rsidRPr="00060CDC" w:rsidRDefault="00384712" w:rsidP="00384712">
      <w:pPr>
        <w:jc w:val="both"/>
      </w:pPr>
      <w:r w:rsidRPr="00060CDC">
        <w:t>ОК 02</w:t>
      </w:r>
      <w:r w:rsidRPr="00060CDC">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1D94B93" w14:textId="77777777" w:rsidR="00384712" w:rsidRPr="00060CDC" w:rsidRDefault="00384712" w:rsidP="00384712">
      <w:pPr>
        <w:jc w:val="both"/>
      </w:pPr>
      <w:r w:rsidRPr="00060CDC">
        <w:t>ОК 04</w:t>
      </w:r>
      <w:r w:rsidRPr="00060CDC">
        <w:tab/>
        <w:t>Эффективно взаимодействовать и работать в коллективе и команде</w:t>
      </w:r>
    </w:p>
    <w:p w14:paraId="0834FE74" w14:textId="77777777" w:rsidR="00384712" w:rsidRPr="00060CDC" w:rsidRDefault="00384712" w:rsidP="00384712">
      <w:pPr>
        <w:jc w:val="both"/>
      </w:pPr>
      <w:r w:rsidRPr="00060CDC">
        <w:t>ОК 09 Пользоваться профессиональной документацией на государственном и иностранном языках.</w:t>
      </w:r>
    </w:p>
    <w:p w14:paraId="74125685" w14:textId="77777777" w:rsidR="00384712" w:rsidRPr="00060CDC" w:rsidRDefault="00384712" w:rsidP="00384712">
      <w:pPr>
        <w:jc w:val="both"/>
        <w:rPr>
          <w:b/>
        </w:rPr>
      </w:pPr>
      <w:r w:rsidRPr="00060CDC">
        <w:rPr>
          <w:b/>
        </w:rPr>
        <w:t>Требования к умениям (практическому опыту):</w:t>
      </w:r>
    </w:p>
    <w:p w14:paraId="7E8E2DDB" w14:textId="77777777" w:rsidR="00384712" w:rsidRPr="00060CDC" w:rsidRDefault="00384712" w:rsidP="00384712">
      <w:pPr>
        <w:autoSpaceDE w:val="0"/>
        <w:autoSpaceDN w:val="0"/>
        <w:adjustRightInd w:val="0"/>
        <w:ind w:firstLine="708"/>
        <w:jc w:val="both"/>
      </w:pPr>
      <w:r w:rsidRPr="00060CDC">
        <w:t xml:space="preserve">Должен уметь: </w:t>
      </w:r>
    </w:p>
    <w:p w14:paraId="2F821DBA" w14:textId="77777777" w:rsidR="00384712" w:rsidRPr="00060CDC" w:rsidRDefault="00384712" w:rsidP="00384712">
      <w:pPr>
        <w:autoSpaceDE w:val="0"/>
        <w:autoSpaceDN w:val="0"/>
        <w:adjustRightInd w:val="0"/>
        <w:ind w:firstLine="708"/>
        <w:jc w:val="both"/>
      </w:pPr>
      <w:r w:rsidRPr="00060CDC">
        <w:t>- Формировать и оформлять отчетную документацию по комплексу обмерных работ.</w:t>
      </w:r>
    </w:p>
    <w:p w14:paraId="2DBB2317" w14:textId="77777777" w:rsidR="00384712" w:rsidRPr="00060CDC" w:rsidRDefault="00384712" w:rsidP="00384712">
      <w:pPr>
        <w:jc w:val="both"/>
        <w:rPr>
          <w:i/>
        </w:rPr>
      </w:pPr>
    </w:p>
    <w:p w14:paraId="7F3DFDDF" w14:textId="77777777" w:rsidR="00384712" w:rsidRPr="00060CDC" w:rsidRDefault="00384712" w:rsidP="00384712">
      <w:pPr>
        <w:jc w:val="both"/>
      </w:pPr>
      <w:r w:rsidRPr="00060CDC">
        <w:rPr>
          <w:b/>
        </w:rPr>
        <w:t>Обеспечение занятия</w:t>
      </w:r>
      <w:r w:rsidRPr="00060CDC">
        <w:t>:</w:t>
      </w:r>
    </w:p>
    <w:p w14:paraId="08415006" w14:textId="77777777" w:rsidR="00384712" w:rsidRPr="00060CDC" w:rsidRDefault="00384712" w:rsidP="00091D8C">
      <w:pPr>
        <w:numPr>
          <w:ilvl w:val="0"/>
          <w:numId w:val="9"/>
        </w:numPr>
        <w:spacing w:after="160" w:line="259" w:lineRule="auto"/>
        <w:contextualSpacing/>
        <w:jc w:val="both"/>
        <w:rPr>
          <w:i/>
        </w:rPr>
      </w:pPr>
      <w:r w:rsidRPr="00060CDC">
        <w:t>Лекции</w:t>
      </w:r>
    </w:p>
    <w:p w14:paraId="4CA79AF8" w14:textId="77777777" w:rsidR="00384712" w:rsidRPr="00060CDC" w:rsidRDefault="00384712"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54F0FD0D" w14:textId="77777777" w:rsidR="00384712" w:rsidRPr="00060CDC" w:rsidRDefault="00384712"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3C28B736" w14:textId="77777777" w:rsidR="00384712" w:rsidRPr="00060CDC" w:rsidRDefault="00384712" w:rsidP="00384712">
      <w:pPr>
        <w:spacing w:after="160" w:line="259" w:lineRule="auto"/>
        <w:ind w:left="720"/>
        <w:contextualSpacing/>
        <w:jc w:val="both"/>
        <w:rPr>
          <w:snapToGrid w:val="0"/>
        </w:rPr>
      </w:pPr>
      <w:r w:rsidRPr="00060CDC">
        <w:rPr>
          <w:snapToGrid w:val="0"/>
        </w:rPr>
        <w:t>Режим доступа: http://www.consultant.ru/document/cons_doc_LAW_51040/</w:t>
      </w:r>
    </w:p>
    <w:p w14:paraId="01096425" w14:textId="77777777" w:rsidR="00384712" w:rsidRPr="00060CDC" w:rsidRDefault="00384712"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60538487" w14:textId="77777777" w:rsidR="00384712" w:rsidRPr="00060CDC" w:rsidRDefault="00384712" w:rsidP="00384712">
      <w:pPr>
        <w:spacing w:after="160" w:line="259" w:lineRule="auto"/>
        <w:ind w:left="720"/>
        <w:contextualSpacing/>
        <w:jc w:val="both"/>
        <w:rPr>
          <w:snapToGrid w:val="0"/>
        </w:rPr>
      </w:pPr>
      <w:r w:rsidRPr="00060CDC">
        <w:rPr>
          <w:snapToGrid w:val="0"/>
        </w:rPr>
        <w:t>Режим доступа http://www.consultant.ru/document/cons_doc_LAW_19586/</w:t>
      </w:r>
    </w:p>
    <w:p w14:paraId="7F102BDF" w14:textId="77777777" w:rsidR="00384712" w:rsidRPr="00060CDC" w:rsidRDefault="00384712"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2A7006D8" w14:textId="77777777" w:rsidR="00384712" w:rsidRPr="00060CDC" w:rsidRDefault="00384712" w:rsidP="00384712">
      <w:pPr>
        <w:spacing w:after="160" w:line="259" w:lineRule="auto"/>
        <w:ind w:left="720"/>
        <w:contextualSpacing/>
        <w:jc w:val="both"/>
        <w:rPr>
          <w:snapToGrid w:val="0"/>
        </w:rPr>
      </w:pPr>
      <w:r w:rsidRPr="00060CDC">
        <w:rPr>
          <w:snapToGrid w:val="0"/>
        </w:rPr>
        <w:t>Режим доступа : http://www.consultant.ru/document/cons_doc_LAW_32132/</w:t>
      </w:r>
    </w:p>
    <w:p w14:paraId="26C357A0" w14:textId="77777777" w:rsidR="00384712" w:rsidRPr="00060CDC" w:rsidRDefault="00384712" w:rsidP="00091D8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2F054FB8" w14:textId="77777777" w:rsidR="00384712" w:rsidRPr="00060CDC" w:rsidRDefault="00384712" w:rsidP="00384712">
      <w:pPr>
        <w:autoSpaceDE w:val="0"/>
        <w:autoSpaceDN w:val="0"/>
        <w:adjustRightInd w:val="0"/>
        <w:spacing w:line="360" w:lineRule="auto"/>
        <w:ind w:firstLine="540"/>
        <w:jc w:val="both"/>
        <w:rPr>
          <w:rFonts w:eastAsia="TimesNewRoman,Italic"/>
          <w:b/>
          <w:caps/>
        </w:rPr>
      </w:pPr>
    </w:p>
    <w:p w14:paraId="173017B1" w14:textId="77777777" w:rsidR="00384712" w:rsidRPr="00060CDC" w:rsidRDefault="00384712" w:rsidP="00384712">
      <w:pPr>
        <w:autoSpaceDE w:val="0"/>
        <w:autoSpaceDN w:val="0"/>
        <w:adjustRightInd w:val="0"/>
        <w:spacing w:line="360" w:lineRule="auto"/>
        <w:ind w:firstLine="540"/>
        <w:jc w:val="both"/>
        <w:rPr>
          <w:rFonts w:eastAsia="TimesNewRoman,Italic"/>
          <w:b/>
          <w:caps/>
        </w:rPr>
      </w:pPr>
      <w:r w:rsidRPr="00060CDC">
        <w:rPr>
          <w:rFonts w:eastAsia="TimesNewRoman,Italic"/>
          <w:b/>
          <w:caps/>
        </w:rPr>
        <w:t>ЗАДАНИЕ №1.</w:t>
      </w:r>
    </w:p>
    <w:p w14:paraId="2B098DF6" w14:textId="77777777" w:rsidR="00384712" w:rsidRPr="00060CDC" w:rsidRDefault="00384712" w:rsidP="00384712">
      <w:pPr>
        <w:autoSpaceDE w:val="0"/>
        <w:autoSpaceDN w:val="0"/>
        <w:adjustRightInd w:val="0"/>
        <w:spacing w:line="360" w:lineRule="auto"/>
        <w:ind w:firstLine="540"/>
        <w:jc w:val="both"/>
        <w:rPr>
          <w:rFonts w:eastAsia="TimesNewRoman,Italic"/>
          <w:b/>
          <w:caps/>
        </w:rPr>
      </w:pPr>
      <w:r w:rsidRPr="00060CDC">
        <w:rPr>
          <w:rFonts w:eastAsia="TimesNewRoman,Italic"/>
          <w:b/>
          <w:caps/>
        </w:rPr>
        <w:t>Время выполнения – 90 мин.</w:t>
      </w:r>
    </w:p>
    <w:p w14:paraId="2897D3BC" w14:textId="77777777" w:rsidR="00384712" w:rsidRPr="00060CDC" w:rsidRDefault="00384712" w:rsidP="006704D7">
      <w:pPr>
        <w:autoSpaceDE w:val="0"/>
        <w:autoSpaceDN w:val="0"/>
        <w:adjustRightInd w:val="0"/>
        <w:spacing w:line="360" w:lineRule="auto"/>
        <w:ind w:firstLine="540"/>
        <w:jc w:val="center"/>
        <w:rPr>
          <w:rFonts w:eastAsia="TimesNewRoman,Italic"/>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666A7" w:rsidRPr="00060CDC" w14:paraId="67364795" w14:textId="77777777" w:rsidTr="002A7449">
        <w:tc>
          <w:tcPr>
            <w:tcW w:w="4785" w:type="dxa"/>
            <w:shd w:val="clear" w:color="auto" w:fill="auto"/>
          </w:tcPr>
          <w:p w14:paraId="63A2A411" w14:textId="77777777" w:rsidR="00E666A7" w:rsidRPr="00060CDC" w:rsidRDefault="00B06CBE" w:rsidP="002A7449">
            <w:pPr>
              <w:autoSpaceDE w:val="0"/>
              <w:autoSpaceDN w:val="0"/>
              <w:adjustRightInd w:val="0"/>
              <w:spacing w:line="360" w:lineRule="auto"/>
              <w:ind w:left="357"/>
              <w:jc w:val="center"/>
              <w:rPr>
                <w:rFonts w:eastAsia="TimesNewRoman,Italic"/>
                <w:b/>
                <w:caps/>
              </w:rPr>
            </w:pPr>
            <w:r w:rsidRPr="00060CDC">
              <w:rPr>
                <w:rFonts w:eastAsia="TimesNewRoman,Italic"/>
                <w:b/>
              </w:rPr>
              <w:lastRenderedPageBreak/>
              <w:t>Наименование параметров</w:t>
            </w:r>
          </w:p>
        </w:tc>
        <w:tc>
          <w:tcPr>
            <w:tcW w:w="4786" w:type="dxa"/>
            <w:shd w:val="clear" w:color="auto" w:fill="auto"/>
          </w:tcPr>
          <w:p w14:paraId="717D1908" w14:textId="77777777" w:rsidR="00E666A7" w:rsidRPr="00060CDC" w:rsidRDefault="00E666A7" w:rsidP="002A7449">
            <w:pPr>
              <w:autoSpaceDE w:val="0"/>
              <w:autoSpaceDN w:val="0"/>
              <w:adjustRightInd w:val="0"/>
              <w:spacing w:line="360" w:lineRule="auto"/>
              <w:ind w:left="357"/>
              <w:jc w:val="center"/>
              <w:rPr>
                <w:rFonts w:eastAsia="TimesNewRoman,Italic"/>
                <w:b/>
                <w:caps/>
              </w:rPr>
            </w:pPr>
            <w:r w:rsidRPr="00060CDC">
              <w:rPr>
                <w:rFonts w:eastAsia="TimesNewRoman,Italic"/>
                <w:b/>
              </w:rPr>
              <w:t>Характеристика объекта</w:t>
            </w:r>
          </w:p>
        </w:tc>
      </w:tr>
      <w:tr w:rsidR="00E666A7" w:rsidRPr="00060CDC" w14:paraId="6A9052BA" w14:textId="77777777" w:rsidTr="002A7449">
        <w:tc>
          <w:tcPr>
            <w:tcW w:w="4785" w:type="dxa"/>
            <w:shd w:val="clear" w:color="auto" w:fill="auto"/>
          </w:tcPr>
          <w:p w14:paraId="28650CC0" w14:textId="77777777" w:rsidR="00E666A7" w:rsidRPr="00060CDC" w:rsidRDefault="00B06CBE" w:rsidP="002A7449">
            <w:pPr>
              <w:autoSpaceDE w:val="0"/>
              <w:autoSpaceDN w:val="0"/>
              <w:adjustRightInd w:val="0"/>
              <w:spacing w:line="360" w:lineRule="auto"/>
              <w:rPr>
                <w:rFonts w:eastAsia="TimesNewRoman,Italic"/>
                <w:caps/>
              </w:rPr>
            </w:pPr>
            <w:r w:rsidRPr="00060CDC">
              <w:rPr>
                <w:rFonts w:eastAsia="TimesNewRoman,Italic"/>
              </w:rPr>
              <w:t>Адрес объекта</w:t>
            </w:r>
          </w:p>
        </w:tc>
        <w:tc>
          <w:tcPr>
            <w:tcW w:w="4786" w:type="dxa"/>
            <w:shd w:val="clear" w:color="auto" w:fill="auto"/>
          </w:tcPr>
          <w:p w14:paraId="47A6F1A0" w14:textId="77777777" w:rsidR="00E666A7" w:rsidRPr="00060CDC" w:rsidRDefault="00E666A7" w:rsidP="002A7449">
            <w:pPr>
              <w:autoSpaceDE w:val="0"/>
              <w:autoSpaceDN w:val="0"/>
              <w:adjustRightInd w:val="0"/>
              <w:spacing w:line="360" w:lineRule="auto"/>
              <w:ind w:left="357"/>
              <w:jc w:val="center"/>
              <w:rPr>
                <w:rFonts w:eastAsia="TimesNewRoman,Italic"/>
                <w:b/>
                <w:caps/>
              </w:rPr>
            </w:pPr>
          </w:p>
        </w:tc>
      </w:tr>
      <w:tr w:rsidR="00E666A7" w:rsidRPr="00060CDC" w14:paraId="0E370165" w14:textId="77777777" w:rsidTr="002A7449">
        <w:tc>
          <w:tcPr>
            <w:tcW w:w="4785" w:type="dxa"/>
            <w:shd w:val="clear" w:color="auto" w:fill="auto"/>
          </w:tcPr>
          <w:p w14:paraId="3DC28DFA" w14:textId="77777777" w:rsidR="00B06CBE" w:rsidRPr="00060CDC" w:rsidRDefault="00B06CBE" w:rsidP="002A7449">
            <w:pPr>
              <w:autoSpaceDE w:val="0"/>
              <w:autoSpaceDN w:val="0"/>
              <w:adjustRightInd w:val="0"/>
              <w:spacing w:line="360" w:lineRule="auto"/>
              <w:rPr>
                <w:rFonts w:eastAsia="TimesNewRoman,Italic"/>
                <w:caps/>
              </w:rPr>
            </w:pPr>
            <w:r w:rsidRPr="00060CDC">
              <w:rPr>
                <w:rFonts w:eastAsia="TimesNewRoman,Italic"/>
                <w:caps/>
              </w:rPr>
              <w:t>Г</w:t>
            </w:r>
            <w:r w:rsidRPr="00060CDC">
              <w:rPr>
                <w:rFonts w:eastAsia="TimesNewRoman,Italic"/>
              </w:rPr>
              <w:t>од и характер</w:t>
            </w:r>
            <w:r w:rsidRPr="00060CDC">
              <w:rPr>
                <w:rFonts w:eastAsia="TimesNewRoman,Italic"/>
                <w:caps/>
              </w:rPr>
              <w:t xml:space="preserve"> </w:t>
            </w:r>
            <w:r w:rsidRPr="00060CDC">
              <w:rPr>
                <w:rFonts w:eastAsia="TimesNewRoman,Italic"/>
              </w:rPr>
              <w:t>выполнения последнего</w:t>
            </w:r>
            <w:r w:rsidRPr="00060CDC">
              <w:rPr>
                <w:rFonts w:eastAsia="TimesNewRoman,Italic"/>
                <w:caps/>
              </w:rPr>
              <w:t xml:space="preserve"> </w:t>
            </w:r>
            <w:r w:rsidRPr="00060CDC">
              <w:rPr>
                <w:rFonts w:eastAsia="TimesNewRoman,Italic"/>
              </w:rPr>
              <w:t>капитального ремонта</w:t>
            </w:r>
          </w:p>
          <w:p w14:paraId="6BCD7294" w14:textId="77777777" w:rsidR="00E666A7" w:rsidRPr="00060CDC" w:rsidRDefault="00B06CBE" w:rsidP="002A7449">
            <w:pPr>
              <w:autoSpaceDE w:val="0"/>
              <w:autoSpaceDN w:val="0"/>
              <w:adjustRightInd w:val="0"/>
              <w:spacing w:line="360" w:lineRule="auto"/>
              <w:rPr>
                <w:rFonts w:eastAsia="TimesNewRoman,Italic"/>
                <w:caps/>
              </w:rPr>
            </w:pPr>
            <w:r w:rsidRPr="00060CDC">
              <w:rPr>
                <w:rFonts w:eastAsia="TimesNewRoman,Italic"/>
              </w:rPr>
              <w:t>или реконструкции</w:t>
            </w:r>
          </w:p>
        </w:tc>
        <w:tc>
          <w:tcPr>
            <w:tcW w:w="4786" w:type="dxa"/>
            <w:shd w:val="clear" w:color="auto" w:fill="auto"/>
          </w:tcPr>
          <w:p w14:paraId="43B191E6" w14:textId="77777777" w:rsidR="00E666A7" w:rsidRPr="00060CDC" w:rsidRDefault="00E666A7" w:rsidP="002A7449">
            <w:pPr>
              <w:autoSpaceDE w:val="0"/>
              <w:autoSpaceDN w:val="0"/>
              <w:adjustRightInd w:val="0"/>
              <w:spacing w:line="360" w:lineRule="auto"/>
              <w:ind w:left="357"/>
              <w:jc w:val="center"/>
              <w:rPr>
                <w:rFonts w:eastAsia="TimesNewRoman,Italic"/>
                <w:b/>
                <w:caps/>
              </w:rPr>
            </w:pPr>
          </w:p>
        </w:tc>
      </w:tr>
      <w:tr w:rsidR="00B06CBE" w:rsidRPr="00060CDC" w14:paraId="012AA3C3" w14:textId="77777777" w:rsidTr="002A7449">
        <w:tc>
          <w:tcPr>
            <w:tcW w:w="4785" w:type="dxa"/>
            <w:shd w:val="clear" w:color="auto" w:fill="auto"/>
          </w:tcPr>
          <w:p w14:paraId="6F3D3530" w14:textId="77777777" w:rsidR="00B06CBE" w:rsidRPr="00060CDC" w:rsidRDefault="00B06CBE" w:rsidP="00B06CBE">
            <w:pPr>
              <w:rPr>
                <w:rFonts w:eastAsia="Calibri"/>
              </w:rPr>
            </w:pPr>
            <w:r w:rsidRPr="00060CDC">
              <w:rPr>
                <w:rFonts w:eastAsia="Calibri"/>
              </w:rPr>
              <w:t>Собственник объекта</w:t>
            </w:r>
          </w:p>
        </w:tc>
        <w:tc>
          <w:tcPr>
            <w:tcW w:w="4786" w:type="dxa"/>
            <w:shd w:val="clear" w:color="auto" w:fill="auto"/>
          </w:tcPr>
          <w:p w14:paraId="1A2E66CE" w14:textId="77777777" w:rsidR="00B06CBE" w:rsidRPr="00060CDC" w:rsidRDefault="00B06CBE" w:rsidP="002A7449">
            <w:pPr>
              <w:autoSpaceDE w:val="0"/>
              <w:autoSpaceDN w:val="0"/>
              <w:adjustRightInd w:val="0"/>
              <w:spacing w:line="360" w:lineRule="auto"/>
              <w:ind w:left="357"/>
              <w:jc w:val="center"/>
              <w:rPr>
                <w:rFonts w:eastAsia="TimesNewRoman,Italic"/>
                <w:b/>
                <w:caps/>
              </w:rPr>
            </w:pPr>
          </w:p>
        </w:tc>
      </w:tr>
      <w:tr w:rsidR="00B06CBE" w:rsidRPr="00060CDC" w14:paraId="22E751F5" w14:textId="77777777" w:rsidTr="002A7449">
        <w:tc>
          <w:tcPr>
            <w:tcW w:w="4785" w:type="dxa"/>
            <w:shd w:val="clear" w:color="auto" w:fill="auto"/>
          </w:tcPr>
          <w:p w14:paraId="5BD928C9" w14:textId="77777777" w:rsidR="00B06CBE" w:rsidRPr="00060CDC" w:rsidRDefault="00B06CBE" w:rsidP="00B06CBE">
            <w:pPr>
              <w:rPr>
                <w:rFonts w:eastAsia="Calibri"/>
              </w:rPr>
            </w:pPr>
            <w:r w:rsidRPr="00060CDC">
              <w:rPr>
                <w:rFonts w:eastAsia="Calibri"/>
              </w:rPr>
              <w:t>Назначение объекта</w:t>
            </w:r>
          </w:p>
        </w:tc>
        <w:tc>
          <w:tcPr>
            <w:tcW w:w="4786" w:type="dxa"/>
            <w:shd w:val="clear" w:color="auto" w:fill="auto"/>
          </w:tcPr>
          <w:p w14:paraId="34FE82A9" w14:textId="77777777" w:rsidR="00B06CBE" w:rsidRPr="00060CDC" w:rsidRDefault="00B06CBE" w:rsidP="002A7449">
            <w:pPr>
              <w:autoSpaceDE w:val="0"/>
              <w:autoSpaceDN w:val="0"/>
              <w:adjustRightInd w:val="0"/>
              <w:spacing w:line="360" w:lineRule="auto"/>
              <w:ind w:left="357"/>
              <w:jc w:val="center"/>
              <w:rPr>
                <w:rFonts w:eastAsia="TimesNewRoman,Italic"/>
                <w:b/>
                <w:caps/>
              </w:rPr>
            </w:pPr>
          </w:p>
        </w:tc>
      </w:tr>
      <w:tr w:rsidR="00E666A7" w:rsidRPr="00060CDC" w14:paraId="0B242631" w14:textId="77777777" w:rsidTr="002A7449">
        <w:tc>
          <w:tcPr>
            <w:tcW w:w="4785" w:type="dxa"/>
            <w:shd w:val="clear" w:color="auto" w:fill="auto"/>
          </w:tcPr>
          <w:p w14:paraId="1F3FDF33" w14:textId="77777777" w:rsidR="00E666A7" w:rsidRPr="00060CDC" w:rsidRDefault="00B06CBE" w:rsidP="002A7449">
            <w:pPr>
              <w:autoSpaceDE w:val="0"/>
              <w:autoSpaceDN w:val="0"/>
              <w:adjustRightInd w:val="0"/>
              <w:spacing w:line="360" w:lineRule="auto"/>
              <w:jc w:val="both"/>
              <w:rPr>
                <w:rFonts w:eastAsia="TimesNewRoman,Italic"/>
                <w:caps/>
              </w:rPr>
            </w:pPr>
            <w:r w:rsidRPr="00060CDC">
              <w:rPr>
                <w:rFonts w:eastAsia="TimesNewRoman,Italic"/>
              </w:rPr>
              <w:t>Конструктивная схема</w:t>
            </w:r>
            <w:r w:rsidRPr="00060CDC">
              <w:rPr>
                <w:rFonts w:eastAsia="TimesNewRoman,Italic"/>
                <w:caps/>
              </w:rPr>
              <w:t xml:space="preserve"> </w:t>
            </w:r>
            <w:r w:rsidRPr="00060CDC">
              <w:rPr>
                <w:rFonts w:eastAsia="TimesNewRoman,Italic"/>
              </w:rPr>
              <w:t>объекта</w:t>
            </w:r>
          </w:p>
        </w:tc>
        <w:tc>
          <w:tcPr>
            <w:tcW w:w="4786" w:type="dxa"/>
            <w:shd w:val="clear" w:color="auto" w:fill="auto"/>
          </w:tcPr>
          <w:p w14:paraId="70626E08" w14:textId="77777777" w:rsidR="00E666A7" w:rsidRPr="00060CDC" w:rsidRDefault="00E666A7" w:rsidP="002A7449">
            <w:pPr>
              <w:autoSpaceDE w:val="0"/>
              <w:autoSpaceDN w:val="0"/>
              <w:adjustRightInd w:val="0"/>
              <w:spacing w:line="360" w:lineRule="auto"/>
              <w:ind w:left="357"/>
              <w:jc w:val="center"/>
              <w:rPr>
                <w:rFonts w:eastAsia="TimesNewRoman,Italic"/>
                <w:b/>
                <w:caps/>
              </w:rPr>
            </w:pPr>
          </w:p>
        </w:tc>
      </w:tr>
      <w:tr w:rsidR="00E666A7" w:rsidRPr="00060CDC" w14:paraId="7F73B13C" w14:textId="77777777" w:rsidTr="002A7449">
        <w:tc>
          <w:tcPr>
            <w:tcW w:w="4785" w:type="dxa"/>
            <w:shd w:val="clear" w:color="auto" w:fill="auto"/>
          </w:tcPr>
          <w:p w14:paraId="04D9CDE4" w14:textId="77777777" w:rsidR="00E666A7" w:rsidRPr="00060CDC" w:rsidRDefault="00B06CBE" w:rsidP="002A7449">
            <w:pPr>
              <w:autoSpaceDE w:val="0"/>
              <w:autoSpaceDN w:val="0"/>
              <w:adjustRightInd w:val="0"/>
              <w:spacing w:line="360" w:lineRule="auto"/>
              <w:ind w:right="1314"/>
              <w:jc w:val="both"/>
              <w:rPr>
                <w:rFonts w:eastAsia="TimesNewRoman,Italic"/>
                <w:caps/>
              </w:rPr>
            </w:pPr>
            <w:r w:rsidRPr="00060CDC">
              <w:rPr>
                <w:rFonts w:eastAsia="TimesNewRoman,Italic"/>
              </w:rPr>
              <w:t>Объемно-планировочное и</w:t>
            </w:r>
            <w:r w:rsidRPr="00060CDC">
              <w:rPr>
                <w:rFonts w:eastAsia="TimesNewRoman,Italic"/>
                <w:caps/>
              </w:rPr>
              <w:t xml:space="preserve"> </w:t>
            </w:r>
            <w:r w:rsidRPr="00060CDC">
              <w:rPr>
                <w:rFonts w:eastAsia="TimesNewRoman,Italic"/>
              </w:rPr>
              <w:t>конструктивное</w:t>
            </w:r>
            <w:r w:rsidRPr="00060CDC">
              <w:rPr>
                <w:rFonts w:eastAsia="TimesNewRoman,Italic"/>
                <w:caps/>
              </w:rPr>
              <w:t xml:space="preserve"> </w:t>
            </w:r>
            <w:r w:rsidRPr="00060CDC">
              <w:rPr>
                <w:rFonts w:eastAsia="TimesNewRoman,Italic"/>
              </w:rPr>
              <w:t>решение</w:t>
            </w:r>
          </w:p>
        </w:tc>
        <w:tc>
          <w:tcPr>
            <w:tcW w:w="4786" w:type="dxa"/>
            <w:shd w:val="clear" w:color="auto" w:fill="auto"/>
          </w:tcPr>
          <w:p w14:paraId="32BC5E20" w14:textId="77777777" w:rsidR="00E666A7" w:rsidRPr="00060CDC" w:rsidRDefault="00E666A7" w:rsidP="002A7449">
            <w:pPr>
              <w:autoSpaceDE w:val="0"/>
              <w:autoSpaceDN w:val="0"/>
              <w:adjustRightInd w:val="0"/>
              <w:spacing w:line="360" w:lineRule="auto"/>
              <w:ind w:left="357"/>
              <w:jc w:val="center"/>
              <w:rPr>
                <w:rFonts w:eastAsia="TimesNewRoman,Italic"/>
                <w:b/>
                <w:caps/>
              </w:rPr>
            </w:pPr>
          </w:p>
        </w:tc>
      </w:tr>
      <w:tr w:rsidR="00B06CBE" w:rsidRPr="00060CDC" w14:paraId="0F2485F6" w14:textId="77777777" w:rsidTr="002A7449">
        <w:tc>
          <w:tcPr>
            <w:tcW w:w="4785" w:type="dxa"/>
            <w:shd w:val="clear" w:color="auto" w:fill="auto"/>
          </w:tcPr>
          <w:p w14:paraId="1463532B" w14:textId="77777777" w:rsidR="00B06CBE" w:rsidRPr="00060CDC" w:rsidRDefault="00B06CBE" w:rsidP="00B06CBE">
            <w:pPr>
              <w:rPr>
                <w:rFonts w:eastAsia="Calibri"/>
              </w:rPr>
            </w:pPr>
            <w:r w:rsidRPr="00060CDC">
              <w:rPr>
                <w:rFonts w:eastAsia="Calibri"/>
              </w:rPr>
              <w:t>Число этажей, подвал</w:t>
            </w:r>
          </w:p>
        </w:tc>
        <w:tc>
          <w:tcPr>
            <w:tcW w:w="4786" w:type="dxa"/>
            <w:shd w:val="clear" w:color="auto" w:fill="auto"/>
          </w:tcPr>
          <w:p w14:paraId="417A6293" w14:textId="77777777" w:rsidR="00B06CBE" w:rsidRPr="00060CDC" w:rsidRDefault="00B06CBE" w:rsidP="002A7449">
            <w:pPr>
              <w:autoSpaceDE w:val="0"/>
              <w:autoSpaceDN w:val="0"/>
              <w:adjustRightInd w:val="0"/>
              <w:spacing w:line="360" w:lineRule="auto"/>
              <w:ind w:left="357"/>
              <w:jc w:val="center"/>
              <w:rPr>
                <w:rFonts w:eastAsia="TimesNewRoman,Italic"/>
                <w:b/>
                <w:caps/>
              </w:rPr>
            </w:pPr>
          </w:p>
        </w:tc>
      </w:tr>
      <w:tr w:rsidR="00B06CBE" w:rsidRPr="00060CDC" w14:paraId="75E6E0CE" w14:textId="77777777" w:rsidTr="002A7449">
        <w:tc>
          <w:tcPr>
            <w:tcW w:w="4785" w:type="dxa"/>
            <w:shd w:val="clear" w:color="auto" w:fill="auto"/>
          </w:tcPr>
          <w:p w14:paraId="0733D8B5" w14:textId="77777777" w:rsidR="00B06CBE" w:rsidRPr="00060CDC" w:rsidRDefault="00B06CBE" w:rsidP="00B06CBE">
            <w:pPr>
              <w:rPr>
                <w:rFonts w:eastAsia="Calibri"/>
              </w:rPr>
            </w:pPr>
            <w:r w:rsidRPr="00060CDC">
              <w:rPr>
                <w:rFonts w:eastAsia="Calibri"/>
              </w:rPr>
              <w:t>Общая площадь, м2</w:t>
            </w:r>
          </w:p>
        </w:tc>
        <w:tc>
          <w:tcPr>
            <w:tcW w:w="4786" w:type="dxa"/>
            <w:shd w:val="clear" w:color="auto" w:fill="auto"/>
          </w:tcPr>
          <w:p w14:paraId="6B0D3CEB" w14:textId="77777777" w:rsidR="00B06CBE" w:rsidRPr="00060CDC" w:rsidRDefault="00B06CBE" w:rsidP="002A7449">
            <w:pPr>
              <w:autoSpaceDE w:val="0"/>
              <w:autoSpaceDN w:val="0"/>
              <w:adjustRightInd w:val="0"/>
              <w:spacing w:line="360" w:lineRule="auto"/>
              <w:ind w:left="357"/>
              <w:jc w:val="center"/>
              <w:rPr>
                <w:rFonts w:eastAsia="TimesNewRoman,Italic"/>
                <w:b/>
                <w:caps/>
              </w:rPr>
            </w:pPr>
          </w:p>
        </w:tc>
      </w:tr>
      <w:tr w:rsidR="00B06CBE" w:rsidRPr="00060CDC" w14:paraId="689C1126" w14:textId="77777777" w:rsidTr="002A7449">
        <w:tc>
          <w:tcPr>
            <w:tcW w:w="4785" w:type="dxa"/>
            <w:shd w:val="clear" w:color="auto" w:fill="auto"/>
          </w:tcPr>
          <w:p w14:paraId="354B2C28" w14:textId="77777777" w:rsidR="00B06CBE" w:rsidRPr="00060CDC" w:rsidRDefault="00B06CBE" w:rsidP="00B06CBE">
            <w:pPr>
              <w:rPr>
                <w:rFonts w:eastAsia="Calibri"/>
              </w:rPr>
            </w:pPr>
            <w:r w:rsidRPr="00060CDC">
              <w:rPr>
                <w:rFonts w:eastAsia="Calibri"/>
              </w:rPr>
              <w:t>Высота, м</w:t>
            </w:r>
          </w:p>
        </w:tc>
        <w:tc>
          <w:tcPr>
            <w:tcW w:w="4786" w:type="dxa"/>
            <w:shd w:val="clear" w:color="auto" w:fill="auto"/>
          </w:tcPr>
          <w:p w14:paraId="1FE9D4F9" w14:textId="77777777" w:rsidR="00B06CBE" w:rsidRPr="00060CDC" w:rsidRDefault="00B06CBE" w:rsidP="002A7449">
            <w:pPr>
              <w:autoSpaceDE w:val="0"/>
              <w:autoSpaceDN w:val="0"/>
              <w:adjustRightInd w:val="0"/>
              <w:spacing w:line="360" w:lineRule="auto"/>
              <w:ind w:left="357"/>
              <w:jc w:val="center"/>
              <w:rPr>
                <w:rFonts w:eastAsia="TimesNewRoman,Italic"/>
                <w:b/>
                <w:caps/>
              </w:rPr>
            </w:pPr>
          </w:p>
        </w:tc>
      </w:tr>
      <w:tr w:rsidR="00B06CBE" w:rsidRPr="00060CDC" w14:paraId="1B13A436" w14:textId="77777777" w:rsidTr="002A7449">
        <w:tc>
          <w:tcPr>
            <w:tcW w:w="4785" w:type="dxa"/>
            <w:shd w:val="clear" w:color="auto" w:fill="auto"/>
          </w:tcPr>
          <w:p w14:paraId="464ABD97" w14:textId="77777777" w:rsidR="00B06CBE" w:rsidRPr="00060CDC" w:rsidRDefault="00B06CBE" w:rsidP="00B06CBE">
            <w:pPr>
              <w:rPr>
                <w:rFonts w:eastAsia="Calibri"/>
              </w:rPr>
            </w:pPr>
            <w:r w:rsidRPr="00060CDC">
              <w:rPr>
                <w:rFonts w:eastAsia="Calibri"/>
              </w:rPr>
              <w:t>Объем, м3</w:t>
            </w:r>
          </w:p>
        </w:tc>
        <w:tc>
          <w:tcPr>
            <w:tcW w:w="4786" w:type="dxa"/>
            <w:shd w:val="clear" w:color="auto" w:fill="auto"/>
          </w:tcPr>
          <w:p w14:paraId="3C581B14" w14:textId="77777777" w:rsidR="00B06CBE" w:rsidRPr="00060CDC" w:rsidRDefault="00B06CBE" w:rsidP="002A7449">
            <w:pPr>
              <w:autoSpaceDE w:val="0"/>
              <w:autoSpaceDN w:val="0"/>
              <w:adjustRightInd w:val="0"/>
              <w:spacing w:line="360" w:lineRule="auto"/>
              <w:ind w:left="357"/>
              <w:jc w:val="center"/>
              <w:rPr>
                <w:rFonts w:eastAsia="TimesNewRoman,Italic"/>
                <w:b/>
                <w:caps/>
              </w:rPr>
            </w:pPr>
          </w:p>
        </w:tc>
      </w:tr>
      <w:tr w:rsidR="00B06CBE" w:rsidRPr="00060CDC" w14:paraId="5FA55195" w14:textId="77777777" w:rsidTr="002A7449">
        <w:tc>
          <w:tcPr>
            <w:tcW w:w="4785" w:type="dxa"/>
            <w:shd w:val="clear" w:color="auto" w:fill="auto"/>
          </w:tcPr>
          <w:p w14:paraId="5B8F6C34" w14:textId="77777777" w:rsidR="00B06CBE" w:rsidRPr="00060CDC" w:rsidRDefault="00B06CBE" w:rsidP="00B06CBE">
            <w:pPr>
              <w:rPr>
                <w:rFonts w:eastAsia="Calibri"/>
              </w:rPr>
            </w:pPr>
            <w:r w:rsidRPr="00060CDC">
              <w:rPr>
                <w:rFonts w:eastAsia="Calibri"/>
              </w:rPr>
              <w:t>Фундамент</w:t>
            </w:r>
          </w:p>
        </w:tc>
        <w:tc>
          <w:tcPr>
            <w:tcW w:w="4786" w:type="dxa"/>
            <w:shd w:val="clear" w:color="auto" w:fill="auto"/>
          </w:tcPr>
          <w:p w14:paraId="2836F6C3" w14:textId="77777777" w:rsidR="00B06CBE" w:rsidRPr="00060CDC" w:rsidRDefault="00B06CBE" w:rsidP="002A7449">
            <w:pPr>
              <w:autoSpaceDE w:val="0"/>
              <w:autoSpaceDN w:val="0"/>
              <w:adjustRightInd w:val="0"/>
              <w:spacing w:line="360" w:lineRule="auto"/>
              <w:ind w:left="357"/>
              <w:jc w:val="center"/>
              <w:rPr>
                <w:rFonts w:eastAsia="TimesNewRoman,Italic"/>
                <w:b/>
                <w:caps/>
              </w:rPr>
            </w:pPr>
          </w:p>
        </w:tc>
      </w:tr>
      <w:tr w:rsidR="00B06CBE" w:rsidRPr="00060CDC" w14:paraId="44BE2C9F" w14:textId="77777777" w:rsidTr="002A7449">
        <w:tc>
          <w:tcPr>
            <w:tcW w:w="4785" w:type="dxa"/>
            <w:shd w:val="clear" w:color="auto" w:fill="auto"/>
          </w:tcPr>
          <w:p w14:paraId="6437AA8D" w14:textId="77777777" w:rsidR="00B06CBE" w:rsidRPr="00060CDC" w:rsidRDefault="00B06CBE" w:rsidP="00B06CBE">
            <w:pPr>
              <w:rPr>
                <w:rFonts w:eastAsia="Calibri"/>
              </w:rPr>
            </w:pPr>
            <w:r w:rsidRPr="00060CDC">
              <w:rPr>
                <w:rFonts w:eastAsia="Calibri"/>
              </w:rPr>
              <w:t>Наружные и внутренние</w:t>
            </w:r>
          </w:p>
          <w:p w14:paraId="4696D2DE" w14:textId="77777777" w:rsidR="00B06CBE" w:rsidRPr="00060CDC" w:rsidRDefault="00B06CBE" w:rsidP="00B06CBE">
            <w:pPr>
              <w:rPr>
                <w:rFonts w:eastAsia="Calibri"/>
              </w:rPr>
            </w:pPr>
            <w:r w:rsidRPr="00060CDC">
              <w:rPr>
                <w:rFonts w:eastAsia="Calibri"/>
              </w:rPr>
              <w:t>стены</w:t>
            </w:r>
          </w:p>
        </w:tc>
        <w:tc>
          <w:tcPr>
            <w:tcW w:w="4786" w:type="dxa"/>
            <w:shd w:val="clear" w:color="auto" w:fill="auto"/>
          </w:tcPr>
          <w:p w14:paraId="23245ADA" w14:textId="77777777" w:rsidR="00B06CBE" w:rsidRPr="00060CDC" w:rsidRDefault="00B06CBE" w:rsidP="002A7449">
            <w:pPr>
              <w:autoSpaceDE w:val="0"/>
              <w:autoSpaceDN w:val="0"/>
              <w:adjustRightInd w:val="0"/>
              <w:spacing w:line="360" w:lineRule="auto"/>
              <w:ind w:left="357"/>
              <w:jc w:val="center"/>
              <w:rPr>
                <w:rFonts w:eastAsia="TimesNewRoman,Italic"/>
                <w:b/>
                <w:caps/>
              </w:rPr>
            </w:pPr>
          </w:p>
        </w:tc>
      </w:tr>
      <w:tr w:rsidR="00B06CBE" w:rsidRPr="00060CDC" w14:paraId="13773058" w14:textId="77777777" w:rsidTr="002A7449">
        <w:tc>
          <w:tcPr>
            <w:tcW w:w="4785" w:type="dxa"/>
            <w:shd w:val="clear" w:color="auto" w:fill="auto"/>
          </w:tcPr>
          <w:p w14:paraId="4EC297EB" w14:textId="77777777" w:rsidR="00B06CBE" w:rsidRPr="00060CDC" w:rsidRDefault="00B06CBE" w:rsidP="00B06CBE">
            <w:pPr>
              <w:rPr>
                <w:rFonts w:eastAsia="Calibri"/>
              </w:rPr>
            </w:pPr>
            <w:r w:rsidRPr="00060CDC">
              <w:rPr>
                <w:rFonts w:eastAsia="Calibri"/>
              </w:rPr>
              <w:t>Перемычки оконных и</w:t>
            </w:r>
          </w:p>
          <w:p w14:paraId="1A4AE924" w14:textId="77777777" w:rsidR="00B06CBE" w:rsidRPr="00060CDC" w:rsidRDefault="00B06CBE" w:rsidP="00B06CBE">
            <w:pPr>
              <w:rPr>
                <w:rFonts w:eastAsia="Calibri"/>
              </w:rPr>
            </w:pPr>
            <w:r w:rsidRPr="00060CDC">
              <w:rPr>
                <w:rFonts w:eastAsia="Calibri"/>
              </w:rPr>
              <w:t>дверных проемов,</w:t>
            </w:r>
          </w:p>
          <w:p w14:paraId="46DECA97" w14:textId="77777777" w:rsidR="00B06CBE" w:rsidRPr="00060CDC" w:rsidRDefault="00B06CBE" w:rsidP="00B06CBE">
            <w:pPr>
              <w:rPr>
                <w:rFonts w:eastAsia="Calibri"/>
              </w:rPr>
            </w:pPr>
            <w:r w:rsidRPr="00060CDC">
              <w:rPr>
                <w:rFonts w:eastAsia="Calibri"/>
              </w:rPr>
              <w:t>проема сцены</w:t>
            </w:r>
          </w:p>
        </w:tc>
        <w:tc>
          <w:tcPr>
            <w:tcW w:w="4786" w:type="dxa"/>
            <w:shd w:val="clear" w:color="auto" w:fill="auto"/>
          </w:tcPr>
          <w:p w14:paraId="6C0EEBC1" w14:textId="77777777" w:rsidR="00B06CBE" w:rsidRPr="00060CDC" w:rsidRDefault="00B06CBE" w:rsidP="002A7449">
            <w:pPr>
              <w:autoSpaceDE w:val="0"/>
              <w:autoSpaceDN w:val="0"/>
              <w:adjustRightInd w:val="0"/>
              <w:spacing w:line="360" w:lineRule="auto"/>
              <w:ind w:left="357"/>
              <w:jc w:val="center"/>
              <w:rPr>
                <w:rFonts w:eastAsia="TimesNewRoman,Italic"/>
                <w:b/>
                <w:caps/>
              </w:rPr>
            </w:pPr>
          </w:p>
        </w:tc>
      </w:tr>
    </w:tbl>
    <w:p w14:paraId="5E8662BA" w14:textId="77777777" w:rsidR="00384712" w:rsidRPr="00060CDC" w:rsidRDefault="00384712" w:rsidP="006704D7">
      <w:pPr>
        <w:autoSpaceDE w:val="0"/>
        <w:autoSpaceDN w:val="0"/>
        <w:adjustRightInd w:val="0"/>
        <w:spacing w:line="360" w:lineRule="auto"/>
        <w:ind w:firstLine="540"/>
        <w:jc w:val="center"/>
        <w:rPr>
          <w:rFonts w:eastAsia="TimesNewRoman,Italic"/>
          <w:b/>
          <w:caps/>
        </w:rPr>
      </w:pPr>
    </w:p>
    <w:p w14:paraId="648673B4" w14:textId="77777777" w:rsidR="00384712" w:rsidRPr="00060CDC" w:rsidRDefault="00384712" w:rsidP="006704D7">
      <w:pPr>
        <w:autoSpaceDE w:val="0"/>
        <w:autoSpaceDN w:val="0"/>
        <w:adjustRightInd w:val="0"/>
        <w:spacing w:line="360" w:lineRule="auto"/>
        <w:ind w:firstLine="540"/>
        <w:jc w:val="center"/>
        <w:rPr>
          <w:rFonts w:eastAsia="TimesNewRoman,Italic"/>
          <w:b/>
          <w:caps/>
        </w:rPr>
      </w:pPr>
    </w:p>
    <w:p w14:paraId="15119D14" w14:textId="77777777" w:rsidR="00384712" w:rsidRPr="00060CDC" w:rsidRDefault="00384712" w:rsidP="006704D7">
      <w:pPr>
        <w:autoSpaceDE w:val="0"/>
        <w:autoSpaceDN w:val="0"/>
        <w:adjustRightInd w:val="0"/>
        <w:spacing w:line="360" w:lineRule="auto"/>
        <w:ind w:firstLine="540"/>
        <w:jc w:val="center"/>
        <w:rPr>
          <w:rFonts w:eastAsia="TimesNewRoman,Italic"/>
          <w:b/>
          <w:caps/>
        </w:rPr>
      </w:pPr>
    </w:p>
    <w:p w14:paraId="5FC3D630" w14:textId="77777777" w:rsidR="00384712" w:rsidRPr="00060CDC" w:rsidRDefault="00384712" w:rsidP="006704D7">
      <w:pPr>
        <w:autoSpaceDE w:val="0"/>
        <w:autoSpaceDN w:val="0"/>
        <w:adjustRightInd w:val="0"/>
        <w:spacing w:line="360" w:lineRule="auto"/>
        <w:ind w:firstLine="540"/>
        <w:jc w:val="center"/>
        <w:rPr>
          <w:rFonts w:eastAsia="TimesNewRoman,Italic"/>
          <w:b/>
          <w:caps/>
        </w:rPr>
      </w:pPr>
    </w:p>
    <w:p w14:paraId="76FCEC0A" w14:textId="77777777" w:rsidR="00384712" w:rsidRPr="00060CDC" w:rsidRDefault="00384712" w:rsidP="006704D7">
      <w:pPr>
        <w:autoSpaceDE w:val="0"/>
        <w:autoSpaceDN w:val="0"/>
        <w:adjustRightInd w:val="0"/>
        <w:spacing w:line="360" w:lineRule="auto"/>
        <w:ind w:firstLine="540"/>
        <w:jc w:val="center"/>
        <w:rPr>
          <w:rFonts w:eastAsia="TimesNewRoman,Italic"/>
          <w:b/>
          <w:caps/>
        </w:rPr>
      </w:pPr>
    </w:p>
    <w:p w14:paraId="5FF83E75" w14:textId="77777777" w:rsidR="00384712" w:rsidRPr="00060CDC" w:rsidRDefault="00384712" w:rsidP="006704D7">
      <w:pPr>
        <w:autoSpaceDE w:val="0"/>
        <w:autoSpaceDN w:val="0"/>
        <w:adjustRightInd w:val="0"/>
        <w:spacing w:line="360" w:lineRule="auto"/>
        <w:ind w:firstLine="540"/>
        <w:jc w:val="center"/>
        <w:rPr>
          <w:rFonts w:eastAsia="TimesNewRoman,Italic"/>
          <w:b/>
          <w:caps/>
        </w:rPr>
      </w:pPr>
    </w:p>
    <w:p w14:paraId="5180EE09" w14:textId="77777777" w:rsidR="00384712" w:rsidRDefault="00384712" w:rsidP="006704D7">
      <w:pPr>
        <w:autoSpaceDE w:val="0"/>
        <w:autoSpaceDN w:val="0"/>
        <w:adjustRightInd w:val="0"/>
        <w:spacing w:line="360" w:lineRule="auto"/>
        <w:ind w:firstLine="540"/>
        <w:jc w:val="center"/>
        <w:rPr>
          <w:rFonts w:eastAsia="TimesNewRoman,Italic"/>
          <w:b/>
          <w:caps/>
        </w:rPr>
      </w:pPr>
    </w:p>
    <w:p w14:paraId="5A38BFD0" w14:textId="77777777" w:rsidR="00060CDC" w:rsidRDefault="00060CDC" w:rsidP="006704D7">
      <w:pPr>
        <w:autoSpaceDE w:val="0"/>
        <w:autoSpaceDN w:val="0"/>
        <w:adjustRightInd w:val="0"/>
        <w:spacing w:line="360" w:lineRule="auto"/>
        <w:ind w:firstLine="540"/>
        <w:jc w:val="center"/>
        <w:rPr>
          <w:rFonts w:eastAsia="TimesNewRoman,Italic"/>
          <w:b/>
          <w:caps/>
        </w:rPr>
      </w:pPr>
    </w:p>
    <w:p w14:paraId="4E2361A8" w14:textId="77777777" w:rsidR="00060CDC" w:rsidRDefault="00060CDC" w:rsidP="006704D7">
      <w:pPr>
        <w:autoSpaceDE w:val="0"/>
        <w:autoSpaceDN w:val="0"/>
        <w:adjustRightInd w:val="0"/>
        <w:spacing w:line="360" w:lineRule="auto"/>
        <w:ind w:firstLine="540"/>
        <w:jc w:val="center"/>
        <w:rPr>
          <w:rFonts w:eastAsia="TimesNewRoman,Italic"/>
          <w:b/>
          <w:caps/>
        </w:rPr>
      </w:pPr>
    </w:p>
    <w:p w14:paraId="3E6654BB" w14:textId="77777777" w:rsidR="00060CDC" w:rsidRPr="00060CDC" w:rsidRDefault="00060CDC" w:rsidP="0064240F">
      <w:pPr>
        <w:autoSpaceDE w:val="0"/>
        <w:autoSpaceDN w:val="0"/>
        <w:adjustRightInd w:val="0"/>
        <w:spacing w:line="360" w:lineRule="auto"/>
        <w:rPr>
          <w:rFonts w:eastAsia="TimesNewRoman,Italic"/>
          <w:b/>
          <w:caps/>
        </w:rPr>
      </w:pPr>
    </w:p>
    <w:p w14:paraId="76CD5695" w14:textId="77777777" w:rsidR="00384712" w:rsidRPr="00060CDC" w:rsidRDefault="00384712" w:rsidP="006704D7">
      <w:pPr>
        <w:autoSpaceDE w:val="0"/>
        <w:autoSpaceDN w:val="0"/>
        <w:adjustRightInd w:val="0"/>
        <w:spacing w:line="360" w:lineRule="auto"/>
        <w:ind w:firstLine="540"/>
        <w:jc w:val="center"/>
        <w:rPr>
          <w:rFonts w:eastAsia="TimesNewRoman,Italic"/>
          <w:b/>
          <w:caps/>
        </w:rPr>
      </w:pPr>
    </w:p>
    <w:p w14:paraId="35419752" w14:textId="77777777" w:rsidR="0051204F" w:rsidRDefault="0051204F">
      <w:pPr>
        <w:rPr>
          <w:b/>
          <w:bCs/>
        </w:rPr>
      </w:pPr>
      <w:r>
        <w:rPr>
          <w:b/>
          <w:bCs/>
        </w:rPr>
        <w:br w:type="page"/>
      </w:r>
    </w:p>
    <w:p w14:paraId="3E7F8B5D" w14:textId="57DF86C2" w:rsidR="00325765" w:rsidRPr="00060CDC" w:rsidRDefault="00325765" w:rsidP="00325765">
      <w:pPr>
        <w:suppressAutoHyphens/>
        <w:jc w:val="center"/>
        <w:rPr>
          <w:b/>
          <w:bCs/>
        </w:rPr>
      </w:pPr>
      <w:r w:rsidRPr="00060CDC">
        <w:rPr>
          <w:b/>
          <w:bCs/>
        </w:rPr>
        <w:lastRenderedPageBreak/>
        <w:t>Практическое занятие 6</w:t>
      </w:r>
      <w:r w:rsidR="00C0400B" w:rsidRPr="00060CDC">
        <w:rPr>
          <w:b/>
          <w:bCs/>
        </w:rPr>
        <w:t>,7</w:t>
      </w:r>
    </w:p>
    <w:p w14:paraId="3E1244BA" w14:textId="77777777" w:rsidR="00325765" w:rsidRPr="00060CDC" w:rsidRDefault="00325765" w:rsidP="00325765">
      <w:pPr>
        <w:suppressAutoHyphens/>
        <w:jc w:val="center"/>
        <w:rPr>
          <w:b/>
          <w:bCs/>
        </w:rPr>
      </w:pPr>
    </w:p>
    <w:p w14:paraId="5DE37A85" w14:textId="77777777" w:rsidR="00325765" w:rsidRPr="00060CDC" w:rsidRDefault="00325765" w:rsidP="00325765">
      <w:pPr>
        <w:suppressAutoHyphens/>
        <w:jc w:val="both"/>
        <w:rPr>
          <w:bCs/>
        </w:rPr>
      </w:pPr>
      <w:r w:rsidRPr="00060CDC">
        <w:rPr>
          <w:b/>
        </w:rPr>
        <w:t xml:space="preserve">Тема: </w:t>
      </w:r>
      <w:r w:rsidRPr="00060CDC">
        <w:rPr>
          <w:bCs/>
        </w:rPr>
        <w:t>«Определение физического износа конструктивных элементов здания</w:t>
      </w:r>
      <w:r w:rsidR="00C0400B" w:rsidRPr="00060CDC">
        <w:rPr>
          <w:bCs/>
        </w:rPr>
        <w:t>, и физического износа инженерных коммуникаций</w:t>
      </w:r>
    </w:p>
    <w:p w14:paraId="7AE0302E" w14:textId="77777777" w:rsidR="00384712" w:rsidRPr="00060CDC" w:rsidRDefault="00384712" w:rsidP="006704D7">
      <w:pPr>
        <w:autoSpaceDE w:val="0"/>
        <w:autoSpaceDN w:val="0"/>
        <w:adjustRightInd w:val="0"/>
        <w:spacing w:line="360" w:lineRule="auto"/>
        <w:ind w:firstLine="540"/>
        <w:jc w:val="center"/>
        <w:rPr>
          <w:rFonts w:eastAsia="TimesNewRoman,Italic"/>
          <w:b/>
          <w:caps/>
        </w:rPr>
      </w:pPr>
    </w:p>
    <w:p w14:paraId="05A55C2F" w14:textId="77777777" w:rsidR="00325765" w:rsidRPr="00060CDC" w:rsidRDefault="00325765" w:rsidP="00325765">
      <w:pPr>
        <w:jc w:val="both"/>
      </w:pPr>
      <w:r w:rsidRPr="0064240F">
        <w:rPr>
          <w:rFonts w:eastAsia="Calibri"/>
          <w:b/>
          <w:bCs/>
        </w:rPr>
        <w:t>МДК 02.01</w:t>
      </w:r>
      <w:r w:rsidRPr="00060CDC">
        <w:rPr>
          <w:rFonts w:eastAsia="Calibri"/>
          <w:bCs/>
        </w:rPr>
        <w:t xml:space="preserve"> Техническая оценка и инвентаризация объектов недвижимости </w:t>
      </w:r>
      <w:r w:rsidRPr="00060CDC">
        <w:t>Профессиональный модуль ПМ. 02 Проведение технической инвентаризации и технической оценки объектов недвижимости</w:t>
      </w:r>
    </w:p>
    <w:p w14:paraId="33CE3A23" w14:textId="77777777" w:rsidR="00325765" w:rsidRPr="0064240F" w:rsidRDefault="00325765" w:rsidP="00325765">
      <w:pPr>
        <w:rPr>
          <w:b/>
          <w:bCs/>
        </w:rPr>
      </w:pPr>
      <w:r w:rsidRPr="0064240F">
        <w:rPr>
          <w:b/>
        </w:rPr>
        <w:t xml:space="preserve">Специальность </w:t>
      </w:r>
      <w:r w:rsidRPr="0064240F">
        <w:rPr>
          <w:b/>
          <w:bCs/>
        </w:rPr>
        <w:t>21.02.19 Землеустройство</w:t>
      </w:r>
    </w:p>
    <w:p w14:paraId="09991A00" w14:textId="77777777" w:rsidR="00325765" w:rsidRPr="0064240F" w:rsidRDefault="00325765" w:rsidP="00325765">
      <w:pPr>
        <w:jc w:val="both"/>
        <w:rPr>
          <w:b/>
        </w:rPr>
      </w:pPr>
      <w:r w:rsidRPr="0064240F">
        <w:rPr>
          <w:b/>
        </w:rPr>
        <w:t>Курс 2</w:t>
      </w:r>
    </w:p>
    <w:p w14:paraId="518717D7" w14:textId="77777777" w:rsidR="00325765" w:rsidRPr="00060CDC" w:rsidRDefault="00325765" w:rsidP="00325765">
      <w:pPr>
        <w:jc w:val="both"/>
      </w:pPr>
    </w:p>
    <w:p w14:paraId="46AA6288" w14:textId="77777777" w:rsidR="00325765" w:rsidRPr="00060CDC" w:rsidRDefault="00325765" w:rsidP="00325765">
      <w:pPr>
        <w:jc w:val="both"/>
        <w:rPr>
          <w:i/>
        </w:rPr>
      </w:pPr>
      <w:r w:rsidRPr="0064240F">
        <w:rPr>
          <w:b/>
        </w:rPr>
        <w:t>Раздел ПМ:</w:t>
      </w:r>
      <w:r w:rsidRPr="00060CDC">
        <w:t xml:space="preserve"> </w:t>
      </w:r>
      <w:r w:rsidRPr="00060CDC">
        <w:rPr>
          <w:rFonts w:eastAsia="Calibri"/>
          <w:bCs/>
        </w:rPr>
        <w:t>Проведение технической инвентаризации и технической оценки объектов недвижимости</w:t>
      </w:r>
    </w:p>
    <w:p w14:paraId="1192C391" w14:textId="77777777" w:rsidR="00325765" w:rsidRPr="00060CDC" w:rsidRDefault="00325765" w:rsidP="00325765">
      <w:pPr>
        <w:jc w:val="both"/>
      </w:pPr>
      <w:r w:rsidRPr="0064240F">
        <w:rPr>
          <w:b/>
        </w:rPr>
        <w:t>Тема ПМ</w:t>
      </w:r>
      <w:r w:rsidRPr="00060CDC">
        <w:t>:  Определение физического износа</w:t>
      </w:r>
    </w:p>
    <w:p w14:paraId="46654214" w14:textId="77777777" w:rsidR="00325765" w:rsidRPr="00060CDC" w:rsidRDefault="00325765" w:rsidP="00325765">
      <w:pPr>
        <w:jc w:val="both"/>
      </w:pPr>
    </w:p>
    <w:p w14:paraId="35A4E025" w14:textId="77777777" w:rsidR="00325765" w:rsidRPr="00060CDC" w:rsidRDefault="00325765" w:rsidP="00325765">
      <w:pPr>
        <w:jc w:val="both"/>
        <w:rPr>
          <w:b/>
        </w:rPr>
      </w:pPr>
      <w:r w:rsidRPr="00060CDC">
        <w:rPr>
          <w:b/>
        </w:rPr>
        <w:t>Формируемые компетенции:</w:t>
      </w:r>
    </w:p>
    <w:p w14:paraId="1137ADFB" w14:textId="77777777" w:rsidR="00325765" w:rsidRPr="00060CDC" w:rsidRDefault="00325765" w:rsidP="00325765">
      <w:pPr>
        <w:jc w:val="both"/>
      </w:pPr>
      <w:r w:rsidRPr="00060CDC">
        <w:t>– профессиональные:</w:t>
      </w:r>
    </w:p>
    <w:p w14:paraId="201A350D" w14:textId="77777777" w:rsidR="00325765" w:rsidRPr="00060CDC" w:rsidRDefault="00325765" w:rsidP="00325765">
      <w:pPr>
        <w:jc w:val="both"/>
      </w:pPr>
      <w:r w:rsidRPr="00060CDC">
        <w:t>ПК 2.1. Проводить техническую инвентаризацию объектов недвижимости</w:t>
      </w:r>
    </w:p>
    <w:p w14:paraId="2871F669" w14:textId="77777777" w:rsidR="00325765" w:rsidRPr="00060CDC" w:rsidRDefault="00325765" w:rsidP="00325765">
      <w:pPr>
        <w:jc w:val="both"/>
      </w:pPr>
      <w:r w:rsidRPr="00060CDC">
        <w:t>– общие:</w:t>
      </w:r>
    </w:p>
    <w:p w14:paraId="3706E6F2" w14:textId="77777777" w:rsidR="00325765" w:rsidRPr="00060CDC" w:rsidRDefault="00325765" w:rsidP="00325765">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1ED6B2B9" w14:textId="77777777" w:rsidR="00325765" w:rsidRPr="00060CDC" w:rsidRDefault="00325765" w:rsidP="00325765">
      <w:pPr>
        <w:jc w:val="both"/>
      </w:pPr>
      <w:r w:rsidRPr="00060CDC">
        <w:t>ОК 02</w:t>
      </w:r>
      <w:r w:rsidRPr="00060CDC">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D9330C2" w14:textId="77777777" w:rsidR="00325765" w:rsidRPr="00060CDC" w:rsidRDefault="00325765" w:rsidP="00325765">
      <w:pPr>
        <w:jc w:val="both"/>
      </w:pPr>
      <w:r w:rsidRPr="00060CDC">
        <w:t>ОК 04</w:t>
      </w:r>
      <w:r w:rsidRPr="00060CDC">
        <w:tab/>
        <w:t>Эффективно взаимодействовать и работать в коллективе и команде</w:t>
      </w:r>
    </w:p>
    <w:p w14:paraId="02C25C3F" w14:textId="77777777" w:rsidR="00325765" w:rsidRPr="00060CDC" w:rsidRDefault="00325765" w:rsidP="00325765">
      <w:pPr>
        <w:jc w:val="both"/>
      </w:pPr>
      <w:r w:rsidRPr="00060CDC">
        <w:t>ОК 09 Пользоваться профессиональной документацией на государственном и иностранном языках.</w:t>
      </w:r>
    </w:p>
    <w:p w14:paraId="75598139" w14:textId="77777777" w:rsidR="00325765" w:rsidRPr="00060CDC" w:rsidRDefault="00325765" w:rsidP="00325765">
      <w:pPr>
        <w:jc w:val="both"/>
        <w:rPr>
          <w:b/>
        </w:rPr>
      </w:pPr>
      <w:r w:rsidRPr="00060CDC">
        <w:rPr>
          <w:b/>
        </w:rPr>
        <w:t>Требования к умениям (практическому опыту):</w:t>
      </w:r>
    </w:p>
    <w:p w14:paraId="05BF6B96" w14:textId="77777777" w:rsidR="00325765" w:rsidRPr="00060CDC" w:rsidRDefault="00325765" w:rsidP="00325765">
      <w:pPr>
        <w:autoSpaceDE w:val="0"/>
        <w:autoSpaceDN w:val="0"/>
        <w:adjustRightInd w:val="0"/>
        <w:ind w:firstLine="708"/>
        <w:jc w:val="both"/>
      </w:pPr>
      <w:r w:rsidRPr="00060CDC">
        <w:t xml:space="preserve">Должен уметь: </w:t>
      </w:r>
    </w:p>
    <w:p w14:paraId="1B8F180F" w14:textId="77777777" w:rsidR="00325765" w:rsidRPr="00060CDC" w:rsidRDefault="00325765" w:rsidP="00E33633">
      <w:pPr>
        <w:autoSpaceDE w:val="0"/>
        <w:autoSpaceDN w:val="0"/>
        <w:adjustRightInd w:val="0"/>
        <w:ind w:firstLine="708"/>
        <w:jc w:val="both"/>
        <w:rPr>
          <w:i/>
        </w:rPr>
      </w:pPr>
      <w:r w:rsidRPr="00060CDC">
        <w:t xml:space="preserve">- </w:t>
      </w:r>
      <w:r w:rsidR="00E33633" w:rsidRPr="00060CDC">
        <w:t>Оценивать техническое состояние конструкций</w:t>
      </w:r>
    </w:p>
    <w:p w14:paraId="5B9AC4A0" w14:textId="77777777" w:rsidR="00325765" w:rsidRPr="00060CDC" w:rsidRDefault="00325765" w:rsidP="00325765">
      <w:pPr>
        <w:jc w:val="both"/>
      </w:pPr>
      <w:r w:rsidRPr="00060CDC">
        <w:rPr>
          <w:b/>
        </w:rPr>
        <w:t>Обеспечение занятия</w:t>
      </w:r>
      <w:r w:rsidRPr="00060CDC">
        <w:t>:</w:t>
      </w:r>
    </w:p>
    <w:p w14:paraId="5B760B69" w14:textId="77777777" w:rsidR="00325765" w:rsidRPr="00060CDC" w:rsidRDefault="00325765" w:rsidP="00091D8C">
      <w:pPr>
        <w:numPr>
          <w:ilvl w:val="0"/>
          <w:numId w:val="9"/>
        </w:numPr>
        <w:spacing w:after="160" w:line="259" w:lineRule="auto"/>
        <w:contextualSpacing/>
        <w:jc w:val="both"/>
        <w:rPr>
          <w:i/>
        </w:rPr>
      </w:pPr>
      <w:r w:rsidRPr="00060CDC">
        <w:t>Лекции</w:t>
      </w:r>
    </w:p>
    <w:p w14:paraId="5AA09A74" w14:textId="77777777" w:rsidR="00325765" w:rsidRPr="00060CDC" w:rsidRDefault="00325765"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5E522FC7" w14:textId="77777777" w:rsidR="00325765" w:rsidRPr="00060CDC" w:rsidRDefault="00325765"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11FFC4C1" w14:textId="77777777" w:rsidR="00325765" w:rsidRPr="00060CDC" w:rsidRDefault="00325765" w:rsidP="00325765">
      <w:pPr>
        <w:spacing w:after="160" w:line="259" w:lineRule="auto"/>
        <w:ind w:left="720"/>
        <w:contextualSpacing/>
        <w:jc w:val="both"/>
        <w:rPr>
          <w:snapToGrid w:val="0"/>
        </w:rPr>
      </w:pPr>
      <w:r w:rsidRPr="00060CDC">
        <w:rPr>
          <w:snapToGrid w:val="0"/>
        </w:rPr>
        <w:t>Режим доступа: http://www.consultant.ru/document/cons_doc_LAW_51040/</w:t>
      </w:r>
    </w:p>
    <w:p w14:paraId="1C2BE354" w14:textId="77777777" w:rsidR="00325765" w:rsidRPr="00060CDC" w:rsidRDefault="00325765"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5ABCBE5E" w14:textId="77777777" w:rsidR="00325765" w:rsidRPr="00060CDC" w:rsidRDefault="00325765" w:rsidP="00325765">
      <w:pPr>
        <w:spacing w:after="160" w:line="259" w:lineRule="auto"/>
        <w:ind w:left="720"/>
        <w:contextualSpacing/>
        <w:jc w:val="both"/>
        <w:rPr>
          <w:snapToGrid w:val="0"/>
        </w:rPr>
      </w:pPr>
      <w:r w:rsidRPr="00060CDC">
        <w:rPr>
          <w:snapToGrid w:val="0"/>
        </w:rPr>
        <w:t>Режим доступа http://www.consultant.ru/document/cons_doc_LAW_19586/</w:t>
      </w:r>
    </w:p>
    <w:p w14:paraId="15E00679" w14:textId="77777777" w:rsidR="00325765" w:rsidRPr="00060CDC" w:rsidRDefault="00325765"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4E652021" w14:textId="77777777" w:rsidR="00325765" w:rsidRPr="00060CDC" w:rsidRDefault="00325765" w:rsidP="00325765">
      <w:pPr>
        <w:spacing w:after="160" w:line="259" w:lineRule="auto"/>
        <w:ind w:left="720"/>
        <w:contextualSpacing/>
        <w:jc w:val="both"/>
        <w:rPr>
          <w:snapToGrid w:val="0"/>
        </w:rPr>
      </w:pPr>
      <w:r w:rsidRPr="00060CDC">
        <w:rPr>
          <w:snapToGrid w:val="0"/>
        </w:rPr>
        <w:t>Режим доступа : http://www.consultant.ru/document/cons_doc_LAW_32132/</w:t>
      </w:r>
    </w:p>
    <w:p w14:paraId="188E7978" w14:textId="77777777" w:rsidR="00E33633" w:rsidRPr="00060CDC" w:rsidRDefault="00325765" w:rsidP="00091D8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2CD69E27" w14:textId="77777777" w:rsidR="00325765" w:rsidRPr="00060CDC" w:rsidRDefault="00325765" w:rsidP="00325765">
      <w:pPr>
        <w:autoSpaceDE w:val="0"/>
        <w:autoSpaceDN w:val="0"/>
        <w:adjustRightInd w:val="0"/>
        <w:spacing w:line="360" w:lineRule="auto"/>
        <w:jc w:val="both"/>
        <w:rPr>
          <w:rFonts w:eastAsia="TimesNewRoman,Italic"/>
          <w:b/>
          <w:caps/>
        </w:rPr>
      </w:pPr>
      <w:r w:rsidRPr="00060CDC">
        <w:rPr>
          <w:rFonts w:eastAsia="TimesNewRoman,Italic"/>
          <w:b/>
          <w:caps/>
        </w:rPr>
        <w:t>ЗАДАНИЕ №1.</w:t>
      </w:r>
    </w:p>
    <w:p w14:paraId="407E026E" w14:textId="77777777" w:rsidR="00384712" w:rsidRPr="00060CDC" w:rsidRDefault="00325765" w:rsidP="00325765">
      <w:pPr>
        <w:autoSpaceDE w:val="0"/>
        <w:autoSpaceDN w:val="0"/>
        <w:adjustRightInd w:val="0"/>
        <w:spacing w:line="360" w:lineRule="auto"/>
        <w:jc w:val="both"/>
        <w:rPr>
          <w:rFonts w:eastAsia="TimesNewRoman,Italic"/>
          <w:b/>
          <w:caps/>
        </w:rPr>
      </w:pPr>
      <w:r w:rsidRPr="00060CDC">
        <w:rPr>
          <w:rFonts w:eastAsia="TimesNewRoman,Italic"/>
          <w:b/>
          <w:caps/>
        </w:rPr>
        <w:t>Время выполнения – 90 мин.</w:t>
      </w:r>
    </w:p>
    <w:p w14:paraId="3D2FFBA5" w14:textId="77777777" w:rsidR="00325765" w:rsidRPr="00060CDC" w:rsidRDefault="00325765" w:rsidP="00325765">
      <w:pPr>
        <w:autoSpaceDE w:val="0"/>
        <w:autoSpaceDN w:val="0"/>
        <w:adjustRightInd w:val="0"/>
        <w:jc w:val="both"/>
      </w:pPr>
      <w:r w:rsidRPr="00060CDC">
        <w:t xml:space="preserve">ЗАДАНИЕ: определить физический износ здания согласно своего варианта. </w:t>
      </w:r>
    </w:p>
    <w:p w14:paraId="74D5BFEE" w14:textId="77777777" w:rsidR="00325765" w:rsidRPr="00060CDC" w:rsidRDefault="00325765" w:rsidP="00325765">
      <w:pPr>
        <w:autoSpaceDE w:val="0"/>
        <w:autoSpaceDN w:val="0"/>
        <w:adjustRightInd w:val="0"/>
        <w:jc w:val="both"/>
      </w:pPr>
    </w:p>
    <w:p w14:paraId="4731093E" w14:textId="77777777" w:rsidR="00325765" w:rsidRPr="00060CDC" w:rsidRDefault="00325765" w:rsidP="00325765">
      <w:pPr>
        <w:autoSpaceDE w:val="0"/>
        <w:autoSpaceDN w:val="0"/>
        <w:adjustRightInd w:val="0"/>
        <w:jc w:val="both"/>
        <w:rPr>
          <w:caps/>
        </w:rPr>
      </w:pPr>
      <w:r w:rsidRPr="00060CDC">
        <w:rPr>
          <w:caps/>
        </w:rPr>
        <w:t xml:space="preserve">Алгоритм выполнения задания: </w:t>
      </w:r>
    </w:p>
    <w:p w14:paraId="3F3C6C0F" w14:textId="77777777" w:rsidR="00325765" w:rsidRPr="00060CDC" w:rsidRDefault="00325765" w:rsidP="00325765">
      <w:pPr>
        <w:autoSpaceDE w:val="0"/>
        <w:autoSpaceDN w:val="0"/>
        <w:adjustRightInd w:val="0"/>
        <w:jc w:val="both"/>
      </w:pPr>
      <w:r w:rsidRPr="00060CDC">
        <w:rPr>
          <w:caps/>
        </w:rPr>
        <w:t xml:space="preserve">1. </w:t>
      </w:r>
      <w:r w:rsidRPr="00060CDC">
        <w:t>Определить степень износа конструктивных элементов согласно своего варианта в приложении 2.</w:t>
      </w:r>
    </w:p>
    <w:p w14:paraId="0C0A61CE" w14:textId="77777777" w:rsidR="00325765" w:rsidRPr="00060CDC" w:rsidRDefault="00325765" w:rsidP="00DB583C">
      <w:pPr>
        <w:autoSpaceDE w:val="0"/>
        <w:autoSpaceDN w:val="0"/>
        <w:adjustRightInd w:val="0"/>
        <w:jc w:val="both"/>
      </w:pPr>
      <w:r w:rsidRPr="00060CDC">
        <w:rPr>
          <w:caps/>
        </w:rPr>
        <w:lastRenderedPageBreak/>
        <w:t xml:space="preserve">3. </w:t>
      </w:r>
      <w:r w:rsidRPr="00060CDC">
        <w:t>Рассчитать физический износ здания.</w:t>
      </w:r>
    </w:p>
    <w:p w14:paraId="0556D3F6" w14:textId="77777777" w:rsidR="00325765" w:rsidRPr="00060CDC" w:rsidRDefault="00325765" w:rsidP="00DB583C">
      <w:pPr>
        <w:autoSpaceDE w:val="0"/>
        <w:autoSpaceDN w:val="0"/>
        <w:adjustRightInd w:val="0"/>
        <w:jc w:val="both"/>
      </w:pPr>
      <w:r w:rsidRPr="00060CDC">
        <w:t>3.Дать проектные решения по реконструкции здания.</w:t>
      </w:r>
    </w:p>
    <w:p w14:paraId="6F0E39B7" w14:textId="77777777" w:rsidR="00325765" w:rsidRPr="00060CDC" w:rsidRDefault="00325765" w:rsidP="00DB583C">
      <w:pPr>
        <w:autoSpaceDE w:val="0"/>
        <w:autoSpaceDN w:val="0"/>
        <w:adjustRightInd w:val="0"/>
        <w:jc w:val="both"/>
      </w:pPr>
      <w:r w:rsidRPr="00060CDC">
        <w:t>РЕКОМЕНДАЦИИ:</w:t>
      </w:r>
    </w:p>
    <w:p w14:paraId="0FC907E9" w14:textId="77777777" w:rsidR="00325765" w:rsidRPr="00060CDC" w:rsidRDefault="00325765" w:rsidP="00DB583C">
      <w:pPr>
        <w:shd w:val="clear" w:color="auto" w:fill="FFFFFF"/>
        <w:ind w:firstLine="709"/>
        <w:jc w:val="both"/>
        <w:rPr>
          <w:color w:val="000000"/>
        </w:rPr>
      </w:pPr>
      <w:r w:rsidRPr="00060CDC">
        <w:rPr>
          <w:color w:val="000000"/>
        </w:rPr>
        <w:t>Под физическим износом понимается потеря материалами, из которых возведено здание, своих первоначальных качеств.</w:t>
      </w:r>
    </w:p>
    <w:p w14:paraId="2E4134CF" w14:textId="77777777" w:rsidR="00325765" w:rsidRPr="00060CDC" w:rsidRDefault="00325765" w:rsidP="00DB583C">
      <w:pPr>
        <w:shd w:val="clear" w:color="auto" w:fill="FFFFFF"/>
        <w:ind w:firstLine="709"/>
        <w:jc w:val="both"/>
        <w:rPr>
          <w:color w:val="000000"/>
        </w:rPr>
      </w:pPr>
      <w:r w:rsidRPr="00060CDC">
        <w:rPr>
          <w:color w:val="000000"/>
        </w:rPr>
        <w:t>Процент физического износа зданий в зависимости от доступности или недоступности осмотру его конструктивных элементов соответственно устанавливается по признакам технического состояния или подсчитывается по срокам службы.</w:t>
      </w:r>
    </w:p>
    <w:p w14:paraId="1693C7C3" w14:textId="77777777" w:rsidR="00325765" w:rsidRPr="00060CDC" w:rsidRDefault="00325765" w:rsidP="00DB583C">
      <w:pPr>
        <w:shd w:val="clear" w:color="auto" w:fill="FFFFFF"/>
        <w:ind w:firstLine="709"/>
        <w:jc w:val="both"/>
        <w:rPr>
          <w:color w:val="000000"/>
        </w:rPr>
      </w:pPr>
      <w:r w:rsidRPr="00060CDC">
        <w:rPr>
          <w:color w:val="000000"/>
        </w:rPr>
        <w:t>Определение технического состояния производится одновременно с техническим описанием здания. При этом выявляются признаки технического состояния (физического износа) доступных осмотру частей здания.</w:t>
      </w:r>
    </w:p>
    <w:p w14:paraId="3E634028" w14:textId="77777777" w:rsidR="00325765" w:rsidRPr="00060CDC" w:rsidRDefault="00325765" w:rsidP="00DB583C">
      <w:pPr>
        <w:pStyle w:val="Style68"/>
        <w:widowControl/>
        <w:tabs>
          <w:tab w:val="left" w:pos="222"/>
        </w:tabs>
        <w:spacing w:line="240" w:lineRule="auto"/>
        <w:ind w:firstLine="709"/>
        <w:jc w:val="both"/>
      </w:pPr>
      <w:r w:rsidRPr="00060CDC">
        <w:rPr>
          <w:color w:val="000000"/>
        </w:rPr>
        <w:t>По внешним признакам технического состояния отдельных конструкций здания устанавливается физический износ со</w:t>
      </w:r>
      <w:r w:rsidRPr="00060CDC">
        <w:rPr>
          <w:color w:val="000000"/>
          <w:shd w:val="clear" w:color="auto" w:fill="FFFFFF"/>
        </w:rPr>
        <w:t xml:space="preserve">гласно Правилам оценки физического износа  жилых зданий </w:t>
      </w:r>
      <w:r w:rsidRPr="00060CDC">
        <w:rPr>
          <w:color w:val="000000"/>
          <w:u w:val="single"/>
          <w:shd w:val="clear" w:color="auto" w:fill="FFFFFF"/>
        </w:rPr>
        <w:t>ВСН 53-86(р)</w:t>
      </w:r>
      <w:r w:rsidRPr="00060CDC">
        <w:rPr>
          <w:rStyle w:val="FontStyle158"/>
          <w:sz w:val="24"/>
          <w:szCs w:val="24"/>
        </w:rPr>
        <w:t xml:space="preserve">  ф</w:t>
      </w:r>
      <w:r w:rsidRPr="00060CDC">
        <w:rPr>
          <w:color w:val="000000"/>
          <w:shd w:val="clear" w:color="auto" w:fill="FFFFFF"/>
        </w:rPr>
        <w:t>изический износ конструкции, элемента или системы, имеющих различную степень износа отдельных участков, следует определять по формуле.</w:t>
      </w:r>
    </w:p>
    <w:p w14:paraId="00A120D7" w14:textId="77777777" w:rsidR="00325765" w:rsidRPr="00060CDC" w:rsidRDefault="00325765" w:rsidP="00DB583C">
      <w:pPr>
        <w:pStyle w:val="Style68"/>
        <w:widowControl/>
        <w:tabs>
          <w:tab w:val="left" w:pos="222"/>
        </w:tabs>
        <w:spacing w:line="240" w:lineRule="auto"/>
        <w:ind w:firstLine="992"/>
        <w:jc w:val="both"/>
      </w:pPr>
    </w:p>
    <w:p w14:paraId="40759792" w14:textId="77777777" w:rsidR="00325765" w:rsidRPr="00060CDC" w:rsidRDefault="00350012" w:rsidP="00325765">
      <w:pPr>
        <w:pStyle w:val="Style68"/>
        <w:widowControl/>
        <w:tabs>
          <w:tab w:val="left" w:pos="222"/>
        </w:tabs>
        <w:spacing w:line="240" w:lineRule="auto"/>
        <w:ind w:firstLine="992"/>
        <w:jc w:val="center"/>
      </w:pPr>
      <w:r w:rsidRPr="00060CDC">
        <w:rPr>
          <w:noProof/>
        </w:rPr>
        <w:drawing>
          <wp:inline distT="0" distB="0" distL="0" distR="0" wp14:anchorId="17717F17" wp14:editId="1F81FB0A">
            <wp:extent cx="890905" cy="4629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890905" cy="462915"/>
                    </a:xfrm>
                    <a:prstGeom prst="rect">
                      <a:avLst/>
                    </a:prstGeom>
                    <a:noFill/>
                    <a:ln>
                      <a:noFill/>
                    </a:ln>
                  </pic:spPr>
                </pic:pic>
              </a:graphicData>
            </a:graphic>
          </wp:inline>
        </w:drawing>
      </w:r>
    </w:p>
    <w:p w14:paraId="7A44901B" w14:textId="77777777" w:rsidR="00325765" w:rsidRPr="00060CDC" w:rsidRDefault="00325765" w:rsidP="00325765">
      <w:pPr>
        <w:pStyle w:val="Style68"/>
        <w:widowControl/>
        <w:tabs>
          <w:tab w:val="left" w:pos="222"/>
        </w:tabs>
        <w:spacing w:line="240" w:lineRule="auto"/>
        <w:ind w:firstLine="992"/>
        <w:jc w:val="center"/>
      </w:pPr>
    </w:p>
    <w:p w14:paraId="33595FD5" w14:textId="77777777" w:rsidR="00325765" w:rsidRPr="00060CDC" w:rsidRDefault="00325765" w:rsidP="00DB583C">
      <w:pPr>
        <w:pStyle w:val="Style68"/>
        <w:widowControl/>
        <w:tabs>
          <w:tab w:val="left" w:pos="222"/>
        </w:tabs>
        <w:spacing w:line="240" w:lineRule="auto"/>
        <w:ind w:firstLine="992"/>
        <w:jc w:val="both"/>
        <w:rPr>
          <w:color w:val="000000"/>
          <w:shd w:val="clear" w:color="auto" w:fill="FFFFFF"/>
        </w:rPr>
      </w:pPr>
      <w:r w:rsidRPr="00060CDC">
        <w:rPr>
          <w:color w:val="000000"/>
          <w:shd w:val="clear" w:color="auto" w:fill="FFFFFF"/>
        </w:rPr>
        <w:t xml:space="preserve">,где </w:t>
      </w:r>
      <w:proofErr w:type="spellStart"/>
      <w:r w:rsidRPr="00060CDC">
        <w:rPr>
          <w:color w:val="000000"/>
          <w:shd w:val="clear" w:color="auto" w:fill="FFFFFF"/>
        </w:rPr>
        <w:t>Ф</w:t>
      </w:r>
      <w:r w:rsidRPr="00060CDC">
        <w:rPr>
          <w:color w:val="000000"/>
          <w:shd w:val="clear" w:color="auto" w:fill="FFFFFF"/>
          <w:vertAlign w:val="subscript"/>
        </w:rPr>
        <w:t>к</w:t>
      </w:r>
      <w:proofErr w:type="spellEnd"/>
      <w:r w:rsidRPr="00060CDC">
        <w:rPr>
          <w:rStyle w:val="apple-converted-space"/>
          <w:color w:val="000000"/>
          <w:shd w:val="clear" w:color="auto" w:fill="FFFFFF"/>
        </w:rPr>
        <w:t> </w:t>
      </w:r>
      <w:r w:rsidRPr="00060CDC">
        <w:rPr>
          <w:color w:val="000000"/>
          <w:shd w:val="clear" w:color="auto" w:fill="FFFFFF"/>
        </w:rPr>
        <w:t>– физический износ конструкции, элемента или системы, %;</w:t>
      </w:r>
    </w:p>
    <w:p w14:paraId="06BE4A52" w14:textId="77777777" w:rsidR="00325765" w:rsidRPr="00060CDC" w:rsidRDefault="00325765" w:rsidP="00DB583C">
      <w:pPr>
        <w:pStyle w:val="Style68"/>
        <w:widowControl/>
        <w:tabs>
          <w:tab w:val="left" w:pos="222"/>
        </w:tabs>
        <w:spacing w:line="240" w:lineRule="auto"/>
        <w:ind w:firstLine="992"/>
        <w:jc w:val="both"/>
        <w:rPr>
          <w:color w:val="000000"/>
          <w:shd w:val="clear" w:color="auto" w:fill="FFFFFF"/>
        </w:rPr>
      </w:pPr>
      <w:proofErr w:type="spellStart"/>
      <w:r w:rsidRPr="00060CDC">
        <w:rPr>
          <w:color w:val="000000"/>
          <w:shd w:val="clear" w:color="auto" w:fill="FFFFFF"/>
        </w:rPr>
        <w:t>Ф</w:t>
      </w:r>
      <w:r w:rsidRPr="00060CDC">
        <w:rPr>
          <w:color w:val="000000"/>
          <w:shd w:val="clear" w:color="auto" w:fill="FFFFFF"/>
          <w:vertAlign w:val="subscript"/>
        </w:rPr>
        <w:t>i</w:t>
      </w:r>
      <w:proofErr w:type="spellEnd"/>
      <w:r w:rsidRPr="00060CDC">
        <w:rPr>
          <w:rStyle w:val="apple-converted-space"/>
          <w:color w:val="000000"/>
          <w:shd w:val="clear" w:color="auto" w:fill="FFFFFF"/>
        </w:rPr>
        <w:t> </w:t>
      </w:r>
      <w:r w:rsidRPr="00060CDC">
        <w:rPr>
          <w:color w:val="000000"/>
          <w:shd w:val="clear" w:color="auto" w:fill="FFFFFF"/>
        </w:rPr>
        <w:t>– физический износ участка конструкции, элемента или системы, определенный по табл. 1-71, %;</w:t>
      </w:r>
    </w:p>
    <w:p w14:paraId="4D35DA65" w14:textId="77777777" w:rsidR="00325765" w:rsidRPr="00060CDC" w:rsidRDefault="00325765" w:rsidP="00DB583C">
      <w:pPr>
        <w:pStyle w:val="Style68"/>
        <w:widowControl/>
        <w:tabs>
          <w:tab w:val="left" w:pos="222"/>
        </w:tabs>
        <w:spacing w:line="240" w:lineRule="auto"/>
        <w:ind w:firstLine="992"/>
        <w:jc w:val="both"/>
        <w:rPr>
          <w:color w:val="000000"/>
          <w:shd w:val="clear" w:color="auto" w:fill="FFFFFF"/>
        </w:rPr>
      </w:pPr>
      <w:proofErr w:type="spellStart"/>
      <w:r w:rsidRPr="00060CDC">
        <w:rPr>
          <w:color w:val="000000"/>
          <w:shd w:val="clear" w:color="auto" w:fill="FFFFFF"/>
        </w:rPr>
        <w:t>Р</w:t>
      </w:r>
      <w:r w:rsidRPr="00060CDC">
        <w:rPr>
          <w:color w:val="000000"/>
          <w:shd w:val="clear" w:color="auto" w:fill="FFFFFF"/>
          <w:vertAlign w:val="subscript"/>
        </w:rPr>
        <w:t>i</w:t>
      </w:r>
      <w:proofErr w:type="spellEnd"/>
      <w:r w:rsidRPr="00060CDC">
        <w:rPr>
          <w:rStyle w:val="apple-converted-space"/>
          <w:color w:val="000000"/>
          <w:shd w:val="clear" w:color="auto" w:fill="FFFFFF"/>
        </w:rPr>
        <w:t> </w:t>
      </w:r>
      <w:r w:rsidRPr="00060CDC">
        <w:rPr>
          <w:color w:val="000000"/>
          <w:shd w:val="clear" w:color="auto" w:fill="FFFFFF"/>
        </w:rPr>
        <w:t>– размеры (площадь или длина) поврежденного участка, м</w:t>
      </w:r>
      <w:r w:rsidRPr="00060CDC">
        <w:rPr>
          <w:color w:val="000000"/>
          <w:shd w:val="clear" w:color="auto" w:fill="FFFFFF"/>
          <w:vertAlign w:val="superscript"/>
        </w:rPr>
        <w:t>2</w:t>
      </w:r>
      <w:r w:rsidRPr="00060CDC">
        <w:rPr>
          <w:rStyle w:val="apple-converted-space"/>
          <w:color w:val="000000"/>
          <w:shd w:val="clear" w:color="auto" w:fill="FFFFFF"/>
        </w:rPr>
        <w:t> </w:t>
      </w:r>
      <w:r w:rsidRPr="00060CDC">
        <w:rPr>
          <w:color w:val="000000"/>
          <w:shd w:val="clear" w:color="auto" w:fill="FFFFFF"/>
        </w:rPr>
        <w:t>или м;</w:t>
      </w:r>
    </w:p>
    <w:p w14:paraId="26082DC8" w14:textId="77777777" w:rsidR="00325765" w:rsidRPr="00060CDC" w:rsidRDefault="00325765" w:rsidP="00DB583C">
      <w:pPr>
        <w:pStyle w:val="Style68"/>
        <w:widowControl/>
        <w:tabs>
          <w:tab w:val="left" w:pos="222"/>
        </w:tabs>
        <w:spacing w:line="240" w:lineRule="auto"/>
        <w:ind w:firstLine="992"/>
        <w:jc w:val="both"/>
        <w:rPr>
          <w:color w:val="000000"/>
          <w:shd w:val="clear" w:color="auto" w:fill="FFFFFF"/>
        </w:rPr>
      </w:pPr>
      <w:proofErr w:type="spellStart"/>
      <w:r w:rsidRPr="00060CDC">
        <w:rPr>
          <w:color w:val="000000"/>
          <w:shd w:val="clear" w:color="auto" w:fill="FFFFFF"/>
        </w:rPr>
        <w:t>Р</w:t>
      </w:r>
      <w:r w:rsidRPr="00060CDC">
        <w:rPr>
          <w:color w:val="000000"/>
          <w:shd w:val="clear" w:color="auto" w:fill="FFFFFF"/>
          <w:vertAlign w:val="subscript"/>
        </w:rPr>
        <w:t>к</w:t>
      </w:r>
      <w:proofErr w:type="spellEnd"/>
      <w:r w:rsidRPr="00060CDC">
        <w:rPr>
          <w:rStyle w:val="apple-converted-space"/>
          <w:color w:val="000000"/>
          <w:shd w:val="clear" w:color="auto" w:fill="FFFFFF"/>
        </w:rPr>
        <w:t> </w:t>
      </w:r>
      <w:r w:rsidRPr="00060CDC">
        <w:rPr>
          <w:color w:val="000000"/>
          <w:shd w:val="clear" w:color="auto" w:fill="FFFFFF"/>
        </w:rPr>
        <w:t>– размеры всей конструкции, м</w:t>
      </w:r>
      <w:r w:rsidRPr="00060CDC">
        <w:rPr>
          <w:color w:val="000000"/>
          <w:shd w:val="clear" w:color="auto" w:fill="FFFFFF"/>
          <w:vertAlign w:val="superscript"/>
        </w:rPr>
        <w:t>2</w:t>
      </w:r>
      <w:r w:rsidRPr="00060CDC">
        <w:rPr>
          <w:rStyle w:val="apple-converted-space"/>
          <w:color w:val="000000"/>
          <w:shd w:val="clear" w:color="auto" w:fill="FFFFFF"/>
        </w:rPr>
        <w:t> </w:t>
      </w:r>
      <w:r w:rsidRPr="00060CDC">
        <w:rPr>
          <w:color w:val="000000"/>
          <w:shd w:val="clear" w:color="auto" w:fill="FFFFFF"/>
        </w:rPr>
        <w:t>или м;</w:t>
      </w:r>
    </w:p>
    <w:p w14:paraId="22D12A60" w14:textId="77777777" w:rsidR="00325765" w:rsidRPr="00060CDC" w:rsidRDefault="00325765" w:rsidP="00DB583C">
      <w:pPr>
        <w:pStyle w:val="Style68"/>
        <w:widowControl/>
        <w:tabs>
          <w:tab w:val="left" w:pos="222"/>
        </w:tabs>
        <w:spacing w:line="240" w:lineRule="auto"/>
        <w:ind w:firstLine="992"/>
        <w:jc w:val="both"/>
        <w:rPr>
          <w:rStyle w:val="FontStyle158"/>
          <w:sz w:val="24"/>
          <w:szCs w:val="24"/>
        </w:rPr>
      </w:pPr>
      <w:r w:rsidRPr="00060CDC">
        <w:rPr>
          <w:color w:val="000000"/>
          <w:shd w:val="clear" w:color="auto" w:fill="FFFFFF"/>
        </w:rPr>
        <w:t>n – число поврежденных участков.</w:t>
      </w:r>
    </w:p>
    <w:p w14:paraId="4D535ABF" w14:textId="77777777" w:rsidR="00325765" w:rsidRPr="00060CDC" w:rsidRDefault="00325765" w:rsidP="00DB583C">
      <w:pPr>
        <w:pStyle w:val="ac"/>
        <w:shd w:val="clear" w:color="auto" w:fill="FFFFFF"/>
        <w:spacing w:before="0" w:beforeAutospacing="0" w:after="0" w:afterAutospacing="0"/>
        <w:jc w:val="both"/>
        <w:rPr>
          <w:color w:val="000000"/>
        </w:rPr>
      </w:pPr>
      <w:r w:rsidRPr="00060CDC">
        <w:rPr>
          <w:color w:val="000000"/>
        </w:rPr>
        <w:t>Физический износ здания в целом определяется средневзвешенной величиной (по удельному весу) конструкций восстановительной стоимости здания по формуле:</w:t>
      </w:r>
    </w:p>
    <w:p w14:paraId="11CD423B" w14:textId="77777777" w:rsidR="00325765" w:rsidRPr="00060CDC" w:rsidRDefault="00325765" w:rsidP="00DB583C">
      <w:pPr>
        <w:pStyle w:val="ac"/>
        <w:shd w:val="clear" w:color="auto" w:fill="FFFFFF"/>
        <w:spacing w:before="0" w:beforeAutospacing="0" w:after="0" w:afterAutospacing="0"/>
        <w:jc w:val="both"/>
        <w:rPr>
          <w:color w:val="000000"/>
        </w:rPr>
      </w:pPr>
      <w:proofErr w:type="spellStart"/>
      <w:r w:rsidRPr="00060CDC">
        <w:rPr>
          <w:color w:val="000000"/>
        </w:rPr>
        <w:t>Физн</w:t>
      </w:r>
      <w:proofErr w:type="spellEnd"/>
      <w:r w:rsidRPr="00060CDC">
        <w:rPr>
          <w:color w:val="000000"/>
        </w:rPr>
        <w:t xml:space="preserve"> =</w:t>
      </w:r>
      <w:r w:rsidRPr="00060CDC">
        <w:rPr>
          <w:rStyle w:val="apple-converted-space"/>
          <w:color w:val="000000"/>
        </w:rPr>
        <w:t> </w:t>
      </w:r>
      <w:r w:rsidRPr="00060CDC">
        <w:rPr>
          <w:b/>
          <w:bCs/>
          <w:color w:val="000000"/>
        </w:rPr>
        <w:t>(</w:t>
      </w:r>
      <w:proofErr w:type="spellStart"/>
      <w:r w:rsidRPr="00060CDC">
        <w:rPr>
          <w:b/>
          <w:bCs/>
          <w:color w:val="000000"/>
        </w:rPr>
        <w:t>Уi</w:t>
      </w:r>
      <w:proofErr w:type="spellEnd"/>
      <w:r w:rsidRPr="00060CDC">
        <w:rPr>
          <w:b/>
          <w:bCs/>
          <w:color w:val="000000"/>
        </w:rPr>
        <w:t>) (</w:t>
      </w:r>
      <w:proofErr w:type="spellStart"/>
      <w:r w:rsidRPr="00060CDC">
        <w:rPr>
          <w:b/>
          <w:bCs/>
          <w:color w:val="000000"/>
        </w:rPr>
        <w:t>Фi</w:t>
      </w:r>
      <w:proofErr w:type="spellEnd"/>
      <w:r w:rsidRPr="00060CDC">
        <w:rPr>
          <w:b/>
          <w:bCs/>
          <w:color w:val="000000"/>
        </w:rPr>
        <w:t>)/100,</w:t>
      </w:r>
    </w:p>
    <w:p w14:paraId="0A729A0B" w14:textId="77777777" w:rsidR="00325765" w:rsidRPr="00060CDC" w:rsidRDefault="00325765" w:rsidP="00DB583C">
      <w:pPr>
        <w:pStyle w:val="ac"/>
        <w:shd w:val="clear" w:color="auto" w:fill="FFFFFF"/>
        <w:spacing w:before="0" w:beforeAutospacing="0" w:after="0" w:afterAutospacing="0"/>
        <w:jc w:val="both"/>
        <w:rPr>
          <w:color w:val="000000"/>
        </w:rPr>
      </w:pPr>
      <w:r w:rsidRPr="00060CDC">
        <w:rPr>
          <w:color w:val="000000"/>
        </w:rPr>
        <w:t xml:space="preserve">где </w:t>
      </w:r>
      <w:proofErr w:type="spellStart"/>
      <w:r w:rsidRPr="00060CDC">
        <w:rPr>
          <w:color w:val="000000"/>
        </w:rPr>
        <w:t>Уi</w:t>
      </w:r>
      <w:proofErr w:type="spellEnd"/>
      <w:r w:rsidRPr="00060CDC">
        <w:rPr>
          <w:color w:val="000000"/>
        </w:rPr>
        <w:t xml:space="preserve"> - удельный вес (удельная стоимость) конструктивного элемента, детали или системы инженерного оборудования в общей восстановительной стоимости здания;</w:t>
      </w:r>
    </w:p>
    <w:p w14:paraId="698C4BD8" w14:textId="77777777" w:rsidR="00325765" w:rsidRPr="00060CDC" w:rsidRDefault="00325765" w:rsidP="00DB583C">
      <w:pPr>
        <w:pStyle w:val="ac"/>
        <w:shd w:val="clear" w:color="auto" w:fill="FFFFFF"/>
        <w:spacing w:before="0" w:beforeAutospacing="0" w:after="0" w:afterAutospacing="0"/>
        <w:jc w:val="both"/>
        <w:rPr>
          <w:color w:val="000000"/>
        </w:rPr>
      </w:pPr>
      <w:proofErr w:type="spellStart"/>
      <w:r w:rsidRPr="00060CDC">
        <w:rPr>
          <w:color w:val="000000"/>
        </w:rPr>
        <w:t>Фi</w:t>
      </w:r>
      <w:proofErr w:type="spellEnd"/>
      <w:r w:rsidRPr="00060CDC">
        <w:rPr>
          <w:color w:val="000000"/>
        </w:rPr>
        <w:t xml:space="preserve"> - проценты износа конструктивного элемента, детали или системы инженерного оборудования.</w:t>
      </w:r>
    </w:p>
    <w:p w14:paraId="464691FB" w14:textId="77777777" w:rsidR="00325765" w:rsidRPr="00060CDC" w:rsidRDefault="00325765" w:rsidP="00325765">
      <w:pPr>
        <w:pStyle w:val="Style68"/>
        <w:widowControl/>
        <w:tabs>
          <w:tab w:val="left" w:pos="222"/>
        </w:tabs>
        <w:spacing w:line="240" w:lineRule="auto"/>
        <w:ind w:firstLine="992"/>
        <w:jc w:val="both"/>
        <w:rPr>
          <w:rStyle w:val="FontStyle158"/>
          <w:sz w:val="24"/>
          <w:szCs w:val="24"/>
        </w:rPr>
      </w:pPr>
    </w:p>
    <w:p w14:paraId="1C5B3555" w14:textId="77777777" w:rsidR="00325765" w:rsidRPr="00060CDC" w:rsidRDefault="00325765" w:rsidP="00325765">
      <w:pPr>
        <w:pStyle w:val="Style68"/>
        <w:widowControl/>
        <w:tabs>
          <w:tab w:val="left" w:pos="222"/>
        </w:tabs>
        <w:spacing w:line="240" w:lineRule="auto"/>
        <w:ind w:firstLine="992"/>
        <w:jc w:val="both"/>
        <w:rPr>
          <w:rStyle w:val="FontStyle158"/>
          <w:sz w:val="24"/>
          <w:szCs w:val="24"/>
        </w:rPr>
      </w:pPr>
      <w:r w:rsidRPr="00060CDC">
        <w:rPr>
          <w:rStyle w:val="FontStyle158"/>
          <w:sz w:val="24"/>
          <w:szCs w:val="24"/>
        </w:rPr>
        <w:t>Пример определения физического износа здания .</w:t>
      </w:r>
    </w:p>
    <w:p w14:paraId="7219CDF9" w14:textId="77777777" w:rsidR="00325765" w:rsidRPr="00060CDC" w:rsidRDefault="00325765" w:rsidP="00325765">
      <w:pPr>
        <w:pStyle w:val="Style68"/>
        <w:widowControl/>
        <w:tabs>
          <w:tab w:val="left" w:pos="222"/>
        </w:tabs>
        <w:spacing w:line="240" w:lineRule="auto"/>
        <w:ind w:firstLine="992"/>
        <w:jc w:val="both"/>
        <w:rPr>
          <w:rStyle w:val="FontStyle158"/>
          <w:sz w:val="24"/>
          <w:szCs w:val="24"/>
        </w:rPr>
      </w:pPr>
      <w:r w:rsidRPr="00060CDC">
        <w:rPr>
          <w:rStyle w:val="FontStyle158"/>
          <w:sz w:val="24"/>
          <w:szCs w:val="24"/>
        </w:rPr>
        <w:t>Таблица 2. Определения физического износа здания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10"/>
        <w:gridCol w:w="2714"/>
        <w:gridCol w:w="2072"/>
        <w:gridCol w:w="2331"/>
        <w:gridCol w:w="101"/>
      </w:tblGrid>
      <w:tr w:rsidR="00325765" w:rsidRPr="00060CDC" w14:paraId="6762A3B5" w14:textId="77777777" w:rsidTr="002A7449">
        <w:trPr>
          <w:tblCellSpacing w:w="15" w:type="dxa"/>
        </w:trPr>
        <w:tc>
          <w:tcPr>
            <w:tcW w:w="0" w:type="auto"/>
            <w:shd w:val="clear" w:color="auto" w:fill="FFFFFF"/>
            <w:hideMark/>
          </w:tcPr>
          <w:p w14:paraId="62FFD053" w14:textId="77777777" w:rsidR="00325765" w:rsidRPr="00060CDC" w:rsidRDefault="00325765" w:rsidP="002A7449">
            <w:pPr>
              <w:pStyle w:val="ac"/>
              <w:rPr>
                <w:color w:val="000000"/>
              </w:rPr>
            </w:pPr>
            <w:r w:rsidRPr="00060CDC">
              <w:rPr>
                <w:color w:val="000000"/>
              </w:rPr>
              <w:t>Конструктивные элементы</w:t>
            </w:r>
          </w:p>
        </w:tc>
        <w:tc>
          <w:tcPr>
            <w:tcW w:w="0" w:type="auto"/>
            <w:shd w:val="clear" w:color="auto" w:fill="FFFFFF"/>
            <w:hideMark/>
          </w:tcPr>
          <w:p w14:paraId="0AE7FE8F" w14:textId="77777777" w:rsidR="00325765" w:rsidRPr="00060CDC" w:rsidRDefault="00325765" w:rsidP="002A7449">
            <w:pPr>
              <w:pStyle w:val="ac"/>
              <w:rPr>
                <w:color w:val="000000"/>
              </w:rPr>
            </w:pPr>
            <w:r w:rsidRPr="00060CDC">
              <w:rPr>
                <w:color w:val="000000"/>
              </w:rPr>
              <w:t>Удельная стоимость конструктивного элемента, % от восстановительной стоимости здания (</w:t>
            </w:r>
            <w:proofErr w:type="spellStart"/>
            <w:r w:rsidRPr="00060CDC">
              <w:rPr>
                <w:color w:val="000000"/>
              </w:rPr>
              <w:t>Уi</w:t>
            </w:r>
            <w:proofErr w:type="spellEnd"/>
            <w:r w:rsidRPr="00060CDC">
              <w:rPr>
                <w:color w:val="000000"/>
              </w:rPr>
              <w:t>)</w:t>
            </w:r>
          </w:p>
        </w:tc>
        <w:tc>
          <w:tcPr>
            <w:tcW w:w="0" w:type="auto"/>
            <w:shd w:val="clear" w:color="auto" w:fill="FFFFFF"/>
            <w:hideMark/>
          </w:tcPr>
          <w:p w14:paraId="011D77D7" w14:textId="77777777" w:rsidR="00325765" w:rsidRPr="00060CDC" w:rsidRDefault="00325765" w:rsidP="002A7449">
            <w:pPr>
              <w:pStyle w:val="ac"/>
              <w:rPr>
                <w:color w:val="000000"/>
              </w:rPr>
            </w:pPr>
            <w:r w:rsidRPr="00060CDC">
              <w:rPr>
                <w:color w:val="000000"/>
              </w:rPr>
              <w:t>Степень износа конструктивных элементов, % (</w:t>
            </w:r>
            <w:proofErr w:type="spellStart"/>
            <w:r w:rsidRPr="00060CDC">
              <w:rPr>
                <w:color w:val="000000"/>
              </w:rPr>
              <w:t>Фi</w:t>
            </w:r>
            <w:proofErr w:type="spellEnd"/>
            <w:r w:rsidRPr="00060CDC">
              <w:rPr>
                <w:color w:val="000000"/>
              </w:rPr>
              <w:t>)</w:t>
            </w:r>
          </w:p>
        </w:tc>
        <w:tc>
          <w:tcPr>
            <w:tcW w:w="0" w:type="auto"/>
            <w:shd w:val="clear" w:color="auto" w:fill="FFFFFF"/>
            <w:hideMark/>
          </w:tcPr>
          <w:p w14:paraId="628B15F2" w14:textId="77777777" w:rsidR="00325765" w:rsidRPr="00060CDC" w:rsidRDefault="00325765" w:rsidP="002A7449">
            <w:pPr>
              <w:pStyle w:val="ac"/>
              <w:rPr>
                <w:color w:val="000000"/>
              </w:rPr>
            </w:pPr>
            <w:r w:rsidRPr="00060CDC">
              <w:rPr>
                <w:color w:val="000000"/>
              </w:rPr>
              <w:t>Средневзвешенная степень физического износа здания</w:t>
            </w:r>
          </w:p>
          <w:p w14:paraId="0CD5D084" w14:textId="77777777" w:rsidR="00325765" w:rsidRPr="00060CDC" w:rsidRDefault="00325765" w:rsidP="002A7449">
            <w:pPr>
              <w:pStyle w:val="ac"/>
              <w:rPr>
                <w:color w:val="000000"/>
              </w:rPr>
            </w:pPr>
            <w:r w:rsidRPr="00060CDC">
              <w:rPr>
                <w:color w:val="000000"/>
              </w:rPr>
              <w:t>(</w:t>
            </w:r>
            <w:proofErr w:type="spellStart"/>
            <w:r w:rsidRPr="00060CDC">
              <w:rPr>
                <w:color w:val="000000"/>
              </w:rPr>
              <w:t>Уi</w:t>
            </w:r>
            <w:proofErr w:type="spellEnd"/>
            <w:r w:rsidRPr="00060CDC">
              <w:rPr>
                <w:color w:val="000000"/>
              </w:rPr>
              <w:t>) (</w:t>
            </w:r>
            <w:proofErr w:type="spellStart"/>
            <w:r w:rsidRPr="00060CDC">
              <w:rPr>
                <w:color w:val="000000"/>
              </w:rPr>
              <w:t>Фi</w:t>
            </w:r>
            <w:proofErr w:type="spellEnd"/>
            <w:r w:rsidRPr="00060CDC">
              <w:rPr>
                <w:color w:val="000000"/>
              </w:rPr>
              <w:t>)/100</w:t>
            </w:r>
          </w:p>
        </w:tc>
        <w:tc>
          <w:tcPr>
            <w:tcW w:w="0" w:type="auto"/>
            <w:shd w:val="clear" w:color="auto" w:fill="FFFFFF"/>
            <w:hideMark/>
          </w:tcPr>
          <w:p w14:paraId="01AD109A" w14:textId="77777777" w:rsidR="00325765" w:rsidRPr="00060CDC" w:rsidRDefault="00325765" w:rsidP="002A7449">
            <w:pPr>
              <w:rPr>
                <w:color w:val="000000"/>
              </w:rPr>
            </w:pPr>
          </w:p>
        </w:tc>
      </w:tr>
      <w:tr w:rsidR="00325765" w:rsidRPr="00060CDC" w14:paraId="66C4F17A" w14:textId="77777777" w:rsidTr="002A7449">
        <w:trPr>
          <w:tblCellSpacing w:w="15" w:type="dxa"/>
        </w:trPr>
        <w:tc>
          <w:tcPr>
            <w:tcW w:w="0" w:type="auto"/>
            <w:shd w:val="clear" w:color="auto" w:fill="FFFFFF"/>
            <w:hideMark/>
          </w:tcPr>
          <w:p w14:paraId="4E2F46B3" w14:textId="77777777" w:rsidR="00325765" w:rsidRPr="00060CDC" w:rsidRDefault="00325765" w:rsidP="002A7449">
            <w:pPr>
              <w:pStyle w:val="ac"/>
              <w:rPr>
                <w:color w:val="000000"/>
              </w:rPr>
            </w:pPr>
            <w:r w:rsidRPr="00060CDC">
              <w:rPr>
                <w:color w:val="000000"/>
              </w:rPr>
              <w:t>Фундаменты</w:t>
            </w:r>
          </w:p>
        </w:tc>
        <w:tc>
          <w:tcPr>
            <w:tcW w:w="0" w:type="auto"/>
            <w:shd w:val="clear" w:color="auto" w:fill="FFFFFF"/>
            <w:hideMark/>
          </w:tcPr>
          <w:p w14:paraId="06B819BF" w14:textId="77777777" w:rsidR="00325765" w:rsidRPr="00060CDC" w:rsidRDefault="00325765" w:rsidP="002A7449">
            <w:pPr>
              <w:pStyle w:val="ac"/>
              <w:rPr>
                <w:color w:val="000000"/>
              </w:rPr>
            </w:pPr>
            <w:r w:rsidRPr="00060CDC">
              <w:rPr>
                <w:color w:val="000000"/>
              </w:rPr>
              <w:t>11</w:t>
            </w:r>
          </w:p>
        </w:tc>
        <w:tc>
          <w:tcPr>
            <w:tcW w:w="0" w:type="auto"/>
            <w:shd w:val="clear" w:color="auto" w:fill="FFFFFF"/>
            <w:hideMark/>
          </w:tcPr>
          <w:p w14:paraId="5FC06A42" w14:textId="77777777" w:rsidR="00325765" w:rsidRPr="00060CDC" w:rsidRDefault="00325765" w:rsidP="002A7449">
            <w:pPr>
              <w:pStyle w:val="ac"/>
              <w:rPr>
                <w:color w:val="000000"/>
              </w:rPr>
            </w:pPr>
            <w:r w:rsidRPr="00060CDC">
              <w:rPr>
                <w:color w:val="000000"/>
              </w:rPr>
              <w:t>5</w:t>
            </w:r>
          </w:p>
        </w:tc>
        <w:tc>
          <w:tcPr>
            <w:tcW w:w="0" w:type="auto"/>
            <w:shd w:val="clear" w:color="auto" w:fill="FFFFFF"/>
            <w:hideMark/>
          </w:tcPr>
          <w:p w14:paraId="73B956D1" w14:textId="77777777" w:rsidR="00325765" w:rsidRPr="00060CDC" w:rsidRDefault="00325765" w:rsidP="002A7449">
            <w:pPr>
              <w:pStyle w:val="ac"/>
              <w:rPr>
                <w:color w:val="000000"/>
              </w:rPr>
            </w:pPr>
            <w:r w:rsidRPr="00060CDC">
              <w:rPr>
                <w:color w:val="000000"/>
              </w:rPr>
              <w:t>0,55</w:t>
            </w:r>
          </w:p>
        </w:tc>
        <w:tc>
          <w:tcPr>
            <w:tcW w:w="0" w:type="auto"/>
            <w:shd w:val="clear" w:color="auto" w:fill="FFFFFF"/>
            <w:hideMark/>
          </w:tcPr>
          <w:p w14:paraId="28447EE5" w14:textId="77777777" w:rsidR="00325765" w:rsidRPr="00060CDC" w:rsidRDefault="00325765" w:rsidP="002A7449">
            <w:pPr>
              <w:rPr>
                <w:color w:val="000000"/>
              </w:rPr>
            </w:pPr>
          </w:p>
        </w:tc>
      </w:tr>
      <w:tr w:rsidR="00325765" w:rsidRPr="00060CDC" w14:paraId="111666BD" w14:textId="77777777" w:rsidTr="002A7449">
        <w:trPr>
          <w:tblCellSpacing w:w="15" w:type="dxa"/>
        </w:trPr>
        <w:tc>
          <w:tcPr>
            <w:tcW w:w="0" w:type="auto"/>
            <w:shd w:val="clear" w:color="auto" w:fill="FFFFFF"/>
            <w:hideMark/>
          </w:tcPr>
          <w:p w14:paraId="2C70D0CE" w14:textId="77777777" w:rsidR="00325765" w:rsidRPr="00060CDC" w:rsidRDefault="00325765" w:rsidP="002A7449">
            <w:pPr>
              <w:pStyle w:val="ac"/>
              <w:rPr>
                <w:color w:val="000000"/>
              </w:rPr>
            </w:pPr>
            <w:r w:rsidRPr="00060CDC">
              <w:rPr>
                <w:color w:val="000000"/>
              </w:rPr>
              <w:t>Стены</w:t>
            </w:r>
          </w:p>
        </w:tc>
        <w:tc>
          <w:tcPr>
            <w:tcW w:w="0" w:type="auto"/>
            <w:shd w:val="clear" w:color="auto" w:fill="FFFFFF"/>
            <w:hideMark/>
          </w:tcPr>
          <w:p w14:paraId="7F072F7F" w14:textId="77777777" w:rsidR="00325765" w:rsidRPr="00060CDC" w:rsidRDefault="00325765" w:rsidP="002A7449">
            <w:pPr>
              <w:pStyle w:val="ac"/>
              <w:rPr>
                <w:color w:val="000000"/>
              </w:rPr>
            </w:pPr>
            <w:r w:rsidRPr="00060CDC">
              <w:rPr>
                <w:color w:val="000000"/>
              </w:rPr>
              <w:t>19</w:t>
            </w:r>
          </w:p>
        </w:tc>
        <w:tc>
          <w:tcPr>
            <w:tcW w:w="0" w:type="auto"/>
            <w:shd w:val="clear" w:color="auto" w:fill="FFFFFF"/>
            <w:hideMark/>
          </w:tcPr>
          <w:p w14:paraId="51B611F9" w14:textId="77777777" w:rsidR="00325765" w:rsidRPr="00060CDC" w:rsidRDefault="00325765" w:rsidP="002A7449">
            <w:pPr>
              <w:pStyle w:val="ac"/>
              <w:rPr>
                <w:color w:val="000000"/>
              </w:rPr>
            </w:pPr>
            <w:r w:rsidRPr="00060CDC">
              <w:rPr>
                <w:color w:val="000000"/>
              </w:rPr>
              <w:t>20</w:t>
            </w:r>
          </w:p>
        </w:tc>
        <w:tc>
          <w:tcPr>
            <w:tcW w:w="0" w:type="auto"/>
            <w:shd w:val="clear" w:color="auto" w:fill="FFFFFF"/>
            <w:hideMark/>
          </w:tcPr>
          <w:p w14:paraId="50DC5A98" w14:textId="77777777" w:rsidR="00325765" w:rsidRPr="00060CDC" w:rsidRDefault="00325765" w:rsidP="002A7449">
            <w:pPr>
              <w:pStyle w:val="ac"/>
              <w:rPr>
                <w:color w:val="000000"/>
              </w:rPr>
            </w:pPr>
            <w:r w:rsidRPr="00060CDC">
              <w:rPr>
                <w:color w:val="000000"/>
              </w:rPr>
              <w:t>3,80</w:t>
            </w:r>
          </w:p>
        </w:tc>
        <w:tc>
          <w:tcPr>
            <w:tcW w:w="0" w:type="auto"/>
            <w:shd w:val="clear" w:color="auto" w:fill="FFFFFF"/>
            <w:hideMark/>
          </w:tcPr>
          <w:p w14:paraId="308C4A98" w14:textId="77777777" w:rsidR="00325765" w:rsidRPr="00060CDC" w:rsidRDefault="00325765" w:rsidP="002A7449">
            <w:pPr>
              <w:rPr>
                <w:color w:val="000000"/>
              </w:rPr>
            </w:pPr>
          </w:p>
        </w:tc>
      </w:tr>
      <w:tr w:rsidR="00325765" w:rsidRPr="00060CDC" w14:paraId="6FA94A53" w14:textId="77777777" w:rsidTr="002A7449">
        <w:trPr>
          <w:tblCellSpacing w:w="15" w:type="dxa"/>
        </w:trPr>
        <w:tc>
          <w:tcPr>
            <w:tcW w:w="0" w:type="auto"/>
            <w:shd w:val="clear" w:color="auto" w:fill="FFFFFF"/>
            <w:hideMark/>
          </w:tcPr>
          <w:p w14:paraId="23701902" w14:textId="77777777" w:rsidR="00325765" w:rsidRPr="00060CDC" w:rsidRDefault="00325765" w:rsidP="002A7449">
            <w:pPr>
              <w:pStyle w:val="ac"/>
              <w:rPr>
                <w:color w:val="000000"/>
              </w:rPr>
            </w:pPr>
            <w:r w:rsidRPr="00060CDC">
              <w:rPr>
                <w:color w:val="000000"/>
              </w:rPr>
              <w:t>Перегородки</w:t>
            </w:r>
          </w:p>
        </w:tc>
        <w:tc>
          <w:tcPr>
            <w:tcW w:w="0" w:type="auto"/>
            <w:shd w:val="clear" w:color="auto" w:fill="FFFFFF"/>
            <w:hideMark/>
          </w:tcPr>
          <w:p w14:paraId="1E7C2BFC" w14:textId="77777777" w:rsidR="00325765" w:rsidRPr="00060CDC" w:rsidRDefault="00325765" w:rsidP="002A7449">
            <w:pPr>
              <w:pStyle w:val="ac"/>
              <w:rPr>
                <w:color w:val="000000"/>
              </w:rPr>
            </w:pPr>
            <w:r w:rsidRPr="00060CDC">
              <w:rPr>
                <w:color w:val="000000"/>
              </w:rPr>
              <w:t>7</w:t>
            </w:r>
          </w:p>
        </w:tc>
        <w:tc>
          <w:tcPr>
            <w:tcW w:w="0" w:type="auto"/>
            <w:shd w:val="clear" w:color="auto" w:fill="FFFFFF"/>
            <w:hideMark/>
          </w:tcPr>
          <w:p w14:paraId="1CB01640" w14:textId="77777777" w:rsidR="00325765" w:rsidRPr="00060CDC" w:rsidRDefault="00325765" w:rsidP="002A7449">
            <w:pPr>
              <w:pStyle w:val="ac"/>
              <w:rPr>
                <w:color w:val="000000"/>
              </w:rPr>
            </w:pPr>
            <w:r w:rsidRPr="00060CDC">
              <w:rPr>
                <w:color w:val="000000"/>
              </w:rPr>
              <w:t>30</w:t>
            </w:r>
          </w:p>
        </w:tc>
        <w:tc>
          <w:tcPr>
            <w:tcW w:w="0" w:type="auto"/>
            <w:shd w:val="clear" w:color="auto" w:fill="FFFFFF"/>
            <w:hideMark/>
          </w:tcPr>
          <w:p w14:paraId="2A525577" w14:textId="77777777" w:rsidR="00325765" w:rsidRPr="00060CDC" w:rsidRDefault="00325765" w:rsidP="002A7449">
            <w:pPr>
              <w:pStyle w:val="ac"/>
              <w:rPr>
                <w:color w:val="000000"/>
              </w:rPr>
            </w:pPr>
            <w:r w:rsidRPr="00060CDC">
              <w:rPr>
                <w:color w:val="000000"/>
              </w:rPr>
              <w:t>2,10</w:t>
            </w:r>
          </w:p>
        </w:tc>
        <w:tc>
          <w:tcPr>
            <w:tcW w:w="0" w:type="auto"/>
            <w:shd w:val="clear" w:color="auto" w:fill="FFFFFF"/>
            <w:hideMark/>
          </w:tcPr>
          <w:p w14:paraId="33A58342" w14:textId="77777777" w:rsidR="00325765" w:rsidRPr="00060CDC" w:rsidRDefault="00325765" w:rsidP="002A7449">
            <w:pPr>
              <w:rPr>
                <w:color w:val="000000"/>
              </w:rPr>
            </w:pPr>
          </w:p>
        </w:tc>
      </w:tr>
      <w:tr w:rsidR="00325765" w:rsidRPr="00060CDC" w14:paraId="02C3B9C6" w14:textId="77777777" w:rsidTr="002A7449">
        <w:trPr>
          <w:tblCellSpacing w:w="15" w:type="dxa"/>
        </w:trPr>
        <w:tc>
          <w:tcPr>
            <w:tcW w:w="0" w:type="auto"/>
            <w:shd w:val="clear" w:color="auto" w:fill="FFFFFF"/>
            <w:hideMark/>
          </w:tcPr>
          <w:p w14:paraId="4C9539B4" w14:textId="77777777" w:rsidR="00325765" w:rsidRPr="00060CDC" w:rsidRDefault="00325765" w:rsidP="002A7449">
            <w:pPr>
              <w:pStyle w:val="ac"/>
              <w:rPr>
                <w:color w:val="000000"/>
              </w:rPr>
            </w:pPr>
            <w:r w:rsidRPr="00060CDC">
              <w:rPr>
                <w:color w:val="000000"/>
              </w:rPr>
              <w:t>Перекрытия</w:t>
            </w:r>
          </w:p>
        </w:tc>
        <w:tc>
          <w:tcPr>
            <w:tcW w:w="0" w:type="auto"/>
            <w:shd w:val="clear" w:color="auto" w:fill="FFFFFF"/>
            <w:hideMark/>
          </w:tcPr>
          <w:p w14:paraId="13D3896E" w14:textId="77777777" w:rsidR="00325765" w:rsidRPr="00060CDC" w:rsidRDefault="00325765" w:rsidP="002A7449">
            <w:pPr>
              <w:pStyle w:val="ac"/>
              <w:rPr>
                <w:color w:val="000000"/>
              </w:rPr>
            </w:pPr>
            <w:r w:rsidRPr="00060CDC">
              <w:rPr>
                <w:color w:val="000000"/>
              </w:rPr>
              <w:t>13</w:t>
            </w:r>
          </w:p>
        </w:tc>
        <w:tc>
          <w:tcPr>
            <w:tcW w:w="0" w:type="auto"/>
            <w:shd w:val="clear" w:color="auto" w:fill="FFFFFF"/>
            <w:hideMark/>
          </w:tcPr>
          <w:p w14:paraId="354C0F0A" w14:textId="77777777" w:rsidR="00325765" w:rsidRPr="00060CDC" w:rsidRDefault="00325765" w:rsidP="002A7449">
            <w:pPr>
              <w:pStyle w:val="ac"/>
              <w:rPr>
                <w:color w:val="000000"/>
              </w:rPr>
            </w:pPr>
            <w:r w:rsidRPr="00060CDC">
              <w:rPr>
                <w:color w:val="000000"/>
              </w:rPr>
              <w:t>50</w:t>
            </w:r>
          </w:p>
        </w:tc>
        <w:tc>
          <w:tcPr>
            <w:tcW w:w="0" w:type="auto"/>
            <w:shd w:val="clear" w:color="auto" w:fill="FFFFFF"/>
            <w:hideMark/>
          </w:tcPr>
          <w:p w14:paraId="41E9B073" w14:textId="77777777" w:rsidR="00325765" w:rsidRPr="00060CDC" w:rsidRDefault="00325765" w:rsidP="002A7449">
            <w:pPr>
              <w:pStyle w:val="ac"/>
              <w:rPr>
                <w:color w:val="000000"/>
              </w:rPr>
            </w:pPr>
            <w:r w:rsidRPr="00060CDC">
              <w:rPr>
                <w:color w:val="000000"/>
              </w:rPr>
              <w:t>6,50</w:t>
            </w:r>
          </w:p>
        </w:tc>
        <w:tc>
          <w:tcPr>
            <w:tcW w:w="0" w:type="auto"/>
            <w:shd w:val="clear" w:color="auto" w:fill="FFFFFF"/>
            <w:hideMark/>
          </w:tcPr>
          <w:p w14:paraId="3D22FFFF" w14:textId="77777777" w:rsidR="00325765" w:rsidRPr="00060CDC" w:rsidRDefault="00325765" w:rsidP="002A7449">
            <w:pPr>
              <w:rPr>
                <w:color w:val="000000"/>
              </w:rPr>
            </w:pPr>
          </w:p>
        </w:tc>
      </w:tr>
      <w:tr w:rsidR="00325765" w:rsidRPr="00060CDC" w14:paraId="2EBE6B5A" w14:textId="77777777" w:rsidTr="002A7449">
        <w:trPr>
          <w:tblCellSpacing w:w="15" w:type="dxa"/>
        </w:trPr>
        <w:tc>
          <w:tcPr>
            <w:tcW w:w="0" w:type="auto"/>
            <w:shd w:val="clear" w:color="auto" w:fill="FFFFFF"/>
            <w:hideMark/>
          </w:tcPr>
          <w:p w14:paraId="29BA9621" w14:textId="77777777" w:rsidR="00325765" w:rsidRPr="00060CDC" w:rsidRDefault="00325765" w:rsidP="002A7449">
            <w:pPr>
              <w:pStyle w:val="ac"/>
              <w:rPr>
                <w:color w:val="000000"/>
              </w:rPr>
            </w:pPr>
            <w:r w:rsidRPr="00060CDC">
              <w:rPr>
                <w:color w:val="000000"/>
              </w:rPr>
              <w:t>Крыша</w:t>
            </w:r>
          </w:p>
        </w:tc>
        <w:tc>
          <w:tcPr>
            <w:tcW w:w="0" w:type="auto"/>
            <w:shd w:val="clear" w:color="auto" w:fill="FFFFFF"/>
            <w:hideMark/>
          </w:tcPr>
          <w:p w14:paraId="761E487A" w14:textId="77777777" w:rsidR="00325765" w:rsidRPr="00060CDC" w:rsidRDefault="00325765" w:rsidP="002A7449">
            <w:pPr>
              <w:pStyle w:val="ac"/>
              <w:rPr>
                <w:color w:val="000000"/>
              </w:rPr>
            </w:pPr>
            <w:r w:rsidRPr="00060CDC">
              <w:rPr>
                <w:color w:val="000000"/>
              </w:rPr>
              <w:t>2</w:t>
            </w:r>
          </w:p>
        </w:tc>
        <w:tc>
          <w:tcPr>
            <w:tcW w:w="0" w:type="auto"/>
            <w:shd w:val="clear" w:color="auto" w:fill="FFFFFF"/>
            <w:hideMark/>
          </w:tcPr>
          <w:p w14:paraId="02CF7506" w14:textId="77777777" w:rsidR="00325765" w:rsidRPr="00060CDC" w:rsidRDefault="00325765" w:rsidP="002A7449">
            <w:pPr>
              <w:pStyle w:val="ac"/>
              <w:rPr>
                <w:color w:val="000000"/>
              </w:rPr>
            </w:pPr>
            <w:r w:rsidRPr="00060CDC">
              <w:rPr>
                <w:color w:val="000000"/>
              </w:rPr>
              <w:t>20</w:t>
            </w:r>
          </w:p>
        </w:tc>
        <w:tc>
          <w:tcPr>
            <w:tcW w:w="0" w:type="auto"/>
            <w:shd w:val="clear" w:color="auto" w:fill="FFFFFF"/>
            <w:hideMark/>
          </w:tcPr>
          <w:p w14:paraId="6BC90EAA" w14:textId="77777777" w:rsidR="00325765" w:rsidRPr="00060CDC" w:rsidRDefault="00325765" w:rsidP="002A7449">
            <w:pPr>
              <w:pStyle w:val="ac"/>
              <w:rPr>
                <w:color w:val="000000"/>
              </w:rPr>
            </w:pPr>
            <w:r w:rsidRPr="00060CDC">
              <w:rPr>
                <w:color w:val="000000"/>
              </w:rPr>
              <w:t>0,40</w:t>
            </w:r>
          </w:p>
        </w:tc>
        <w:tc>
          <w:tcPr>
            <w:tcW w:w="0" w:type="auto"/>
            <w:shd w:val="clear" w:color="auto" w:fill="FFFFFF"/>
            <w:hideMark/>
          </w:tcPr>
          <w:p w14:paraId="1B448566" w14:textId="77777777" w:rsidR="00325765" w:rsidRPr="00060CDC" w:rsidRDefault="00325765" w:rsidP="002A7449">
            <w:pPr>
              <w:rPr>
                <w:color w:val="000000"/>
              </w:rPr>
            </w:pPr>
          </w:p>
        </w:tc>
      </w:tr>
      <w:tr w:rsidR="00325765" w:rsidRPr="00060CDC" w14:paraId="39DEABC8" w14:textId="77777777" w:rsidTr="002A7449">
        <w:trPr>
          <w:tblCellSpacing w:w="15" w:type="dxa"/>
        </w:trPr>
        <w:tc>
          <w:tcPr>
            <w:tcW w:w="0" w:type="auto"/>
            <w:shd w:val="clear" w:color="auto" w:fill="FFFFFF"/>
            <w:hideMark/>
          </w:tcPr>
          <w:p w14:paraId="5A29389B" w14:textId="77777777" w:rsidR="00325765" w:rsidRPr="00060CDC" w:rsidRDefault="00325765" w:rsidP="002A7449">
            <w:pPr>
              <w:pStyle w:val="ac"/>
              <w:rPr>
                <w:color w:val="000000"/>
              </w:rPr>
            </w:pPr>
            <w:r w:rsidRPr="00060CDC">
              <w:rPr>
                <w:color w:val="000000"/>
              </w:rPr>
              <w:t>Кровля</w:t>
            </w:r>
          </w:p>
        </w:tc>
        <w:tc>
          <w:tcPr>
            <w:tcW w:w="0" w:type="auto"/>
            <w:shd w:val="clear" w:color="auto" w:fill="FFFFFF"/>
            <w:hideMark/>
          </w:tcPr>
          <w:p w14:paraId="7A6D7523" w14:textId="77777777" w:rsidR="00325765" w:rsidRPr="00060CDC" w:rsidRDefault="00325765" w:rsidP="002A7449">
            <w:pPr>
              <w:pStyle w:val="ac"/>
              <w:rPr>
                <w:color w:val="000000"/>
              </w:rPr>
            </w:pPr>
            <w:r w:rsidRPr="00060CDC">
              <w:rPr>
                <w:color w:val="000000"/>
              </w:rPr>
              <w:t>1</w:t>
            </w:r>
          </w:p>
        </w:tc>
        <w:tc>
          <w:tcPr>
            <w:tcW w:w="0" w:type="auto"/>
            <w:shd w:val="clear" w:color="auto" w:fill="FFFFFF"/>
            <w:hideMark/>
          </w:tcPr>
          <w:p w14:paraId="5433AFF5" w14:textId="77777777" w:rsidR="00325765" w:rsidRPr="00060CDC" w:rsidRDefault="00325765" w:rsidP="002A7449">
            <w:pPr>
              <w:pStyle w:val="ac"/>
              <w:rPr>
                <w:color w:val="000000"/>
              </w:rPr>
            </w:pPr>
            <w:r w:rsidRPr="00060CDC">
              <w:rPr>
                <w:color w:val="000000"/>
              </w:rPr>
              <w:t>40</w:t>
            </w:r>
          </w:p>
        </w:tc>
        <w:tc>
          <w:tcPr>
            <w:tcW w:w="0" w:type="auto"/>
            <w:shd w:val="clear" w:color="auto" w:fill="FFFFFF"/>
            <w:hideMark/>
          </w:tcPr>
          <w:p w14:paraId="5DF227BD" w14:textId="77777777" w:rsidR="00325765" w:rsidRPr="00060CDC" w:rsidRDefault="00325765" w:rsidP="002A7449">
            <w:pPr>
              <w:pStyle w:val="ac"/>
              <w:rPr>
                <w:color w:val="000000"/>
              </w:rPr>
            </w:pPr>
            <w:r w:rsidRPr="00060CDC">
              <w:rPr>
                <w:color w:val="000000"/>
              </w:rPr>
              <w:t>0,40</w:t>
            </w:r>
          </w:p>
        </w:tc>
        <w:tc>
          <w:tcPr>
            <w:tcW w:w="0" w:type="auto"/>
            <w:shd w:val="clear" w:color="auto" w:fill="FFFFFF"/>
            <w:hideMark/>
          </w:tcPr>
          <w:p w14:paraId="2DEB606B" w14:textId="77777777" w:rsidR="00325765" w:rsidRPr="00060CDC" w:rsidRDefault="00325765" w:rsidP="002A7449">
            <w:pPr>
              <w:rPr>
                <w:color w:val="000000"/>
              </w:rPr>
            </w:pPr>
          </w:p>
        </w:tc>
      </w:tr>
      <w:tr w:rsidR="00325765" w:rsidRPr="00060CDC" w14:paraId="62883CC1" w14:textId="77777777" w:rsidTr="002A7449">
        <w:trPr>
          <w:tblCellSpacing w:w="15" w:type="dxa"/>
        </w:trPr>
        <w:tc>
          <w:tcPr>
            <w:tcW w:w="0" w:type="auto"/>
            <w:shd w:val="clear" w:color="auto" w:fill="FFFFFF"/>
            <w:hideMark/>
          </w:tcPr>
          <w:p w14:paraId="2E70F95D" w14:textId="77777777" w:rsidR="00325765" w:rsidRPr="00060CDC" w:rsidRDefault="00325765" w:rsidP="002A7449">
            <w:pPr>
              <w:pStyle w:val="ac"/>
              <w:rPr>
                <w:color w:val="000000"/>
              </w:rPr>
            </w:pPr>
            <w:r w:rsidRPr="00060CDC">
              <w:rPr>
                <w:color w:val="000000"/>
              </w:rPr>
              <w:t>Полы</w:t>
            </w:r>
          </w:p>
        </w:tc>
        <w:tc>
          <w:tcPr>
            <w:tcW w:w="0" w:type="auto"/>
            <w:shd w:val="clear" w:color="auto" w:fill="FFFFFF"/>
            <w:hideMark/>
          </w:tcPr>
          <w:p w14:paraId="3F1B393B" w14:textId="77777777" w:rsidR="00325765" w:rsidRPr="00060CDC" w:rsidRDefault="00325765" w:rsidP="002A7449">
            <w:pPr>
              <w:pStyle w:val="ac"/>
              <w:rPr>
                <w:color w:val="000000"/>
              </w:rPr>
            </w:pPr>
            <w:r w:rsidRPr="00060CDC">
              <w:rPr>
                <w:color w:val="000000"/>
              </w:rPr>
              <w:t>6</w:t>
            </w:r>
          </w:p>
        </w:tc>
        <w:tc>
          <w:tcPr>
            <w:tcW w:w="0" w:type="auto"/>
            <w:shd w:val="clear" w:color="auto" w:fill="FFFFFF"/>
            <w:hideMark/>
          </w:tcPr>
          <w:p w14:paraId="126F5B1D" w14:textId="77777777" w:rsidR="00325765" w:rsidRPr="00060CDC" w:rsidRDefault="00325765" w:rsidP="002A7449">
            <w:pPr>
              <w:pStyle w:val="ac"/>
              <w:rPr>
                <w:color w:val="000000"/>
              </w:rPr>
            </w:pPr>
            <w:r w:rsidRPr="00060CDC">
              <w:rPr>
                <w:color w:val="000000"/>
              </w:rPr>
              <w:t>30</w:t>
            </w:r>
          </w:p>
        </w:tc>
        <w:tc>
          <w:tcPr>
            <w:tcW w:w="0" w:type="auto"/>
            <w:shd w:val="clear" w:color="auto" w:fill="FFFFFF"/>
            <w:hideMark/>
          </w:tcPr>
          <w:p w14:paraId="5507105F" w14:textId="77777777" w:rsidR="00325765" w:rsidRPr="00060CDC" w:rsidRDefault="00325765" w:rsidP="002A7449">
            <w:pPr>
              <w:pStyle w:val="ac"/>
              <w:rPr>
                <w:color w:val="000000"/>
              </w:rPr>
            </w:pPr>
            <w:r w:rsidRPr="00060CDC">
              <w:rPr>
                <w:color w:val="000000"/>
              </w:rPr>
              <w:t>1,80</w:t>
            </w:r>
          </w:p>
        </w:tc>
        <w:tc>
          <w:tcPr>
            <w:tcW w:w="0" w:type="auto"/>
            <w:shd w:val="clear" w:color="auto" w:fill="FFFFFF"/>
            <w:hideMark/>
          </w:tcPr>
          <w:p w14:paraId="0B0BE621" w14:textId="77777777" w:rsidR="00325765" w:rsidRPr="00060CDC" w:rsidRDefault="00325765" w:rsidP="002A7449">
            <w:pPr>
              <w:rPr>
                <w:color w:val="000000"/>
              </w:rPr>
            </w:pPr>
          </w:p>
        </w:tc>
      </w:tr>
      <w:tr w:rsidR="00325765" w:rsidRPr="00060CDC" w14:paraId="23D0D205" w14:textId="77777777" w:rsidTr="002A7449">
        <w:trPr>
          <w:tblCellSpacing w:w="15" w:type="dxa"/>
        </w:trPr>
        <w:tc>
          <w:tcPr>
            <w:tcW w:w="0" w:type="auto"/>
            <w:shd w:val="clear" w:color="auto" w:fill="FFFFFF"/>
            <w:hideMark/>
          </w:tcPr>
          <w:p w14:paraId="1F8F9DDE" w14:textId="77777777" w:rsidR="00325765" w:rsidRPr="00060CDC" w:rsidRDefault="00325765" w:rsidP="002A7449">
            <w:pPr>
              <w:pStyle w:val="ac"/>
              <w:rPr>
                <w:color w:val="000000"/>
              </w:rPr>
            </w:pPr>
            <w:r w:rsidRPr="00060CDC">
              <w:rPr>
                <w:color w:val="000000"/>
              </w:rPr>
              <w:t>Окна</w:t>
            </w:r>
          </w:p>
        </w:tc>
        <w:tc>
          <w:tcPr>
            <w:tcW w:w="0" w:type="auto"/>
            <w:shd w:val="clear" w:color="auto" w:fill="FFFFFF"/>
            <w:hideMark/>
          </w:tcPr>
          <w:p w14:paraId="63A81ABF" w14:textId="77777777" w:rsidR="00325765" w:rsidRPr="00060CDC" w:rsidRDefault="00325765" w:rsidP="002A7449">
            <w:pPr>
              <w:pStyle w:val="ac"/>
              <w:rPr>
                <w:color w:val="000000"/>
              </w:rPr>
            </w:pPr>
            <w:r w:rsidRPr="00060CDC">
              <w:rPr>
                <w:color w:val="000000"/>
              </w:rPr>
              <w:t>5</w:t>
            </w:r>
          </w:p>
        </w:tc>
        <w:tc>
          <w:tcPr>
            <w:tcW w:w="0" w:type="auto"/>
            <w:shd w:val="clear" w:color="auto" w:fill="FFFFFF"/>
            <w:hideMark/>
          </w:tcPr>
          <w:p w14:paraId="43170E11" w14:textId="77777777" w:rsidR="00325765" w:rsidRPr="00060CDC" w:rsidRDefault="00325765" w:rsidP="002A7449">
            <w:pPr>
              <w:pStyle w:val="ac"/>
              <w:rPr>
                <w:color w:val="000000"/>
              </w:rPr>
            </w:pPr>
            <w:r w:rsidRPr="00060CDC">
              <w:rPr>
                <w:color w:val="000000"/>
              </w:rPr>
              <w:t>20</w:t>
            </w:r>
          </w:p>
        </w:tc>
        <w:tc>
          <w:tcPr>
            <w:tcW w:w="0" w:type="auto"/>
            <w:shd w:val="clear" w:color="auto" w:fill="FFFFFF"/>
            <w:hideMark/>
          </w:tcPr>
          <w:p w14:paraId="6683859B" w14:textId="77777777" w:rsidR="00325765" w:rsidRPr="00060CDC" w:rsidRDefault="00325765" w:rsidP="002A7449">
            <w:pPr>
              <w:pStyle w:val="ac"/>
              <w:rPr>
                <w:color w:val="000000"/>
              </w:rPr>
            </w:pPr>
            <w:r w:rsidRPr="00060CDC">
              <w:rPr>
                <w:color w:val="000000"/>
              </w:rPr>
              <w:t>1,00</w:t>
            </w:r>
          </w:p>
        </w:tc>
        <w:tc>
          <w:tcPr>
            <w:tcW w:w="0" w:type="auto"/>
            <w:shd w:val="clear" w:color="auto" w:fill="FFFFFF"/>
            <w:hideMark/>
          </w:tcPr>
          <w:p w14:paraId="5EA96692" w14:textId="77777777" w:rsidR="00325765" w:rsidRPr="00060CDC" w:rsidRDefault="00325765" w:rsidP="002A7449">
            <w:pPr>
              <w:rPr>
                <w:color w:val="000000"/>
              </w:rPr>
            </w:pPr>
          </w:p>
        </w:tc>
      </w:tr>
      <w:tr w:rsidR="00325765" w:rsidRPr="00060CDC" w14:paraId="7BC2DCD7" w14:textId="77777777" w:rsidTr="002A7449">
        <w:trPr>
          <w:tblCellSpacing w:w="15" w:type="dxa"/>
        </w:trPr>
        <w:tc>
          <w:tcPr>
            <w:tcW w:w="0" w:type="auto"/>
            <w:shd w:val="clear" w:color="auto" w:fill="FFFFFF"/>
            <w:hideMark/>
          </w:tcPr>
          <w:p w14:paraId="1D15E1A3" w14:textId="77777777" w:rsidR="00325765" w:rsidRPr="00060CDC" w:rsidRDefault="00325765" w:rsidP="002A7449">
            <w:pPr>
              <w:pStyle w:val="ac"/>
              <w:rPr>
                <w:color w:val="000000"/>
              </w:rPr>
            </w:pPr>
            <w:r w:rsidRPr="00060CDC">
              <w:rPr>
                <w:color w:val="000000"/>
              </w:rPr>
              <w:t>Двери</w:t>
            </w:r>
          </w:p>
        </w:tc>
        <w:tc>
          <w:tcPr>
            <w:tcW w:w="0" w:type="auto"/>
            <w:shd w:val="clear" w:color="auto" w:fill="FFFFFF"/>
            <w:hideMark/>
          </w:tcPr>
          <w:p w14:paraId="6B7DD931" w14:textId="77777777" w:rsidR="00325765" w:rsidRPr="00060CDC" w:rsidRDefault="00325765" w:rsidP="002A7449">
            <w:pPr>
              <w:pStyle w:val="ac"/>
              <w:rPr>
                <w:color w:val="000000"/>
              </w:rPr>
            </w:pPr>
            <w:r w:rsidRPr="00060CDC">
              <w:rPr>
                <w:color w:val="000000"/>
              </w:rPr>
              <w:t>6</w:t>
            </w:r>
          </w:p>
        </w:tc>
        <w:tc>
          <w:tcPr>
            <w:tcW w:w="0" w:type="auto"/>
            <w:shd w:val="clear" w:color="auto" w:fill="FFFFFF"/>
            <w:hideMark/>
          </w:tcPr>
          <w:p w14:paraId="560228BB" w14:textId="77777777" w:rsidR="00325765" w:rsidRPr="00060CDC" w:rsidRDefault="00325765" w:rsidP="002A7449">
            <w:pPr>
              <w:pStyle w:val="ac"/>
              <w:rPr>
                <w:color w:val="000000"/>
              </w:rPr>
            </w:pPr>
            <w:r w:rsidRPr="00060CDC">
              <w:rPr>
                <w:color w:val="000000"/>
              </w:rPr>
              <w:t>30</w:t>
            </w:r>
          </w:p>
        </w:tc>
        <w:tc>
          <w:tcPr>
            <w:tcW w:w="0" w:type="auto"/>
            <w:shd w:val="clear" w:color="auto" w:fill="FFFFFF"/>
            <w:hideMark/>
          </w:tcPr>
          <w:p w14:paraId="2BE1788F" w14:textId="77777777" w:rsidR="00325765" w:rsidRPr="00060CDC" w:rsidRDefault="00325765" w:rsidP="002A7449">
            <w:pPr>
              <w:pStyle w:val="ac"/>
              <w:rPr>
                <w:color w:val="000000"/>
              </w:rPr>
            </w:pPr>
            <w:r w:rsidRPr="00060CDC">
              <w:rPr>
                <w:color w:val="000000"/>
              </w:rPr>
              <w:t>1,80</w:t>
            </w:r>
          </w:p>
        </w:tc>
        <w:tc>
          <w:tcPr>
            <w:tcW w:w="0" w:type="auto"/>
            <w:shd w:val="clear" w:color="auto" w:fill="FFFFFF"/>
            <w:hideMark/>
          </w:tcPr>
          <w:p w14:paraId="03DACBA3" w14:textId="77777777" w:rsidR="00325765" w:rsidRPr="00060CDC" w:rsidRDefault="00325765" w:rsidP="002A7449">
            <w:pPr>
              <w:rPr>
                <w:color w:val="000000"/>
              </w:rPr>
            </w:pPr>
          </w:p>
        </w:tc>
      </w:tr>
      <w:tr w:rsidR="00325765" w:rsidRPr="00060CDC" w14:paraId="18C77AF1" w14:textId="77777777" w:rsidTr="002A7449">
        <w:trPr>
          <w:tblCellSpacing w:w="15" w:type="dxa"/>
        </w:trPr>
        <w:tc>
          <w:tcPr>
            <w:tcW w:w="0" w:type="auto"/>
            <w:shd w:val="clear" w:color="auto" w:fill="FFFFFF"/>
            <w:hideMark/>
          </w:tcPr>
          <w:p w14:paraId="7D9F1FE2" w14:textId="77777777" w:rsidR="00325765" w:rsidRPr="00060CDC" w:rsidRDefault="00325765" w:rsidP="002A7449">
            <w:pPr>
              <w:pStyle w:val="ac"/>
              <w:rPr>
                <w:color w:val="000000"/>
              </w:rPr>
            </w:pPr>
            <w:r w:rsidRPr="00060CDC">
              <w:rPr>
                <w:color w:val="000000"/>
              </w:rPr>
              <w:lastRenderedPageBreak/>
              <w:t>Отделочные покрытия</w:t>
            </w:r>
          </w:p>
        </w:tc>
        <w:tc>
          <w:tcPr>
            <w:tcW w:w="0" w:type="auto"/>
            <w:shd w:val="clear" w:color="auto" w:fill="FFFFFF"/>
            <w:hideMark/>
          </w:tcPr>
          <w:p w14:paraId="5C972400" w14:textId="77777777" w:rsidR="00325765" w:rsidRPr="00060CDC" w:rsidRDefault="00325765" w:rsidP="002A7449">
            <w:pPr>
              <w:pStyle w:val="ac"/>
              <w:rPr>
                <w:color w:val="000000"/>
              </w:rPr>
            </w:pPr>
            <w:r w:rsidRPr="00060CDC">
              <w:rPr>
                <w:color w:val="000000"/>
              </w:rPr>
              <w:t>9</w:t>
            </w:r>
          </w:p>
        </w:tc>
        <w:tc>
          <w:tcPr>
            <w:tcW w:w="0" w:type="auto"/>
            <w:shd w:val="clear" w:color="auto" w:fill="FFFFFF"/>
            <w:hideMark/>
          </w:tcPr>
          <w:p w14:paraId="2D4CFA6E" w14:textId="77777777" w:rsidR="00325765" w:rsidRPr="00060CDC" w:rsidRDefault="00325765" w:rsidP="002A7449">
            <w:pPr>
              <w:pStyle w:val="ac"/>
              <w:rPr>
                <w:color w:val="000000"/>
              </w:rPr>
            </w:pPr>
            <w:r w:rsidRPr="00060CDC">
              <w:rPr>
                <w:color w:val="000000"/>
              </w:rPr>
              <w:t>40</w:t>
            </w:r>
          </w:p>
        </w:tc>
        <w:tc>
          <w:tcPr>
            <w:tcW w:w="0" w:type="auto"/>
            <w:shd w:val="clear" w:color="auto" w:fill="FFFFFF"/>
            <w:hideMark/>
          </w:tcPr>
          <w:p w14:paraId="7D300D0C" w14:textId="77777777" w:rsidR="00325765" w:rsidRPr="00060CDC" w:rsidRDefault="00325765" w:rsidP="002A7449">
            <w:pPr>
              <w:pStyle w:val="ac"/>
              <w:rPr>
                <w:color w:val="000000"/>
              </w:rPr>
            </w:pPr>
            <w:r w:rsidRPr="00060CDC">
              <w:rPr>
                <w:color w:val="000000"/>
              </w:rPr>
              <w:t>3,60</w:t>
            </w:r>
          </w:p>
        </w:tc>
        <w:tc>
          <w:tcPr>
            <w:tcW w:w="0" w:type="auto"/>
            <w:shd w:val="clear" w:color="auto" w:fill="FFFFFF"/>
            <w:hideMark/>
          </w:tcPr>
          <w:p w14:paraId="37718351" w14:textId="77777777" w:rsidR="00325765" w:rsidRPr="00060CDC" w:rsidRDefault="00325765" w:rsidP="002A7449">
            <w:pPr>
              <w:rPr>
                <w:color w:val="000000"/>
              </w:rPr>
            </w:pPr>
          </w:p>
        </w:tc>
      </w:tr>
      <w:tr w:rsidR="00325765" w:rsidRPr="00060CDC" w14:paraId="5242E29C" w14:textId="77777777" w:rsidTr="002A7449">
        <w:trPr>
          <w:tblCellSpacing w:w="15" w:type="dxa"/>
        </w:trPr>
        <w:tc>
          <w:tcPr>
            <w:tcW w:w="0" w:type="auto"/>
            <w:shd w:val="clear" w:color="auto" w:fill="FFFFFF"/>
            <w:hideMark/>
          </w:tcPr>
          <w:p w14:paraId="37C43217" w14:textId="77777777" w:rsidR="00325765" w:rsidRPr="00060CDC" w:rsidRDefault="00325765" w:rsidP="002A7449">
            <w:pPr>
              <w:pStyle w:val="ac"/>
              <w:rPr>
                <w:color w:val="000000"/>
              </w:rPr>
            </w:pPr>
            <w:r w:rsidRPr="00060CDC">
              <w:rPr>
                <w:color w:val="000000"/>
              </w:rPr>
              <w:t>Центральное отопление</w:t>
            </w:r>
          </w:p>
        </w:tc>
        <w:tc>
          <w:tcPr>
            <w:tcW w:w="0" w:type="auto"/>
            <w:shd w:val="clear" w:color="auto" w:fill="FFFFFF"/>
            <w:hideMark/>
          </w:tcPr>
          <w:p w14:paraId="7CC25B38" w14:textId="77777777" w:rsidR="00325765" w:rsidRPr="00060CDC" w:rsidRDefault="00325765" w:rsidP="002A7449">
            <w:pPr>
              <w:pStyle w:val="ac"/>
              <w:rPr>
                <w:color w:val="000000"/>
              </w:rPr>
            </w:pPr>
            <w:r w:rsidRPr="00060CDC">
              <w:rPr>
                <w:color w:val="000000"/>
              </w:rPr>
              <w:t>2,8</w:t>
            </w:r>
          </w:p>
        </w:tc>
        <w:tc>
          <w:tcPr>
            <w:tcW w:w="0" w:type="auto"/>
            <w:shd w:val="clear" w:color="auto" w:fill="FFFFFF"/>
            <w:hideMark/>
          </w:tcPr>
          <w:p w14:paraId="47325C65" w14:textId="77777777" w:rsidR="00325765" w:rsidRPr="00060CDC" w:rsidRDefault="00325765" w:rsidP="002A7449">
            <w:pPr>
              <w:pStyle w:val="ac"/>
              <w:rPr>
                <w:color w:val="000000"/>
              </w:rPr>
            </w:pPr>
            <w:r w:rsidRPr="00060CDC">
              <w:rPr>
                <w:color w:val="000000"/>
              </w:rPr>
              <w:t>40</w:t>
            </w:r>
          </w:p>
        </w:tc>
        <w:tc>
          <w:tcPr>
            <w:tcW w:w="0" w:type="auto"/>
            <w:shd w:val="clear" w:color="auto" w:fill="FFFFFF"/>
            <w:hideMark/>
          </w:tcPr>
          <w:p w14:paraId="720F5BA4" w14:textId="77777777" w:rsidR="00325765" w:rsidRPr="00060CDC" w:rsidRDefault="00325765" w:rsidP="002A7449">
            <w:pPr>
              <w:pStyle w:val="ac"/>
              <w:rPr>
                <w:color w:val="000000"/>
              </w:rPr>
            </w:pPr>
            <w:r w:rsidRPr="00060CDC">
              <w:rPr>
                <w:color w:val="000000"/>
              </w:rPr>
              <w:t>1,10</w:t>
            </w:r>
          </w:p>
        </w:tc>
        <w:tc>
          <w:tcPr>
            <w:tcW w:w="0" w:type="auto"/>
            <w:shd w:val="clear" w:color="auto" w:fill="FFFFFF"/>
            <w:hideMark/>
          </w:tcPr>
          <w:p w14:paraId="523B9152" w14:textId="77777777" w:rsidR="00325765" w:rsidRPr="00060CDC" w:rsidRDefault="00325765" w:rsidP="002A7449">
            <w:pPr>
              <w:rPr>
                <w:color w:val="000000"/>
              </w:rPr>
            </w:pPr>
          </w:p>
        </w:tc>
      </w:tr>
      <w:tr w:rsidR="00325765" w:rsidRPr="00060CDC" w14:paraId="02881723" w14:textId="77777777" w:rsidTr="002A7449">
        <w:trPr>
          <w:tblCellSpacing w:w="15" w:type="dxa"/>
        </w:trPr>
        <w:tc>
          <w:tcPr>
            <w:tcW w:w="0" w:type="auto"/>
            <w:shd w:val="clear" w:color="auto" w:fill="FFFFFF"/>
            <w:hideMark/>
          </w:tcPr>
          <w:p w14:paraId="6AFC631F" w14:textId="77777777" w:rsidR="00325765" w:rsidRPr="00060CDC" w:rsidRDefault="00325765" w:rsidP="002A7449">
            <w:pPr>
              <w:pStyle w:val="ac"/>
              <w:rPr>
                <w:color w:val="000000"/>
              </w:rPr>
            </w:pPr>
            <w:r w:rsidRPr="00060CDC">
              <w:rPr>
                <w:color w:val="000000"/>
              </w:rPr>
              <w:t>Холодное водоснабжение</w:t>
            </w:r>
          </w:p>
        </w:tc>
        <w:tc>
          <w:tcPr>
            <w:tcW w:w="0" w:type="auto"/>
            <w:shd w:val="clear" w:color="auto" w:fill="FFFFFF"/>
            <w:hideMark/>
          </w:tcPr>
          <w:p w14:paraId="6F737E0A" w14:textId="77777777" w:rsidR="00325765" w:rsidRPr="00060CDC" w:rsidRDefault="00325765" w:rsidP="002A7449">
            <w:pPr>
              <w:pStyle w:val="ac"/>
              <w:rPr>
                <w:color w:val="000000"/>
              </w:rPr>
            </w:pPr>
            <w:r w:rsidRPr="00060CDC">
              <w:rPr>
                <w:color w:val="000000"/>
              </w:rPr>
              <w:t>0,5</w:t>
            </w:r>
          </w:p>
        </w:tc>
        <w:tc>
          <w:tcPr>
            <w:tcW w:w="0" w:type="auto"/>
            <w:shd w:val="clear" w:color="auto" w:fill="FFFFFF"/>
            <w:hideMark/>
          </w:tcPr>
          <w:p w14:paraId="3CB7477C" w14:textId="77777777" w:rsidR="00325765" w:rsidRPr="00060CDC" w:rsidRDefault="00325765" w:rsidP="002A7449">
            <w:pPr>
              <w:pStyle w:val="ac"/>
              <w:rPr>
                <w:color w:val="000000"/>
              </w:rPr>
            </w:pPr>
            <w:r w:rsidRPr="00060CDC">
              <w:rPr>
                <w:color w:val="000000"/>
              </w:rPr>
              <w:t>15</w:t>
            </w:r>
          </w:p>
        </w:tc>
        <w:tc>
          <w:tcPr>
            <w:tcW w:w="0" w:type="auto"/>
            <w:shd w:val="clear" w:color="auto" w:fill="FFFFFF"/>
            <w:hideMark/>
          </w:tcPr>
          <w:p w14:paraId="5E3E31A4" w14:textId="77777777" w:rsidR="00325765" w:rsidRPr="00060CDC" w:rsidRDefault="00325765" w:rsidP="002A7449">
            <w:pPr>
              <w:pStyle w:val="ac"/>
              <w:rPr>
                <w:color w:val="000000"/>
              </w:rPr>
            </w:pPr>
            <w:r w:rsidRPr="00060CDC">
              <w:rPr>
                <w:color w:val="000000"/>
              </w:rPr>
              <w:t>0,08</w:t>
            </w:r>
          </w:p>
        </w:tc>
        <w:tc>
          <w:tcPr>
            <w:tcW w:w="0" w:type="auto"/>
            <w:shd w:val="clear" w:color="auto" w:fill="FFFFFF"/>
            <w:hideMark/>
          </w:tcPr>
          <w:p w14:paraId="1303595E" w14:textId="77777777" w:rsidR="00325765" w:rsidRPr="00060CDC" w:rsidRDefault="00325765" w:rsidP="002A7449">
            <w:pPr>
              <w:rPr>
                <w:color w:val="000000"/>
              </w:rPr>
            </w:pPr>
          </w:p>
        </w:tc>
      </w:tr>
      <w:tr w:rsidR="00325765" w:rsidRPr="00060CDC" w14:paraId="4D8924AC" w14:textId="77777777" w:rsidTr="002A7449">
        <w:trPr>
          <w:tblCellSpacing w:w="15" w:type="dxa"/>
        </w:trPr>
        <w:tc>
          <w:tcPr>
            <w:tcW w:w="0" w:type="auto"/>
            <w:shd w:val="clear" w:color="auto" w:fill="FFFFFF"/>
            <w:hideMark/>
          </w:tcPr>
          <w:p w14:paraId="39EC3EBB" w14:textId="77777777" w:rsidR="00325765" w:rsidRPr="00060CDC" w:rsidRDefault="00325765" w:rsidP="002A7449">
            <w:pPr>
              <w:pStyle w:val="ac"/>
              <w:rPr>
                <w:color w:val="000000"/>
              </w:rPr>
            </w:pPr>
            <w:r w:rsidRPr="00060CDC">
              <w:rPr>
                <w:color w:val="000000"/>
              </w:rPr>
              <w:t>Горячее водоснабжение</w:t>
            </w:r>
          </w:p>
        </w:tc>
        <w:tc>
          <w:tcPr>
            <w:tcW w:w="0" w:type="auto"/>
            <w:shd w:val="clear" w:color="auto" w:fill="FFFFFF"/>
            <w:hideMark/>
          </w:tcPr>
          <w:p w14:paraId="372F5B70" w14:textId="77777777" w:rsidR="00325765" w:rsidRPr="00060CDC" w:rsidRDefault="00325765" w:rsidP="002A7449">
            <w:pPr>
              <w:pStyle w:val="ac"/>
              <w:rPr>
                <w:color w:val="000000"/>
              </w:rPr>
            </w:pPr>
            <w:r w:rsidRPr="00060CDC">
              <w:rPr>
                <w:color w:val="000000"/>
              </w:rPr>
              <w:t>4,5</w:t>
            </w:r>
          </w:p>
        </w:tc>
        <w:tc>
          <w:tcPr>
            <w:tcW w:w="0" w:type="auto"/>
            <w:shd w:val="clear" w:color="auto" w:fill="FFFFFF"/>
            <w:hideMark/>
          </w:tcPr>
          <w:p w14:paraId="2ED39774" w14:textId="77777777" w:rsidR="00325765" w:rsidRPr="00060CDC" w:rsidRDefault="00325765" w:rsidP="002A7449">
            <w:pPr>
              <w:pStyle w:val="ac"/>
              <w:rPr>
                <w:color w:val="000000"/>
              </w:rPr>
            </w:pPr>
            <w:r w:rsidRPr="00060CDC">
              <w:rPr>
                <w:color w:val="000000"/>
              </w:rPr>
              <w:t>30</w:t>
            </w:r>
          </w:p>
        </w:tc>
        <w:tc>
          <w:tcPr>
            <w:tcW w:w="0" w:type="auto"/>
            <w:shd w:val="clear" w:color="auto" w:fill="FFFFFF"/>
            <w:hideMark/>
          </w:tcPr>
          <w:p w14:paraId="066606B9" w14:textId="77777777" w:rsidR="00325765" w:rsidRPr="00060CDC" w:rsidRDefault="00325765" w:rsidP="002A7449">
            <w:pPr>
              <w:pStyle w:val="ac"/>
              <w:rPr>
                <w:color w:val="000000"/>
              </w:rPr>
            </w:pPr>
            <w:r w:rsidRPr="00060CDC">
              <w:rPr>
                <w:color w:val="000000"/>
              </w:rPr>
              <w:t>1,35</w:t>
            </w:r>
          </w:p>
        </w:tc>
        <w:tc>
          <w:tcPr>
            <w:tcW w:w="0" w:type="auto"/>
            <w:shd w:val="clear" w:color="auto" w:fill="FFFFFF"/>
            <w:hideMark/>
          </w:tcPr>
          <w:p w14:paraId="131CA8EC" w14:textId="77777777" w:rsidR="00325765" w:rsidRPr="00060CDC" w:rsidRDefault="00325765" w:rsidP="002A7449">
            <w:pPr>
              <w:rPr>
                <w:color w:val="000000"/>
              </w:rPr>
            </w:pPr>
          </w:p>
        </w:tc>
      </w:tr>
      <w:tr w:rsidR="00325765" w:rsidRPr="00060CDC" w14:paraId="53273626" w14:textId="77777777" w:rsidTr="002A7449">
        <w:trPr>
          <w:tblCellSpacing w:w="15" w:type="dxa"/>
        </w:trPr>
        <w:tc>
          <w:tcPr>
            <w:tcW w:w="0" w:type="auto"/>
            <w:shd w:val="clear" w:color="auto" w:fill="FFFFFF"/>
            <w:hideMark/>
          </w:tcPr>
          <w:p w14:paraId="2150CA81" w14:textId="77777777" w:rsidR="00325765" w:rsidRPr="00060CDC" w:rsidRDefault="00325765" w:rsidP="002A7449">
            <w:pPr>
              <w:pStyle w:val="ac"/>
              <w:rPr>
                <w:color w:val="000000"/>
              </w:rPr>
            </w:pPr>
            <w:r w:rsidRPr="00060CDC">
              <w:rPr>
                <w:color w:val="000000"/>
              </w:rPr>
              <w:t>Канализация</w:t>
            </w:r>
          </w:p>
        </w:tc>
        <w:tc>
          <w:tcPr>
            <w:tcW w:w="0" w:type="auto"/>
            <w:shd w:val="clear" w:color="auto" w:fill="FFFFFF"/>
            <w:hideMark/>
          </w:tcPr>
          <w:p w14:paraId="33757F8B" w14:textId="77777777" w:rsidR="00325765" w:rsidRPr="00060CDC" w:rsidRDefault="00325765" w:rsidP="002A7449">
            <w:pPr>
              <w:pStyle w:val="ac"/>
              <w:rPr>
                <w:color w:val="000000"/>
              </w:rPr>
            </w:pPr>
            <w:r w:rsidRPr="00060CDC">
              <w:rPr>
                <w:color w:val="000000"/>
              </w:rPr>
              <w:t>2</w:t>
            </w:r>
          </w:p>
        </w:tc>
        <w:tc>
          <w:tcPr>
            <w:tcW w:w="0" w:type="auto"/>
            <w:shd w:val="clear" w:color="auto" w:fill="FFFFFF"/>
            <w:hideMark/>
          </w:tcPr>
          <w:p w14:paraId="3DAAD8AE" w14:textId="77777777" w:rsidR="00325765" w:rsidRPr="00060CDC" w:rsidRDefault="00325765" w:rsidP="002A7449">
            <w:pPr>
              <w:pStyle w:val="ac"/>
              <w:rPr>
                <w:color w:val="000000"/>
              </w:rPr>
            </w:pPr>
            <w:r w:rsidRPr="00060CDC">
              <w:rPr>
                <w:color w:val="000000"/>
              </w:rPr>
              <w:t>20</w:t>
            </w:r>
          </w:p>
        </w:tc>
        <w:tc>
          <w:tcPr>
            <w:tcW w:w="0" w:type="auto"/>
            <w:shd w:val="clear" w:color="auto" w:fill="FFFFFF"/>
            <w:hideMark/>
          </w:tcPr>
          <w:p w14:paraId="5E47553D" w14:textId="77777777" w:rsidR="00325765" w:rsidRPr="00060CDC" w:rsidRDefault="00325765" w:rsidP="002A7449">
            <w:pPr>
              <w:pStyle w:val="ac"/>
              <w:rPr>
                <w:color w:val="000000"/>
              </w:rPr>
            </w:pPr>
            <w:r w:rsidRPr="00060CDC">
              <w:rPr>
                <w:color w:val="000000"/>
              </w:rPr>
              <w:t>0,4</w:t>
            </w:r>
          </w:p>
        </w:tc>
        <w:tc>
          <w:tcPr>
            <w:tcW w:w="0" w:type="auto"/>
            <w:shd w:val="clear" w:color="auto" w:fill="FFFFFF"/>
            <w:hideMark/>
          </w:tcPr>
          <w:p w14:paraId="719DF0AE" w14:textId="77777777" w:rsidR="00325765" w:rsidRPr="00060CDC" w:rsidRDefault="00325765" w:rsidP="002A7449">
            <w:pPr>
              <w:rPr>
                <w:color w:val="000000"/>
              </w:rPr>
            </w:pPr>
          </w:p>
        </w:tc>
      </w:tr>
      <w:tr w:rsidR="00325765" w:rsidRPr="00060CDC" w14:paraId="26F46813" w14:textId="77777777" w:rsidTr="002A7449">
        <w:trPr>
          <w:tblCellSpacing w:w="15" w:type="dxa"/>
        </w:trPr>
        <w:tc>
          <w:tcPr>
            <w:tcW w:w="0" w:type="auto"/>
            <w:shd w:val="clear" w:color="auto" w:fill="FFFFFF"/>
            <w:hideMark/>
          </w:tcPr>
          <w:p w14:paraId="22554239" w14:textId="77777777" w:rsidR="00325765" w:rsidRPr="00060CDC" w:rsidRDefault="00325765" w:rsidP="002A7449">
            <w:pPr>
              <w:pStyle w:val="ac"/>
              <w:rPr>
                <w:color w:val="000000"/>
              </w:rPr>
            </w:pPr>
            <w:r w:rsidRPr="00060CDC">
              <w:rPr>
                <w:color w:val="000000"/>
              </w:rPr>
              <w:t>Газоснабжение</w:t>
            </w:r>
          </w:p>
        </w:tc>
        <w:tc>
          <w:tcPr>
            <w:tcW w:w="0" w:type="auto"/>
            <w:shd w:val="clear" w:color="auto" w:fill="FFFFFF"/>
            <w:hideMark/>
          </w:tcPr>
          <w:p w14:paraId="3BDA4632" w14:textId="77777777" w:rsidR="00325765" w:rsidRPr="00060CDC" w:rsidRDefault="00325765" w:rsidP="002A7449">
            <w:pPr>
              <w:pStyle w:val="ac"/>
              <w:rPr>
                <w:color w:val="000000"/>
              </w:rPr>
            </w:pPr>
            <w:r w:rsidRPr="00060CDC">
              <w:rPr>
                <w:color w:val="000000"/>
              </w:rPr>
              <w:t>1,2</w:t>
            </w:r>
          </w:p>
        </w:tc>
        <w:tc>
          <w:tcPr>
            <w:tcW w:w="0" w:type="auto"/>
            <w:shd w:val="clear" w:color="auto" w:fill="FFFFFF"/>
            <w:hideMark/>
          </w:tcPr>
          <w:p w14:paraId="3FC3BC90" w14:textId="77777777" w:rsidR="00325765" w:rsidRPr="00060CDC" w:rsidRDefault="00325765" w:rsidP="002A7449">
            <w:pPr>
              <w:pStyle w:val="ac"/>
              <w:rPr>
                <w:color w:val="000000"/>
              </w:rPr>
            </w:pPr>
            <w:r w:rsidRPr="00060CDC">
              <w:rPr>
                <w:color w:val="000000"/>
              </w:rPr>
              <w:t>10</w:t>
            </w:r>
          </w:p>
        </w:tc>
        <w:tc>
          <w:tcPr>
            <w:tcW w:w="0" w:type="auto"/>
            <w:shd w:val="clear" w:color="auto" w:fill="FFFFFF"/>
            <w:hideMark/>
          </w:tcPr>
          <w:p w14:paraId="5325B654" w14:textId="77777777" w:rsidR="00325765" w:rsidRPr="00060CDC" w:rsidRDefault="00325765" w:rsidP="002A7449">
            <w:pPr>
              <w:pStyle w:val="ac"/>
              <w:rPr>
                <w:color w:val="000000"/>
              </w:rPr>
            </w:pPr>
            <w:r w:rsidRPr="00060CDC">
              <w:rPr>
                <w:color w:val="000000"/>
              </w:rPr>
              <w:t>0,12</w:t>
            </w:r>
          </w:p>
        </w:tc>
        <w:tc>
          <w:tcPr>
            <w:tcW w:w="0" w:type="auto"/>
            <w:shd w:val="clear" w:color="auto" w:fill="FFFFFF"/>
            <w:hideMark/>
          </w:tcPr>
          <w:p w14:paraId="68D0A26F" w14:textId="77777777" w:rsidR="00325765" w:rsidRPr="00060CDC" w:rsidRDefault="00325765" w:rsidP="002A7449">
            <w:pPr>
              <w:rPr>
                <w:color w:val="000000"/>
              </w:rPr>
            </w:pPr>
          </w:p>
        </w:tc>
      </w:tr>
      <w:tr w:rsidR="00325765" w:rsidRPr="00060CDC" w14:paraId="23E2F744" w14:textId="77777777" w:rsidTr="002A7449">
        <w:trPr>
          <w:tblCellSpacing w:w="15" w:type="dxa"/>
        </w:trPr>
        <w:tc>
          <w:tcPr>
            <w:tcW w:w="0" w:type="auto"/>
            <w:shd w:val="clear" w:color="auto" w:fill="FFFFFF"/>
            <w:hideMark/>
          </w:tcPr>
          <w:p w14:paraId="09495C06" w14:textId="77777777" w:rsidR="00325765" w:rsidRPr="00060CDC" w:rsidRDefault="00325765" w:rsidP="002A7449">
            <w:pPr>
              <w:pStyle w:val="ac"/>
              <w:rPr>
                <w:color w:val="000000"/>
              </w:rPr>
            </w:pPr>
            <w:r w:rsidRPr="00060CDC">
              <w:rPr>
                <w:color w:val="000000"/>
              </w:rPr>
              <w:t>Электрооборудование</w:t>
            </w:r>
          </w:p>
        </w:tc>
        <w:tc>
          <w:tcPr>
            <w:tcW w:w="0" w:type="auto"/>
            <w:shd w:val="clear" w:color="auto" w:fill="FFFFFF"/>
            <w:hideMark/>
          </w:tcPr>
          <w:p w14:paraId="5E5C11B8" w14:textId="77777777" w:rsidR="00325765" w:rsidRPr="00060CDC" w:rsidRDefault="00325765" w:rsidP="002A7449">
            <w:pPr>
              <w:pStyle w:val="ac"/>
              <w:rPr>
                <w:color w:val="000000"/>
              </w:rPr>
            </w:pPr>
            <w:r w:rsidRPr="00060CDC">
              <w:rPr>
                <w:color w:val="000000"/>
              </w:rPr>
              <w:t>3,5</w:t>
            </w:r>
          </w:p>
        </w:tc>
        <w:tc>
          <w:tcPr>
            <w:tcW w:w="0" w:type="auto"/>
            <w:shd w:val="clear" w:color="auto" w:fill="FFFFFF"/>
            <w:hideMark/>
          </w:tcPr>
          <w:p w14:paraId="0D209AE3" w14:textId="77777777" w:rsidR="00325765" w:rsidRPr="00060CDC" w:rsidRDefault="00325765" w:rsidP="002A7449">
            <w:pPr>
              <w:pStyle w:val="ac"/>
              <w:rPr>
                <w:color w:val="000000"/>
              </w:rPr>
            </w:pPr>
            <w:r w:rsidRPr="00060CDC">
              <w:rPr>
                <w:color w:val="000000"/>
              </w:rPr>
              <w:t>25</w:t>
            </w:r>
          </w:p>
        </w:tc>
        <w:tc>
          <w:tcPr>
            <w:tcW w:w="0" w:type="auto"/>
            <w:shd w:val="clear" w:color="auto" w:fill="FFFFFF"/>
            <w:hideMark/>
          </w:tcPr>
          <w:p w14:paraId="36E29E2D" w14:textId="77777777" w:rsidR="00325765" w:rsidRPr="00060CDC" w:rsidRDefault="00325765" w:rsidP="002A7449">
            <w:pPr>
              <w:pStyle w:val="ac"/>
              <w:rPr>
                <w:color w:val="000000"/>
              </w:rPr>
            </w:pPr>
            <w:r w:rsidRPr="00060CDC">
              <w:rPr>
                <w:color w:val="000000"/>
              </w:rPr>
              <w:t>0,88</w:t>
            </w:r>
          </w:p>
        </w:tc>
        <w:tc>
          <w:tcPr>
            <w:tcW w:w="0" w:type="auto"/>
            <w:shd w:val="clear" w:color="auto" w:fill="FFFFFF"/>
            <w:hideMark/>
          </w:tcPr>
          <w:p w14:paraId="2EDB0887" w14:textId="77777777" w:rsidR="00325765" w:rsidRPr="00060CDC" w:rsidRDefault="00325765" w:rsidP="002A7449">
            <w:pPr>
              <w:rPr>
                <w:color w:val="000000"/>
              </w:rPr>
            </w:pPr>
          </w:p>
        </w:tc>
      </w:tr>
      <w:tr w:rsidR="00325765" w:rsidRPr="00060CDC" w14:paraId="04CB0EBC" w14:textId="77777777" w:rsidTr="002A7449">
        <w:trPr>
          <w:tblCellSpacing w:w="15" w:type="dxa"/>
        </w:trPr>
        <w:tc>
          <w:tcPr>
            <w:tcW w:w="0" w:type="auto"/>
            <w:shd w:val="clear" w:color="auto" w:fill="FFFFFF"/>
            <w:hideMark/>
          </w:tcPr>
          <w:p w14:paraId="5534A579" w14:textId="77777777" w:rsidR="00325765" w:rsidRPr="00060CDC" w:rsidRDefault="00325765" w:rsidP="002A7449">
            <w:pPr>
              <w:pStyle w:val="ac"/>
              <w:rPr>
                <w:color w:val="000000"/>
              </w:rPr>
            </w:pPr>
            <w:r w:rsidRPr="00060CDC">
              <w:rPr>
                <w:color w:val="000000"/>
              </w:rPr>
              <w:t>Прочие элементы</w:t>
            </w:r>
          </w:p>
        </w:tc>
        <w:tc>
          <w:tcPr>
            <w:tcW w:w="0" w:type="auto"/>
            <w:shd w:val="clear" w:color="auto" w:fill="FFFFFF"/>
            <w:hideMark/>
          </w:tcPr>
          <w:p w14:paraId="5FBCEE85" w14:textId="77777777" w:rsidR="00325765" w:rsidRPr="00060CDC" w:rsidRDefault="00325765" w:rsidP="002A7449">
            <w:pPr>
              <w:pStyle w:val="ac"/>
              <w:rPr>
                <w:color w:val="000000"/>
              </w:rPr>
            </w:pPr>
            <w:r w:rsidRPr="00060CDC">
              <w:rPr>
                <w:color w:val="000000"/>
              </w:rPr>
              <w:t>6</w:t>
            </w:r>
          </w:p>
        </w:tc>
        <w:tc>
          <w:tcPr>
            <w:tcW w:w="0" w:type="auto"/>
            <w:shd w:val="clear" w:color="auto" w:fill="FFFFFF"/>
            <w:hideMark/>
          </w:tcPr>
          <w:p w14:paraId="6E173CCE" w14:textId="77777777" w:rsidR="00325765" w:rsidRPr="00060CDC" w:rsidRDefault="00325765" w:rsidP="002A7449">
            <w:pPr>
              <w:pStyle w:val="ac"/>
              <w:rPr>
                <w:color w:val="000000"/>
              </w:rPr>
            </w:pPr>
            <w:r w:rsidRPr="00060CDC">
              <w:rPr>
                <w:color w:val="000000"/>
              </w:rPr>
              <w:t>20</w:t>
            </w:r>
          </w:p>
        </w:tc>
        <w:tc>
          <w:tcPr>
            <w:tcW w:w="0" w:type="auto"/>
            <w:shd w:val="clear" w:color="auto" w:fill="FFFFFF"/>
            <w:hideMark/>
          </w:tcPr>
          <w:p w14:paraId="0C849889" w14:textId="77777777" w:rsidR="00325765" w:rsidRPr="00060CDC" w:rsidRDefault="00325765" w:rsidP="002A7449">
            <w:pPr>
              <w:pStyle w:val="ac"/>
              <w:rPr>
                <w:color w:val="000000"/>
              </w:rPr>
            </w:pPr>
            <w:r w:rsidRPr="00060CDC">
              <w:rPr>
                <w:color w:val="000000"/>
              </w:rPr>
              <w:t>1,2</w:t>
            </w:r>
          </w:p>
        </w:tc>
        <w:tc>
          <w:tcPr>
            <w:tcW w:w="0" w:type="auto"/>
            <w:shd w:val="clear" w:color="auto" w:fill="FFFFFF"/>
            <w:hideMark/>
          </w:tcPr>
          <w:p w14:paraId="55DC703F" w14:textId="77777777" w:rsidR="00325765" w:rsidRPr="00060CDC" w:rsidRDefault="00325765" w:rsidP="002A7449">
            <w:pPr>
              <w:rPr>
                <w:color w:val="000000"/>
              </w:rPr>
            </w:pPr>
          </w:p>
        </w:tc>
      </w:tr>
      <w:tr w:rsidR="00325765" w:rsidRPr="00060CDC" w14:paraId="68A30DA6" w14:textId="77777777" w:rsidTr="002A7449">
        <w:trPr>
          <w:tblCellSpacing w:w="15" w:type="dxa"/>
        </w:trPr>
        <w:tc>
          <w:tcPr>
            <w:tcW w:w="0" w:type="auto"/>
            <w:shd w:val="clear" w:color="auto" w:fill="FFFFFF"/>
            <w:hideMark/>
          </w:tcPr>
          <w:p w14:paraId="7D0100B5" w14:textId="77777777" w:rsidR="00325765" w:rsidRPr="00060CDC" w:rsidRDefault="00325765" w:rsidP="002A7449">
            <w:pPr>
              <w:pStyle w:val="ac"/>
              <w:rPr>
                <w:color w:val="000000"/>
              </w:rPr>
            </w:pPr>
            <w:r w:rsidRPr="00060CDC">
              <w:rPr>
                <w:color w:val="000000"/>
              </w:rPr>
              <w:t>Итого:</w:t>
            </w:r>
          </w:p>
        </w:tc>
        <w:tc>
          <w:tcPr>
            <w:tcW w:w="0" w:type="auto"/>
            <w:shd w:val="clear" w:color="auto" w:fill="FFFFFF"/>
            <w:hideMark/>
          </w:tcPr>
          <w:p w14:paraId="2A852BB9" w14:textId="77777777" w:rsidR="00325765" w:rsidRPr="00060CDC" w:rsidRDefault="00325765" w:rsidP="002A7449">
            <w:pPr>
              <w:pStyle w:val="ac"/>
              <w:rPr>
                <w:color w:val="000000"/>
              </w:rPr>
            </w:pPr>
            <w:r w:rsidRPr="00060CDC">
              <w:rPr>
                <w:color w:val="000000"/>
              </w:rPr>
              <w:t>100</w:t>
            </w:r>
          </w:p>
        </w:tc>
        <w:tc>
          <w:tcPr>
            <w:tcW w:w="0" w:type="auto"/>
            <w:shd w:val="clear" w:color="auto" w:fill="FFFFFF"/>
            <w:hideMark/>
          </w:tcPr>
          <w:p w14:paraId="51EB175F" w14:textId="77777777" w:rsidR="00325765" w:rsidRPr="00060CDC" w:rsidRDefault="00325765" w:rsidP="002A7449">
            <w:pPr>
              <w:pStyle w:val="ac"/>
              <w:rPr>
                <w:color w:val="000000"/>
              </w:rPr>
            </w:pPr>
            <w:r w:rsidRPr="00060CDC">
              <w:rPr>
                <w:color w:val="000000"/>
              </w:rPr>
              <w:t>-</w:t>
            </w:r>
          </w:p>
        </w:tc>
        <w:tc>
          <w:tcPr>
            <w:tcW w:w="0" w:type="auto"/>
            <w:shd w:val="clear" w:color="auto" w:fill="FFFFFF"/>
            <w:hideMark/>
          </w:tcPr>
          <w:p w14:paraId="42EC7612" w14:textId="77777777" w:rsidR="00325765" w:rsidRPr="00060CDC" w:rsidRDefault="00325765" w:rsidP="002A7449">
            <w:pPr>
              <w:pStyle w:val="ac"/>
              <w:rPr>
                <w:color w:val="000000"/>
              </w:rPr>
            </w:pPr>
            <w:r w:rsidRPr="00060CDC">
              <w:rPr>
                <w:color w:val="000000"/>
              </w:rPr>
              <w:t>26,98</w:t>
            </w:r>
          </w:p>
        </w:tc>
        <w:tc>
          <w:tcPr>
            <w:tcW w:w="0" w:type="auto"/>
            <w:shd w:val="clear" w:color="auto" w:fill="FFFFFF"/>
            <w:hideMark/>
          </w:tcPr>
          <w:p w14:paraId="047A7339" w14:textId="77777777" w:rsidR="00325765" w:rsidRPr="00060CDC" w:rsidRDefault="00325765" w:rsidP="002A7449">
            <w:pPr>
              <w:rPr>
                <w:color w:val="000000"/>
              </w:rPr>
            </w:pPr>
          </w:p>
        </w:tc>
      </w:tr>
    </w:tbl>
    <w:p w14:paraId="524F7F22" w14:textId="77777777" w:rsidR="00325765" w:rsidRPr="00060CDC" w:rsidRDefault="00325765" w:rsidP="00325765">
      <w:pPr>
        <w:pStyle w:val="ac"/>
        <w:shd w:val="clear" w:color="auto" w:fill="FFFFFF"/>
        <w:rPr>
          <w:color w:val="000000"/>
        </w:rPr>
      </w:pPr>
      <w:r w:rsidRPr="00060CDC">
        <w:rPr>
          <w:b/>
          <w:bCs/>
          <w:color w:val="000000"/>
        </w:rPr>
        <w:t>Примечания:</w:t>
      </w:r>
      <w:r w:rsidRPr="00060CDC">
        <w:rPr>
          <w:rStyle w:val="apple-converted-space"/>
          <w:color w:val="000000"/>
        </w:rPr>
        <w:t> </w:t>
      </w:r>
      <w:r w:rsidRPr="00060CDC">
        <w:rPr>
          <w:color w:val="000000"/>
        </w:rPr>
        <w:t>Удельная стоимость конструктивных элементов и инженерных систем приводятся в соответствующих инструкциях ГОССТРОЯ Российской Федерации.</w:t>
      </w:r>
    </w:p>
    <w:p w14:paraId="4ECD0F6C" w14:textId="77777777" w:rsidR="00325765" w:rsidRPr="00060CDC" w:rsidRDefault="00325765" w:rsidP="00325765">
      <w:pPr>
        <w:pStyle w:val="ac"/>
        <w:shd w:val="clear" w:color="auto" w:fill="FFFFFF"/>
        <w:jc w:val="center"/>
        <w:rPr>
          <w:color w:val="000000"/>
        </w:rPr>
      </w:pPr>
      <w:r w:rsidRPr="00060CDC">
        <w:rPr>
          <w:bCs/>
          <w:color w:val="000000"/>
        </w:rPr>
        <w:t>Таблица 3. Укрупненная шкала определения технического состояния здания по величине физического износа.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9"/>
        <w:gridCol w:w="2515"/>
        <w:gridCol w:w="4244"/>
        <w:gridCol w:w="1269"/>
        <w:gridCol w:w="101"/>
      </w:tblGrid>
      <w:tr w:rsidR="00325765" w:rsidRPr="00060CDC" w14:paraId="78160658" w14:textId="77777777" w:rsidTr="002A7449">
        <w:trPr>
          <w:tblCellSpacing w:w="15" w:type="dxa"/>
        </w:trPr>
        <w:tc>
          <w:tcPr>
            <w:tcW w:w="0" w:type="auto"/>
            <w:shd w:val="clear" w:color="auto" w:fill="FFFFFF"/>
            <w:hideMark/>
          </w:tcPr>
          <w:p w14:paraId="2BD5746F" w14:textId="77777777" w:rsidR="00325765" w:rsidRPr="00060CDC" w:rsidRDefault="00325765" w:rsidP="002A7449">
            <w:pPr>
              <w:pStyle w:val="ac"/>
              <w:rPr>
                <w:color w:val="000000"/>
              </w:rPr>
            </w:pPr>
            <w:r w:rsidRPr="00060CDC">
              <w:rPr>
                <w:color w:val="000000"/>
              </w:rPr>
              <w:t>Физический износ здания, %</w:t>
            </w:r>
          </w:p>
        </w:tc>
        <w:tc>
          <w:tcPr>
            <w:tcW w:w="0" w:type="auto"/>
            <w:shd w:val="clear" w:color="auto" w:fill="FFFFFF"/>
            <w:hideMark/>
          </w:tcPr>
          <w:p w14:paraId="36E083C4" w14:textId="77777777" w:rsidR="00325765" w:rsidRPr="00060CDC" w:rsidRDefault="00325765" w:rsidP="002A7449">
            <w:pPr>
              <w:pStyle w:val="ac"/>
              <w:rPr>
                <w:color w:val="000000"/>
              </w:rPr>
            </w:pPr>
            <w:r w:rsidRPr="00060CDC">
              <w:rPr>
                <w:color w:val="000000"/>
              </w:rPr>
              <w:t>Техническое состояние здания</w:t>
            </w:r>
          </w:p>
        </w:tc>
        <w:tc>
          <w:tcPr>
            <w:tcW w:w="0" w:type="auto"/>
            <w:shd w:val="clear" w:color="auto" w:fill="FFFFFF"/>
            <w:hideMark/>
          </w:tcPr>
          <w:p w14:paraId="5E2BCDF1" w14:textId="77777777" w:rsidR="00325765" w:rsidRPr="00060CDC" w:rsidRDefault="00325765" w:rsidP="002A7449">
            <w:pPr>
              <w:pStyle w:val="ac"/>
              <w:rPr>
                <w:color w:val="000000"/>
              </w:rPr>
            </w:pPr>
            <w:r w:rsidRPr="00060CDC">
              <w:rPr>
                <w:color w:val="000000"/>
              </w:rPr>
              <w:t>Общая характеристика технического состояния жилого здания</w:t>
            </w:r>
          </w:p>
        </w:tc>
        <w:tc>
          <w:tcPr>
            <w:tcW w:w="0" w:type="auto"/>
            <w:shd w:val="clear" w:color="auto" w:fill="FFFFFF"/>
            <w:hideMark/>
          </w:tcPr>
          <w:p w14:paraId="51888B4A" w14:textId="77777777" w:rsidR="00325765" w:rsidRPr="00060CDC" w:rsidRDefault="00325765" w:rsidP="002A7449">
            <w:pPr>
              <w:pStyle w:val="ac"/>
              <w:rPr>
                <w:color w:val="000000"/>
              </w:rPr>
            </w:pPr>
            <w:r w:rsidRPr="00060CDC">
              <w:rPr>
                <w:color w:val="000000"/>
              </w:rPr>
              <w:t>Стоимость ремонта</w:t>
            </w:r>
          </w:p>
          <w:p w14:paraId="7E546F92" w14:textId="77777777" w:rsidR="00325765" w:rsidRPr="00060CDC" w:rsidRDefault="00325765" w:rsidP="002A7449">
            <w:pPr>
              <w:pStyle w:val="ac"/>
              <w:rPr>
                <w:color w:val="000000"/>
              </w:rPr>
            </w:pPr>
            <w:r w:rsidRPr="00060CDC">
              <w:rPr>
                <w:color w:val="000000"/>
              </w:rPr>
              <w:t>(% от ВС)</w:t>
            </w:r>
          </w:p>
        </w:tc>
        <w:tc>
          <w:tcPr>
            <w:tcW w:w="0" w:type="auto"/>
            <w:shd w:val="clear" w:color="auto" w:fill="FFFFFF"/>
            <w:hideMark/>
          </w:tcPr>
          <w:p w14:paraId="08491E24" w14:textId="77777777" w:rsidR="00325765" w:rsidRPr="00060CDC" w:rsidRDefault="00325765" w:rsidP="002A7449">
            <w:pPr>
              <w:rPr>
                <w:color w:val="000000"/>
              </w:rPr>
            </w:pPr>
          </w:p>
        </w:tc>
      </w:tr>
      <w:tr w:rsidR="00325765" w:rsidRPr="00060CDC" w14:paraId="3D8E5331" w14:textId="77777777" w:rsidTr="002A7449">
        <w:trPr>
          <w:tblCellSpacing w:w="15" w:type="dxa"/>
        </w:trPr>
        <w:tc>
          <w:tcPr>
            <w:tcW w:w="0" w:type="auto"/>
            <w:shd w:val="clear" w:color="auto" w:fill="FFFFFF"/>
            <w:hideMark/>
          </w:tcPr>
          <w:p w14:paraId="7FFE51CE" w14:textId="77777777" w:rsidR="00325765" w:rsidRPr="00060CDC" w:rsidRDefault="00325765" w:rsidP="002A7449">
            <w:pPr>
              <w:pStyle w:val="ac"/>
              <w:rPr>
                <w:color w:val="000000"/>
              </w:rPr>
            </w:pPr>
            <w:r w:rsidRPr="00060CDC">
              <w:rPr>
                <w:color w:val="000000"/>
              </w:rPr>
              <w:t>1</w:t>
            </w:r>
          </w:p>
        </w:tc>
        <w:tc>
          <w:tcPr>
            <w:tcW w:w="0" w:type="auto"/>
            <w:shd w:val="clear" w:color="auto" w:fill="FFFFFF"/>
            <w:hideMark/>
          </w:tcPr>
          <w:p w14:paraId="5A954525" w14:textId="77777777" w:rsidR="00325765" w:rsidRPr="00060CDC" w:rsidRDefault="00325765" w:rsidP="002A7449">
            <w:pPr>
              <w:pStyle w:val="ac"/>
              <w:rPr>
                <w:color w:val="000000"/>
              </w:rPr>
            </w:pPr>
            <w:r w:rsidRPr="00060CDC">
              <w:rPr>
                <w:color w:val="000000"/>
              </w:rPr>
              <w:t>2</w:t>
            </w:r>
          </w:p>
        </w:tc>
        <w:tc>
          <w:tcPr>
            <w:tcW w:w="0" w:type="auto"/>
            <w:shd w:val="clear" w:color="auto" w:fill="FFFFFF"/>
            <w:hideMark/>
          </w:tcPr>
          <w:p w14:paraId="2B8A7947" w14:textId="77777777" w:rsidR="00325765" w:rsidRPr="00060CDC" w:rsidRDefault="00325765" w:rsidP="002A7449">
            <w:pPr>
              <w:pStyle w:val="ac"/>
              <w:rPr>
                <w:color w:val="000000"/>
              </w:rPr>
            </w:pPr>
            <w:r w:rsidRPr="00060CDC">
              <w:rPr>
                <w:color w:val="000000"/>
              </w:rPr>
              <w:t>3</w:t>
            </w:r>
          </w:p>
        </w:tc>
        <w:tc>
          <w:tcPr>
            <w:tcW w:w="0" w:type="auto"/>
            <w:shd w:val="clear" w:color="auto" w:fill="FFFFFF"/>
            <w:hideMark/>
          </w:tcPr>
          <w:p w14:paraId="7A5B74A7" w14:textId="77777777" w:rsidR="00325765" w:rsidRPr="00060CDC" w:rsidRDefault="00325765" w:rsidP="002A7449">
            <w:pPr>
              <w:pStyle w:val="ac"/>
              <w:rPr>
                <w:color w:val="000000"/>
              </w:rPr>
            </w:pPr>
            <w:r w:rsidRPr="00060CDC">
              <w:rPr>
                <w:color w:val="000000"/>
              </w:rPr>
              <w:t>4</w:t>
            </w:r>
          </w:p>
        </w:tc>
        <w:tc>
          <w:tcPr>
            <w:tcW w:w="0" w:type="auto"/>
            <w:shd w:val="clear" w:color="auto" w:fill="FFFFFF"/>
            <w:hideMark/>
          </w:tcPr>
          <w:p w14:paraId="21971F09" w14:textId="77777777" w:rsidR="00325765" w:rsidRPr="00060CDC" w:rsidRDefault="00325765" w:rsidP="002A7449">
            <w:pPr>
              <w:rPr>
                <w:color w:val="000000"/>
              </w:rPr>
            </w:pPr>
          </w:p>
        </w:tc>
      </w:tr>
      <w:tr w:rsidR="00325765" w:rsidRPr="00060CDC" w14:paraId="0F7C68E0" w14:textId="77777777" w:rsidTr="002A7449">
        <w:trPr>
          <w:tblCellSpacing w:w="15" w:type="dxa"/>
        </w:trPr>
        <w:tc>
          <w:tcPr>
            <w:tcW w:w="0" w:type="auto"/>
            <w:shd w:val="clear" w:color="auto" w:fill="FFFFFF"/>
            <w:hideMark/>
          </w:tcPr>
          <w:p w14:paraId="181A5E1D" w14:textId="77777777" w:rsidR="00325765" w:rsidRPr="00060CDC" w:rsidRDefault="00325765" w:rsidP="002A7449">
            <w:pPr>
              <w:pStyle w:val="ac"/>
              <w:rPr>
                <w:color w:val="000000"/>
              </w:rPr>
            </w:pPr>
            <w:r w:rsidRPr="00060CDC">
              <w:rPr>
                <w:color w:val="000000"/>
              </w:rPr>
              <w:t>0-20</w:t>
            </w:r>
          </w:p>
        </w:tc>
        <w:tc>
          <w:tcPr>
            <w:tcW w:w="0" w:type="auto"/>
            <w:shd w:val="clear" w:color="auto" w:fill="FFFFFF"/>
            <w:hideMark/>
          </w:tcPr>
          <w:p w14:paraId="469933CF" w14:textId="77777777" w:rsidR="00325765" w:rsidRPr="00060CDC" w:rsidRDefault="00325765" w:rsidP="002A7449">
            <w:pPr>
              <w:pStyle w:val="ac"/>
              <w:rPr>
                <w:color w:val="000000"/>
              </w:rPr>
            </w:pPr>
            <w:r w:rsidRPr="00060CDC">
              <w:rPr>
                <w:color w:val="000000"/>
              </w:rPr>
              <w:t>Хорошее</w:t>
            </w:r>
          </w:p>
        </w:tc>
        <w:tc>
          <w:tcPr>
            <w:tcW w:w="0" w:type="auto"/>
            <w:shd w:val="clear" w:color="auto" w:fill="FFFFFF"/>
            <w:hideMark/>
          </w:tcPr>
          <w:p w14:paraId="7E656BA8" w14:textId="77777777" w:rsidR="00325765" w:rsidRPr="00060CDC" w:rsidRDefault="00325765" w:rsidP="002A7449">
            <w:pPr>
              <w:pStyle w:val="ac"/>
              <w:rPr>
                <w:color w:val="000000"/>
              </w:rPr>
            </w:pPr>
            <w:r w:rsidRPr="00060CDC">
              <w:rPr>
                <w:color w:val="000000"/>
              </w:rPr>
              <w:t>Повреждений и деформаций нет; имеются отдельные (устранимые перед текущим ремонтом) мелкие дефекты, не влияющие на эксплуатационные качества конструктивного элемента</w:t>
            </w:r>
          </w:p>
        </w:tc>
        <w:tc>
          <w:tcPr>
            <w:tcW w:w="0" w:type="auto"/>
            <w:shd w:val="clear" w:color="auto" w:fill="FFFFFF"/>
            <w:hideMark/>
          </w:tcPr>
          <w:p w14:paraId="13DFF59C" w14:textId="77777777" w:rsidR="00325765" w:rsidRPr="00060CDC" w:rsidRDefault="00325765" w:rsidP="002A7449">
            <w:pPr>
              <w:pStyle w:val="ac"/>
              <w:rPr>
                <w:color w:val="000000"/>
              </w:rPr>
            </w:pPr>
            <w:r w:rsidRPr="00060CDC">
              <w:rPr>
                <w:color w:val="000000"/>
              </w:rPr>
              <w:t>0-11</w:t>
            </w:r>
          </w:p>
        </w:tc>
        <w:tc>
          <w:tcPr>
            <w:tcW w:w="0" w:type="auto"/>
            <w:shd w:val="clear" w:color="auto" w:fill="FFFFFF"/>
            <w:hideMark/>
          </w:tcPr>
          <w:p w14:paraId="11DE129A" w14:textId="77777777" w:rsidR="00325765" w:rsidRPr="00060CDC" w:rsidRDefault="00325765" w:rsidP="002A7449">
            <w:pPr>
              <w:rPr>
                <w:color w:val="000000"/>
              </w:rPr>
            </w:pPr>
          </w:p>
        </w:tc>
      </w:tr>
      <w:tr w:rsidR="00325765" w:rsidRPr="00060CDC" w14:paraId="78E2F5E5" w14:textId="77777777" w:rsidTr="002A7449">
        <w:trPr>
          <w:tblCellSpacing w:w="15" w:type="dxa"/>
        </w:trPr>
        <w:tc>
          <w:tcPr>
            <w:tcW w:w="0" w:type="auto"/>
            <w:shd w:val="clear" w:color="auto" w:fill="FFFFFF"/>
            <w:hideMark/>
          </w:tcPr>
          <w:p w14:paraId="32D0256E" w14:textId="77777777" w:rsidR="00325765" w:rsidRPr="00060CDC" w:rsidRDefault="00325765" w:rsidP="002A7449">
            <w:pPr>
              <w:pStyle w:val="ac"/>
              <w:rPr>
                <w:color w:val="000000"/>
              </w:rPr>
            </w:pPr>
            <w:r w:rsidRPr="00060CDC">
              <w:rPr>
                <w:color w:val="000000"/>
              </w:rPr>
              <w:t>21-40</w:t>
            </w:r>
          </w:p>
        </w:tc>
        <w:tc>
          <w:tcPr>
            <w:tcW w:w="0" w:type="auto"/>
            <w:shd w:val="clear" w:color="auto" w:fill="FFFFFF"/>
            <w:hideMark/>
          </w:tcPr>
          <w:p w14:paraId="7638AE72" w14:textId="77777777" w:rsidR="00325765" w:rsidRPr="00060CDC" w:rsidRDefault="00325765" w:rsidP="002A7449">
            <w:pPr>
              <w:pStyle w:val="ac"/>
              <w:rPr>
                <w:color w:val="000000"/>
              </w:rPr>
            </w:pPr>
            <w:r w:rsidRPr="00060CDC">
              <w:rPr>
                <w:color w:val="000000"/>
              </w:rPr>
              <w:t>Удовлетворительное</w:t>
            </w:r>
          </w:p>
        </w:tc>
        <w:tc>
          <w:tcPr>
            <w:tcW w:w="0" w:type="auto"/>
            <w:shd w:val="clear" w:color="auto" w:fill="FFFFFF"/>
            <w:hideMark/>
          </w:tcPr>
          <w:p w14:paraId="7789422C" w14:textId="77777777" w:rsidR="00325765" w:rsidRPr="00060CDC" w:rsidRDefault="00325765" w:rsidP="002A7449">
            <w:pPr>
              <w:pStyle w:val="ac"/>
              <w:rPr>
                <w:color w:val="000000"/>
              </w:rPr>
            </w:pPr>
            <w:r w:rsidRPr="00060CDC">
              <w:rPr>
                <w:color w:val="000000"/>
              </w:rPr>
              <w:t>Капитальный ремонт может производится лишь на отдельных участках, имеющих относительно повышенный износ</w:t>
            </w:r>
          </w:p>
        </w:tc>
        <w:tc>
          <w:tcPr>
            <w:tcW w:w="0" w:type="auto"/>
            <w:shd w:val="clear" w:color="auto" w:fill="FFFFFF"/>
            <w:hideMark/>
          </w:tcPr>
          <w:p w14:paraId="67BC8E70" w14:textId="77777777" w:rsidR="00325765" w:rsidRPr="00060CDC" w:rsidRDefault="00325765" w:rsidP="002A7449">
            <w:pPr>
              <w:pStyle w:val="ac"/>
              <w:rPr>
                <w:color w:val="000000"/>
              </w:rPr>
            </w:pPr>
            <w:r w:rsidRPr="00060CDC">
              <w:rPr>
                <w:color w:val="000000"/>
              </w:rPr>
              <w:t>12-36</w:t>
            </w:r>
          </w:p>
        </w:tc>
        <w:tc>
          <w:tcPr>
            <w:tcW w:w="0" w:type="auto"/>
            <w:shd w:val="clear" w:color="auto" w:fill="FFFFFF"/>
            <w:hideMark/>
          </w:tcPr>
          <w:p w14:paraId="47B153A7" w14:textId="77777777" w:rsidR="00325765" w:rsidRPr="00060CDC" w:rsidRDefault="00325765" w:rsidP="002A7449">
            <w:pPr>
              <w:rPr>
                <w:color w:val="000000"/>
              </w:rPr>
            </w:pPr>
          </w:p>
        </w:tc>
      </w:tr>
      <w:tr w:rsidR="00325765" w:rsidRPr="00060CDC" w14:paraId="7936D702" w14:textId="77777777" w:rsidTr="002A7449">
        <w:trPr>
          <w:tblCellSpacing w:w="15" w:type="dxa"/>
        </w:trPr>
        <w:tc>
          <w:tcPr>
            <w:tcW w:w="0" w:type="auto"/>
            <w:shd w:val="clear" w:color="auto" w:fill="FFFFFF"/>
            <w:hideMark/>
          </w:tcPr>
          <w:p w14:paraId="3600564A" w14:textId="77777777" w:rsidR="00325765" w:rsidRPr="00060CDC" w:rsidRDefault="00325765" w:rsidP="002A7449">
            <w:pPr>
              <w:pStyle w:val="ac"/>
              <w:rPr>
                <w:color w:val="000000"/>
              </w:rPr>
            </w:pPr>
            <w:r w:rsidRPr="00060CDC">
              <w:rPr>
                <w:color w:val="000000"/>
              </w:rPr>
              <w:t>41-60</w:t>
            </w:r>
          </w:p>
        </w:tc>
        <w:tc>
          <w:tcPr>
            <w:tcW w:w="0" w:type="auto"/>
            <w:shd w:val="clear" w:color="auto" w:fill="FFFFFF"/>
            <w:hideMark/>
          </w:tcPr>
          <w:p w14:paraId="45FB37B7" w14:textId="77777777" w:rsidR="00325765" w:rsidRPr="00060CDC" w:rsidRDefault="00325765" w:rsidP="002A7449">
            <w:pPr>
              <w:pStyle w:val="ac"/>
              <w:rPr>
                <w:color w:val="000000"/>
              </w:rPr>
            </w:pPr>
            <w:r w:rsidRPr="00060CDC">
              <w:rPr>
                <w:color w:val="000000"/>
              </w:rPr>
              <w:t>Неудовлетворительное</w:t>
            </w:r>
          </w:p>
        </w:tc>
        <w:tc>
          <w:tcPr>
            <w:tcW w:w="0" w:type="auto"/>
            <w:shd w:val="clear" w:color="auto" w:fill="FFFFFF"/>
            <w:hideMark/>
          </w:tcPr>
          <w:p w14:paraId="5195315C" w14:textId="77777777" w:rsidR="00325765" w:rsidRPr="00060CDC" w:rsidRDefault="00325765" w:rsidP="002A7449">
            <w:pPr>
              <w:pStyle w:val="ac"/>
              <w:rPr>
                <w:color w:val="000000"/>
              </w:rPr>
            </w:pPr>
            <w:r w:rsidRPr="00060CDC">
              <w:rPr>
                <w:color w:val="000000"/>
              </w:rPr>
              <w:t>Конструктивные элементы в целом пригодны для эксплуатации, но требуют некоторого капитального ремонта, который наиболее целесообразен именно на данной стадии</w:t>
            </w:r>
          </w:p>
        </w:tc>
        <w:tc>
          <w:tcPr>
            <w:tcW w:w="0" w:type="auto"/>
            <w:shd w:val="clear" w:color="auto" w:fill="FFFFFF"/>
            <w:hideMark/>
          </w:tcPr>
          <w:p w14:paraId="63937401" w14:textId="77777777" w:rsidR="00325765" w:rsidRPr="00060CDC" w:rsidRDefault="00325765" w:rsidP="002A7449">
            <w:pPr>
              <w:pStyle w:val="ac"/>
              <w:rPr>
                <w:color w:val="000000"/>
              </w:rPr>
            </w:pPr>
            <w:r w:rsidRPr="00060CDC">
              <w:rPr>
                <w:color w:val="000000"/>
              </w:rPr>
              <w:t>38-90</w:t>
            </w:r>
          </w:p>
        </w:tc>
        <w:tc>
          <w:tcPr>
            <w:tcW w:w="0" w:type="auto"/>
            <w:shd w:val="clear" w:color="auto" w:fill="FFFFFF"/>
            <w:hideMark/>
          </w:tcPr>
          <w:p w14:paraId="2AD6458C" w14:textId="77777777" w:rsidR="00325765" w:rsidRPr="00060CDC" w:rsidRDefault="00325765" w:rsidP="002A7449">
            <w:pPr>
              <w:rPr>
                <w:color w:val="000000"/>
              </w:rPr>
            </w:pPr>
          </w:p>
        </w:tc>
      </w:tr>
      <w:tr w:rsidR="00325765" w:rsidRPr="00060CDC" w14:paraId="44BB4AF9" w14:textId="77777777" w:rsidTr="002A7449">
        <w:trPr>
          <w:tblCellSpacing w:w="15" w:type="dxa"/>
        </w:trPr>
        <w:tc>
          <w:tcPr>
            <w:tcW w:w="0" w:type="auto"/>
            <w:shd w:val="clear" w:color="auto" w:fill="FFFFFF"/>
            <w:hideMark/>
          </w:tcPr>
          <w:p w14:paraId="47E36F0C" w14:textId="77777777" w:rsidR="00325765" w:rsidRPr="00060CDC" w:rsidRDefault="00325765" w:rsidP="002A7449">
            <w:pPr>
              <w:pStyle w:val="ac"/>
              <w:rPr>
                <w:color w:val="000000"/>
              </w:rPr>
            </w:pPr>
            <w:r w:rsidRPr="00060CDC">
              <w:rPr>
                <w:color w:val="000000"/>
              </w:rPr>
              <w:t>61-75</w:t>
            </w:r>
          </w:p>
        </w:tc>
        <w:tc>
          <w:tcPr>
            <w:tcW w:w="0" w:type="auto"/>
            <w:shd w:val="clear" w:color="auto" w:fill="FFFFFF"/>
            <w:hideMark/>
          </w:tcPr>
          <w:p w14:paraId="7B27FAFE" w14:textId="77777777" w:rsidR="00325765" w:rsidRPr="00060CDC" w:rsidRDefault="00325765" w:rsidP="002A7449">
            <w:pPr>
              <w:pStyle w:val="ac"/>
              <w:rPr>
                <w:color w:val="000000"/>
              </w:rPr>
            </w:pPr>
            <w:r w:rsidRPr="00060CDC">
              <w:rPr>
                <w:color w:val="000000"/>
              </w:rPr>
              <w:t>Ветхое</w:t>
            </w:r>
          </w:p>
        </w:tc>
        <w:tc>
          <w:tcPr>
            <w:tcW w:w="0" w:type="auto"/>
            <w:shd w:val="clear" w:color="auto" w:fill="FFFFFF"/>
            <w:hideMark/>
          </w:tcPr>
          <w:p w14:paraId="47D4E818" w14:textId="77777777" w:rsidR="00325765" w:rsidRPr="00060CDC" w:rsidRDefault="00325765" w:rsidP="002A7449">
            <w:pPr>
              <w:pStyle w:val="ac"/>
              <w:rPr>
                <w:color w:val="000000"/>
              </w:rPr>
            </w:pPr>
            <w:r w:rsidRPr="00060CDC">
              <w:rPr>
                <w:color w:val="000000"/>
              </w:rPr>
              <w:t>Эксплуатация конструктивных элементов возможна лишь при условии значительного капитального ремонта</w:t>
            </w:r>
          </w:p>
        </w:tc>
        <w:tc>
          <w:tcPr>
            <w:tcW w:w="0" w:type="auto"/>
            <w:shd w:val="clear" w:color="auto" w:fill="FFFFFF"/>
            <w:hideMark/>
          </w:tcPr>
          <w:p w14:paraId="4DD8CA71" w14:textId="77777777" w:rsidR="00325765" w:rsidRPr="00060CDC" w:rsidRDefault="00325765" w:rsidP="002A7449">
            <w:pPr>
              <w:pStyle w:val="ac"/>
              <w:rPr>
                <w:color w:val="000000"/>
              </w:rPr>
            </w:pPr>
            <w:r w:rsidRPr="00060CDC">
              <w:rPr>
                <w:color w:val="000000"/>
              </w:rPr>
              <w:t>93-120</w:t>
            </w:r>
          </w:p>
        </w:tc>
        <w:tc>
          <w:tcPr>
            <w:tcW w:w="0" w:type="auto"/>
            <w:shd w:val="clear" w:color="auto" w:fill="FFFFFF"/>
            <w:hideMark/>
          </w:tcPr>
          <w:p w14:paraId="10DB3635" w14:textId="77777777" w:rsidR="00325765" w:rsidRPr="00060CDC" w:rsidRDefault="00325765" w:rsidP="002A7449">
            <w:pPr>
              <w:rPr>
                <w:color w:val="000000"/>
              </w:rPr>
            </w:pPr>
          </w:p>
        </w:tc>
      </w:tr>
      <w:tr w:rsidR="00325765" w:rsidRPr="00060CDC" w14:paraId="1A660D80" w14:textId="77777777" w:rsidTr="002A7449">
        <w:trPr>
          <w:tblCellSpacing w:w="15" w:type="dxa"/>
        </w:trPr>
        <w:tc>
          <w:tcPr>
            <w:tcW w:w="0" w:type="auto"/>
            <w:shd w:val="clear" w:color="auto" w:fill="FFFFFF"/>
            <w:hideMark/>
          </w:tcPr>
          <w:p w14:paraId="60380361" w14:textId="77777777" w:rsidR="00325765" w:rsidRPr="00060CDC" w:rsidRDefault="00325765" w:rsidP="002A7449">
            <w:pPr>
              <w:pStyle w:val="ac"/>
              <w:rPr>
                <w:color w:val="000000"/>
              </w:rPr>
            </w:pPr>
            <w:r w:rsidRPr="00060CDC">
              <w:rPr>
                <w:color w:val="000000"/>
              </w:rPr>
              <w:t>Более 75</w:t>
            </w:r>
          </w:p>
        </w:tc>
        <w:tc>
          <w:tcPr>
            <w:tcW w:w="0" w:type="auto"/>
            <w:shd w:val="clear" w:color="auto" w:fill="FFFFFF"/>
            <w:hideMark/>
          </w:tcPr>
          <w:p w14:paraId="5FE680AB" w14:textId="77777777" w:rsidR="00325765" w:rsidRPr="00060CDC" w:rsidRDefault="00325765" w:rsidP="002A7449">
            <w:pPr>
              <w:pStyle w:val="ac"/>
              <w:rPr>
                <w:color w:val="000000"/>
              </w:rPr>
            </w:pPr>
            <w:r w:rsidRPr="00060CDC">
              <w:rPr>
                <w:color w:val="000000"/>
              </w:rPr>
              <w:t>Негодное</w:t>
            </w:r>
          </w:p>
        </w:tc>
        <w:tc>
          <w:tcPr>
            <w:tcW w:w="0" w:type="auto"/>
            <w:shd w:val="clear" w:color="auto" w:fill="FFFFFF"/>
            <w:hideMark/>
          </w:tcPr>
          <w:p w14:paraId="28E3178F" w14:textId="77777777" w:rsidR="00325765" w:rsidRPr="00060CDC" w:rsidRDefault="00325765" w:rsidP="002A7449">
            <w:pPr>
              <w:pStyle w:val="ac"/>
              <w:rPr>
                <w:color w:val="000000"/>
              </w:rPr>
            </w:pPr>
            <w:r w:rsidRPr="00060CDC">
              <w:rPr>
                <w:color w:val="000000"/>
              </w:rPr>
              <w:t xml:space="preserve">Состояние несущих конструктивных элементов аварийное, а несущих - весьма ветхое. Конструктивные элементы ограничено выполняют свои функции (лишь при проведении охранных мероприятий). Часто </w:t>
            </w:r>
            <w:r w:rsidRPr="00060CDC">
              <w:rPr>
                <w:color w:val="000000"/>
              </w:rPr>
              <w:lastRenderedPageBreak/>
              <w:t>требуется полная смена конструктивных элементов</w:t>
            </w:r>
          </w:p>
        </w:tc>
        <w:tc>
          <w:tcPr>
            <w:tcW w:w="0" w:type="auto"/>
            <w:shd w:val="clear" w:color="auto" w:fill="FFFFFF"/>
            <w:hideMark/>
          </w:tcPr>
          <w:p w14:paraId="2B0B90F5" w14:textId="77777777" w:rsidR="00325765" w:rsidRPr="00060CDC" w:rsidRDefault="00325765" w:rsidP="002A7449">
            <w:pPr>
              <w:pStyle w:val="ac"/>
              <w:rPr>
                <w:color w:val="000000"/>
              </w:rPr>
            </w:pPr>
            <w:r w:rsidRPr="00060CDC">
              <w:rPr>
                <w:color w:val="000000"/>
              </w:rPr>
              <w:lastRenderedPageBreak/>
              <w:t>-</w:t>
            </w:r>
          </w:p>
        </w:tc>
        <w:tc>
          <w:tcPr>
            <w:tcW w:w="0" w:type="auto"/>
            <w:shd w:val="clear" w:color="auto" w:fill="FFFFFF"/>
            <w:hideMark/>
          </w:tcPr>
          <w:p w14:paraId="75C4CFD5" w14:textId="77777777" w:rsidR="00325765" w:rsidRPr="00060CDC" w:rsidRDefault="00325765" w:rsidP="002A7449">
            <w:pPr>
              <w:rPr>
                <w:color w:val="000000"/>
              </w:rPr>
            </w:pPr>
          </w:p>
        </w:tc>
      </w:tr>
      <w:tr w:rsidR="00325765" w:rsidRPr="00060CDC" w14:paraId="703F9E60" w14:textId="77777777" w:rsidTr="002A7449">
        <w:trPr>
          <w:tblCellSpacing w:w="15" w:type="dxa"/>
        </w:trPr>
        <w:tc>
          <w:tcPr>
            <w:tcW w:w="0" w:type="auto"/>
            <w:shd w:val="clear" w:color="auto" w:fill="FFFFFF"/>
            <w:vAlign w:val="center"/>
            <w:hideMark/>
          </w:tcPr>
          <w:p w14:paraId="5820A95C" w14:textId="77777777" w:rsidR="00325765" w:rsidRPr="00060CDC" w:rsidRDefault="00325765" w:rsidP="002A7449">
            <w:pPr>
              <w:rPr>
                <w:color w:val="000000"/>
              </w:rPr>
            </w:pPr>
          </w:p>
        </w:tc>
        <w:tc>
          <w:tcPr>
            <w:tcW w:w="0" w:type="auto"/>
            <w:shd w:val="clear" w:color="auto" w:fill="FFFFFF"/>
            <w:vAlign w:val="center"/>
            <w:hideMark/>
          </w:tcPr>
          <w:p w14:paraId="780E21A9" w14:textId="77777777" w:rsidR="00325765" w:rsidRPr="00060CDC" w:rsidRDefault="00325765" w:rsidP="002A7449"/>
        </w:tc>
        <w:tc>
          <w:tcPr>
            <w:tcW w:w="0" w:type="auto"/>
            <w:shd w:val="clear" w:color="auto" w:fill="FFFFFF"/>
            <w:vAlign w:val="center"/>
            <w:hideMark/>
          </w:tcPr>
          <w:p w14:paraId="512E382B" w14:textId="77777777" w:rsidR="00325765" w:rsidRPr="00060CDC" w:rsidRDefault="00325765" w:rsidP="002A7449"/>
        </w:tc>
        <w:tc>
          <w:tcPr>
            <w:tcW w:w="0" w:type="auto"/>
            <w:shd w:val="clear" w:color="auto" w:fill="FFFFFF"/>
            <w:vAlign w:val="center"/>
            <w:hideMark/>
          </w:tcPr>
          <w:p w14:paraId="752DB97C" w14:textId="77777777" w:rsidR="00325765" w:rsidRPr="00060CDC" w:rsidRDefault="00325765" w:rsidP="002A7449"/>
        </w:tc>
        <w:tc>
          <w:tcPr>
            <w:tcW w:w="0" w:type="auto"/>
            <w:shd w:val="clear" w:color="auto" w:fill="FFFFFF"/>
            <w:vAlign w:val="center"/>
            <w:hideMark/>
          </w:tcPr>
          <w:p w14:paraId="7631D184" w14:textId="77777777" w:rsidR="00325765" w:rsidRPr="00060CDC" w:rsidRDefault="00325765" w:rsidP="002A7449"/>
        </w:tc>
      </w:tr>
    </w:tbl>
    <w:p w14:paraId="53ABB898" w14:textId="77777777" w:rsidR="00325765" w:rsidRPr="00060CDC" w:rsidRDefault="00325765" w:rsidP="00325765">
      <w:pPr>
        <w:pStyle w:val="ac"/>
        <w:shd w:val="clear" w:color="auto" w:fill="FFFFFF"/>
        <w:jc w:val="center"/>
        <w:rPr>
          <w:color w:val="000000"/>
        </w:rPr>
      </w:pPr>
      <w:r w:rsidRPr="00060CDC">
        <w:rPr>
          <w:bCs/>
          <w:color w:val="000000"/>
        </w:rPr>
        <w:t>Таблица 4. Классификация проектных</w:t>
      </w:r>
      <w:r w:rsidRPr="00060CDC">
        <w:rPr>
          <w:rStyle w:val="apple-converted-space"/>
          <w:bCs/>
          <w:color w:val="000000"/>
        </w:rPr>
        <w:t> </w:t>
      </w:r>
      <w:r w:rsidRPr="00060CDC">
        <w:rPr>
          <w:bCs/>
          <w:color w:val="000000"/>
        </w:rPr>
        <w:t>решений по реконструкции зданий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80"/>
        <w:gridCol w:w="6547"/>
        <w:gridCol w:w="101"/>
      </w:tblGrid>
      <w:tr w:rsidR="00325765" w:rsidRPr="00060CDC" w14:paraId="5D4258B0" w14:textId="77777777" w:rsidTr="002A7449">
        <w:trPr>
          <w:tblCellSpacing w:w="15" w:type="dxa"/>
        </w:trPr>
        <w:tc>
          <w:tcPr>
            <w:tcW w:w="0" w:type="auto"/>
            <w:shd w:val="clear" w:color="auto" w:fill="FFFFFF"/>
            <w:hideMark/>
          </w:tcPr>
          <w:p w14:paraId="7DD57276" w14:textId="77777777" w:rsidR="00325765" w:rsidRPr="00060CDC" w:rsidRDefault="00325765" w:rsidP="002A7449">
            <w:pPr>
              <w:pStyle w:val="ac"/>
              <w:rPr>
                <w:color w:val="000000"/>
              </w:rPr>
            </w:pPr>
            <w:r w:rsidRPr="00060CDC">
              <w:rPr>
                <w:color w:val="000000"/>
              </w:rPr>
              <w:t>Конструктивные элементы</w:t>
            </w:r>
          </w:p>
          <w:p w14:paraId="00951182" w14:textId="77777777" w:rsidR="00325765" w:rsidRPr="00060CDC" w:rsidRDefault="00325765" w:rsidP="002A7449">
            <w:pPr>
              <w:pStyle w:val="ac"/>
              <w:rPr>
                <w:color w:val="000000"/>
              </w:rPr>
            </w:pPr>
          </w:p>
        </w:tc>
        <w:tc>
          <w:tcPr>
            <w:tcW w:w="0" w:type="auto"/>
            <w:shd w:val="clear" w:color="auto" w:fill="FFFFFF"/>
            <w:hideMark/>
          </w:tcPr>
          <w:p w14:paraId="71CD466C" w14:textId="77777777" w:rsidR="00325765" w:rsidRPr="00060CDC" w:rsidRDefault="00325765" w:rsidP="002A7449">
            <w:pPr>
              <w:pStyle w:val="ac"/>
              <w:rPr>
                <w:color w:val="000000"/>
              </w:rPr>
            </w:pPr>
            <w:r w:rsidRPr="00060CDC">
              <w:rPr>
                <w:color w:val="000000"/>
              </w:rPr>
              <w:t>Варианты проектных решений по реконструкции</w:t>
            </w:r>
          </w:p>
          <w:p w14:paraId="6B137ECA" w14:textId="77777777" w:rsidR="00325765" w:rsidRPr="00060CDC" w:rsidRDefault="00325765" w:rsidP="002A7449">
            <w:pPr>
              <w:pStyle w:val="ac"/>
              <w:rPr>
                <w:color w:val="000000"/>
              </w:rPr>
            </w:pPr>
            <w:r w:rsidRPr="00060CDC">
              <w:rPr>
                <w:color w:val="000000"/>
              </w:rPr>
              <w:t>зданий различного назначения</w:t>
            </w:r>
          </w:p>
        </w:tc>
        <w:tc>
          <w:tcPr>
            <w:tcW w:w="0" w:type="auto"/>
            <w:shd w:val="clear" w:color="auto" w:fill="FFFFFF"/>
            <w:hideMark/>
          </w:tcPr>
          <w:p w14:paraId="65F403CA" w14:textId="77777777" w:rsidR="00325765" w:rsidRPr="00060CDC" w:rsidRDefault="00325765" w:rsidP="002A7449">
            <w:pPr>
              <w:rPr>
                <w:color w:val="000000"/>
              </w:rPr>
            </w:pPr>
          </w:p>
        </w:tc>
      </w:tr>
      <w:tr w:rsidR="00325765" w:rsidRPr="00060CDC" w14:paraId="0BD67FF9" w14:textId="77777777" w:rsidTr="002A7449">
        <w:trPr>
          <w:tblCellSpacing w:w="15" w:type="dxa"/>
        </w:trPr>
        <w:tc>
          <w:tcPr>
            <w:tcW w:w="0" w:type="auto"/>
            <w:shd w:val="clear" w:color="auto" w:fill="FFFFFF"/>
            <w:hideMark/>
          </w:tcPr>
          <w:p w14:paraId="55513EE3" w14:textId="77777777" w:rsidR="00325765" w:rsidRPr="00060CDC" w:rsidRDefault="00325765" w:rsidP="00325765">
            <w:pPr>
              <w:pStyle w:val="ac"/>
              <w:jc w:val="center"/>
              <w:rPr>
                <w:color w:val="000000"/>
              </w:rPr>
            </w:pPr>
            <w:r w:rsidRPr="00060CDC">
              <w:rPr>
                <w:color w:val="000000"/>
              </w:rPr>
              <w:t>1</w:t>
            </w:r>
          </w:p>
        </w:tc>
        <w:tc>
          <w:tcPr>
            <w:tcW w:w="0" w:type="auto"/>
            <w:shd w:val="clear" w:color="auto" w:fill="FFFFFF"/>
            <w:hideMark/>
          </w:tcPr>
          <w:p w14:paraId="28E67A56" w14:textId="77777777" w:rsidR="00325765" w:rsidRPr="00060CDC" w:rsidRDefault="00325765" w:rsidP="00325765">
            <w:pPr>
              <w:pStyle w:val="ac"/>
              <w:jc w:val="center"/>
              <w:rPr>
                <w:color w:val="000000"/>
              </w:rPr>
            </w:pPr>
            <w:r w:rsidRPr="00060CDC">
              <w:rPr>
                <w:color w:val="000000"/>
              </w:rPr>
              <w:t>2</w:t>
            </w:r>
          </w:p>
        </w:tc>
        <w:tc>
          <w:tcPr>
            <w:tcW w:w="0" w:type="auto"/>
            <w:shd w:val="clear" w:color="auto" w:fill="FFFFFF"/>
            <w:hideMark/>
          </w:tcPr>
          <w:p w14:paraId="2CEFEFFD" w14:textId="77777777" w:rsidR="00325765" w:rsidRPr="00060CDC" w:rsidRDefault="00325765" w:rsidP="002A7449">
            <w:pPr>
              <w:rPr>
                <w:color w:val="000000"/>
              </w:rPr>
            </w:pPr>
          </w:p>
        </w:tc>
      </w:tr>
      <w:tr w:rsidR="00325765" w:rsidRPr="00060CDC" w14:paraId="7A2CE145" w14:textId="77777777" w:rsidTr="002A7449">
        <w:trPr>
          <w:tblCellSpacing w:w="15" w:type="dxa"/>
        </w:trPr>
        <w:tc>
          <w:tcPr>
            <w:tcW w:w="0" w:type="auto"/>
            <w:shd w:val="clear" w:color="auto" w:fill="FFFFFF"/>
            <w:hideMark/>
          </w:tcPr>
          <w:p w14:paraId="3EF83CBD" w14:textId="77777777" w:rsidR="00325765" w:rsidRPr="00060CDC" w:rsidRDefault="00325765" w:rsidP="002A7449">
            <w:pPr>
              <w:pStyle w:val="ac"/>
              <w:rPr>
                <w:color w:val="000000"/>
              </w:rPr>
            </w:pPr>
            <w:r w:rsidRPr="00060CDC">
              <w:rPr>
                <w:color w:val="000000"/>
              </w:rPr>
              <w:t>Фундамент и основания</w:t>
            </w:r>
          </w:p>
        </w:tc>
        <w:tc>
          <w:tcPr>
            <w:tcW w:w="0" w:type="auto"/>
            <w:shd w:val="clear" w:color="auto" w:fill="FFFFFF"/>
            <w:hideMark/>
          </w:tcPr>
          <w:p w14:paraId="543EEADC" w14:textId="77777777" w:rsidR="00325765" w:rsidRPr="00060CDC" w:rsidRDefault="00325765" w:rsidP="002A7449">
            <w:pPr>
              <w:pStyle w:val="ac"/>
              <w:rPr>
                <w:color w:val="000000"/>
              </w:rPr>
            </w:pPr>
            <w:r w:rsidRPr="00060CDC">
              <w:rPr>
                <w:color w:val="000000"/>
              </w:rPr>
              <w:t xml:space="preserve">Устройство фундаментов под колонны, столбы и стены. Увеличение площади </w:t>
            </w:r>
            <w:proofErr w:type="spellStart"/>
            <w:r w:rsidRPr="00060CDC">
              <w:rPr>
                <w:color w:val="000000"/>
              </w:rPr>
              <w:t>операния</w:t>
            </w:r>
            <w:proofErr w:type="spellEnd"/>
            <w:r w:rsidRPr="00060CDC">
              <w:rPr>
                <w:color w:val="000000"/>
              </w:rPr>
              <w:t xml:space="preserve"> (подошвы) фундамента. Ремонт существующих фундаментов. Усиление оснований фундаментов и конструктивного здания.</w:t>
            </w:r>
          </w:p>
        </w:tc>
        <w:tc>
          <w:tcPr>
            <w:tcW w:w="0" w:type="auto"/>
            <w:shd w:val="clear" w:color="auto" w:fill="FFFFFF"/>
            <w:hideMark/>
          </w:tcPr>
          <w:p w14:paraId="0CC4EFB6" w14:textId="77777777" w:rsidR="00325765" w:rsidRPr="00060CDC" w:rsidRDefault="00325765" w:rsidP="002A7449">
            <w:pPr>
              <w:rPr>
                <w:color w:val="000000"/>
              </w:rPr>
            </w:pPr>
          </w:p>
        </w:tc>
      </w:tr>
      <w:tr w:rsidR="00325765" w:rsidRPr="00060CDC" w14:paraId="062D846B" w14:textId="77777777" w:rsidTr="002A7449">
        <w:trPr>
          <w:tblCellSpacing w:w="15" w:type="dxa"/>
        </w:trPr>
        <w:tc>
          <w:tcPr>
            <w:tcW w:w="0" w:type="auto"/>
            <w:shd w:val="clear" w:color="auto" w:fill="FFFFFF"/>
            <w:hideMark/>
          </w:tcPr>
          <w:p w14:paraId="26CB1133" w14:textId="77777777" w:rsidR="00325765" w:rsidRPr="00060CDC" w:rsidRDefault="00325765" w:rsidP="002A7449">
            <w:pPr>
              <w:pStyle w:val="ac"/>
              <w:rPr>
                <w:color w:val="000000"/>
              </w:rPr>
            </w:pPr>
            <w:r w:rsidRPr="00060CDC">
              <w:rPr>
                <w:color w:val="000000"/>
              </w:rPr>
              <w:t>Стены наружные, внутренние</w:t>
            </w:r>
          </w:p>
        </w:tc>
        <w:tc>
          <w:tcPr>
            <w:tcW w:w="0" w:type="auto"/>
            <w:shd w:val="clear" w:color="auto" w:fill="FFFFFF"/>
            <w:hideMark/>
          </w:tcPr>
          <w:p w14:paraId="575F9230" w14:textId="77777777" w:rsidR="00325765" w:rsidRPr="00060CDC" w:rsidRDefault="00325765" w:rsidP="002A7449">
            <w:pPr>
              <w:pStyle w:val="ac"/>
              <w:rPr>
                <w:color w:val="000000"/>
              </w:rPr>
            </w:pPr>
            <w:r w:rsidRPr="00060CDC">
              <w:rPr>
                <w:color w:val="000000"/>
              </w:rPr>
              <w:t>Возведение новых стен. Надстройка стен. Усиление простенков и участков стен. Ремонт стен местами</w:t>
            </w:r>
          </w:p>
        </w:tc>
        <w:tc>
          <w:tcPr>
            <w:tcW w:w="0" w:type="auto"/>
            <w:shd w:val="clear" w:color="auto" w:fill="FFFFFF"/>
            <w:hideMark/>
          </w:tcPr>
          <w:p w14:paraId="08783247" w14:textId="77777777" w:rsidR="00325765" w:rsidRPr="00060CDC" w:rsidRDefault="00325765" w:rsidP="002A7449">
            <w:pPr>
              <w:rPr>
                <w:color w:val="000000"/>
              </w:rPr>
            </w:pPr>
          </w:p>
        </w:tc>
      </w:tr>
      <w:tr w:rsidR="00325765" w:rsidRPr="00060CDC" w14:paraId="5400F087" w14:textId="77777777" w:rsidTr="002A7449">
        <w:trPr>
          <w:tblCellSpacing w:w="15" w:type="dxa"/>
        </w:trPr>
        <w:tc>
          <w:tcPr>
            <w:tcW w:w="0" w:type="auto"/>
            <w:shd w:val="clear" w:color="auto" w:fill="FFFFFF"/>
            <w:hideMark/>
          </w:tcPr>
          <w:p w14:paraId="1B3DC04F" w14:textId="77777777" w:rsidR="00325765" w:rsidRPr="00060CDC" w:rsidRDefault="00325765" w:rsidP="002A7449">
            <w:pPr>
              <w:pStyle w:val="ac"/>
              <w:rPr>
                <w:color w:val="000000"/>
              </w:rPr>
            </w:pPr>
            <w:r w:rsidRPr="00060CDC">
              <w:rPr>
                <w:color w:val="000000"/>
              </w:rPr>
              <w:t>Перекрытие</w:t>
            </w:r>
          </w:p>
        </w:tc>
        <w:tc>
          <w:tcPr>
            <w:tcW w:w="0" w:type="auto"/>
            <w:shd w:val="clear" w:color="auto" w:fill="FFFFFF"/>
            <w:hideMark/>
          </w:tcPr>
          <w:p w14:paraId="2B075C76" w14:textId="77777777" w:rsidR="00325765" w:rsidRPr="00060CDC" w:rsidRDefault="00325765" w:rsidP="002A7449">
            <w:pPr>
              <w:pStyle w:val="ac"/>
              <w:rPr>
                <w:color w:val="000000"/>
              </w:rPr>
            </w:pPr>
            <w:r w:rsidRPr="00060CDC">
              <w:rPr>
                <w:color w:val="000000"/>
              </w:rPr>
              <w:t>Ремонт (восстановление) перекрытий. Усиление перекрытий. Устройство перекрытий из мелко - и крупно - размерных элементов, монолитных железобетонных</w:t>
            </w:r>
          </w:p>
        </w:tc>
        <w:tc>
          <w:tcPr>
            <w:tcW w:w="0" w:type="auto"/>
            <w:shd w:val="clear" w:color="auto" w:fill="FFFFFF"/>
            <w:hideMark/>
          </w:tcPr>
          <w:p w14:paraId="5472D277" w14:textId="77777777" w:rsidR="00325765" w:rsidRPr="00060CDC" w:rsidRDefault="00325765" w:rsidP="002A7449">
            <w:pPr>
              <w:rPr>
                <w:color w:val="000000"/>
              </w:rPr>
            </w:pPr>
          </w:p>
        </w:tc>
      </w:tr>
      <w:tr w:rsidR="00325765" w:rsidRPr="00060CDC" w14:paraId="00F5FC55" w14:textId="77777777" w:rsidTr="002A7449">
        <w:trPr>
          <w:tblCellSpacing w:w="15" w:type="dxa"/>
        </w:trPr>
        <w:tc>
          <w:tcPr>
            <w:tcW w:w="0" w:type="auto"/>
            <w:shd w:val="clear" w:color="auto" w:fill="FFFFFF"/>
            <w:hideMark/>
          </w:tcPr>
          <w:p w14:paraId="431847F4" w14:textId="77777777" w:rsidR="00325765" w:rsidRPr="00060CDC" w:rsidRDefault="00325765" w:rsidP="002A7449">
            <w:pPr>
              <w:pStyle w:val="ac"/>
              <w:rPr>
                <w:color w:val="000000"/>
              </w:rPr>
            </w:pPr>
            <w:r w:rsidRPr="00060CDC">
              <w:rPr>
                <w:color w:val="000000"/>
              </w:rPr>
              <w:t>Полы</w:t>
            </w:r>
          </w:p>
        </w:tc>
        <w:tc>
          <w:tcPr>
            <w:tcW w:w="0" w:type="auto"/>
            <w:shd w:val="clear" w:color="auto" w:fill="FFFFFF"/>
            <w:hideMark/>
          </w:tcPr>
          <w:p w14:paraId="158D3E79" w14:textId="77777777" w:rsidR="00325765" w:rsidRPr="00060CDC" w:rsidRDefault="00325765" w:rsidP="002A7449">
            <w:pPr>
              <w:pStyle w:val="ac"/>
              <w:rPr>
                <w:color w:val="000000"/>
              </w:rPr>
            </w:pPr>
            <w:r w:rsidRPr="00060CDC">
              <w:rPr>
                <w:color w:val="000000"/>
              </w:rPr>
              <w:t>Паркет (паркетная доска). Линолеум и другие рулонные материалы. Дощатые</w:t>
            </w:r>
          </w:p>
        </w:tc>
        <w:tc>
          <w:tcPr>
            <w:tcW w:w="0" w:type="auto"/>
            <w:shd w:val="clear" w:color="auto" w:fill="FFFFFF"/>
            <w:hideMark/>
          </w:tcPr>
          <w:p w14:paraId="66A271D6" w14:textId="77777777" w:rsidR="00325765" w:rsidRPr="00060CDC" w:rsidRDefault="00325765" w:rsidP="002A7449">
            <w:pPr>
              <w:rPr>
                <w:color w:val="000000"/>
              </w:rPr>
            </w:pPr>
          </w:p>
        </w:tc>
      </w:tr>
      <w:tr w:rsidR="00325765" w:rsidRPr="00060CDC" w14:paraId="026FCFC0" w14:textId="77777777" w:rsidTr="002A7449">
        <w:trPr>
          <w:tblCellSpacing w:w="15" w:type="dxa"/>
        </w:trPr>
        <w:tc>
          <w:tcPr>
            <w:tcW w:w="0" w:type="auto"/>
            <w:shd w:val="clear" w:color="auto" w:fill="FFFFFF"/>
            <w:hideMark/>
          </w:tcPr>
          <w:p w14:paraId="77DDF755" w14:textId="77777777" w:rsidR="00325765" w:rsidRPr="00060CDC" w:rsidRDefault="00325765" w:rsidP="002A7449">
            <w:pPr>
              <w:pStyle w:val="ac"/>
              <w:rPr>
                <w:color w:val="000000"/>
              </w:rPr>
            </w:pPr>
            <w:r w:rsidRPr="00060CDC">
              <w:rPr>
                <w:color w:val="000000"/>
              </w:rPr>
              <w:t>Перегородки</w:t>
            </w:r>
          </w:p>
        </w:tc>
        <w:tc>
          <w:tcPr>
            <w:tcW w:w="0" w:type="auto"/>
            <w:shd w:val="clear" w:color="auto" w:fill="FFFFFF"/>
            <w:hideMark/>
          </w:tcPr>
          <w:p w14:paraId="19666966" w14:textId="77777777" w:rsidR="00325765" w:rsidRPr="00060CDC" w:rsidRDefault="00325765" w:rsidP="002A7449">
            <w:pPr>
              <w:pStyle w:val="ac"/>
              <w:rPr>
                <w:color w:val="000000"/>
              </w:rPr>
            </w:pPr>
            <w:r w:rsidRPr="00060CDC">
              <w:rPr>
                <w:color w:val="000000"/>
              </w:rPr>
              <w:t xml:space="preserve">Каркасно-листовые. Перегородки из мелкоразмерных элементов. Объемные </w:t>
            </w:r>
            <w:proofErr w:type="spellStart"/>
            <w:r w:rsidRPr="00060CDC">
              <w:rPr>
                <w:color w:val="000000"/>
              </w:rPr>
              <w:t>сантехкабины</w:t>
            </w:r>
            <w:proofErr w:type="spellEnd"/>
          </w:p>
        </w:tc>
        <w:tc>
          <w:tcPr>
            <w:tcW w:w="0" w:type="auto"/>
            <w:shd w:val="clear" w:color="auto" w:fill="FFFFFF"/>
            <w:hideMark/>
          </w:tcPr>
          <w:p w14:paraId="08E63444" w14:textId="77777777" w:rsidR="00325765" w:rsidRPr="00060CDC" w:rsidRDefault="00325765" w:rsidP="002A7449">
            <w:pPr>
              <w:rPr>
                <w:color w:val="000000"/>
              </w:rPr>
            </w:pPr>
          </w:p>
        </w:tc>
      </w:tr>
      <w:tr w:rsidR="00325765" w:rsidRPr="00060CDC" w14:paraId="24C8AED2" w14:textId="77777777" w:rsidTr="002A7449">
        <w:trPr>
          <w:tblCellSpacing w:w="15" w:type="dxa"/>
        </w:trPr>
        <w:tc>
          <w:tcPr>
            <w:tcW w:w="0" w:type="auto"/>
            <w:shd w:val="clear" w:color="auto" w:fill="FFFFFF"/>
            <w:hideMark/>
          </w:tcPr>
          <w:p w14:paraId="1681B153" w14:textId="77777777" w:rsidR="00325765" w:rsidRPr="00060CDC" w:rsidRDefault="00325765" w:rsidP="002A7449">
            <w:pPr>
              <w:pStyle w:val="ac"/>
              <w:rPr>
                <w:color w:val="000000"/>
              </w:rPr>
            </w:pPr>
            <w:r w:rsidRPr="00060CDC">
              <w:rPr>
                <w:color w:val="000000"/>
              </w:rPr>
              <w:t>Проем в стенах</w:t>
            </w:r>
          </w:p>
        </w:tc>
        <w:tc>
          <w:tcPr>
            <w:tcW w:w="0" w:type="auto"/>
            <w:shd w:val="clear" w:color="auto" w:fill="FFFFFF"/>
            <w:hideMark/>
          </w:tcPr>
          <w:p w14:paraId="087C75F4" w14:textId="77777777" w:rsidR="00325765" w:rsidRPr="00060CDC" w:rsidRDefault="00325765" w:rsidP="002A7449">
            <w:pPr>
              <w:pStyle w:val="ac"/>
              <w:rPr>
                <w:color w:val="000000"/>
              </w:rPr>
            </w:pPr>
            <w:r w:rsidRPr="00060CDC">
              <w:rPr>
                <w:color w:val="000000"/>
              </w:rPr>
              <w:t>Ремонт и частичная замена блоков и дверных блоков. Устройство оконных и дверных блоков. Устройство блоков с заменой или усилением перемычек. Устройство новых (пробиваемых) проемов</w:t>
            </w:r>
          </w:p>
        </w:tc>
        <w:tc>
          <w:tcPr>
            <w:tcW w:w="0" w:type="auto"/>
            <w:shd w:val="clear" w:color="auto" w:fill="FFFFFF"/>
            <w:hideMark/>
          </w:tcPr>
          <w:p w14:paraId="29C5CFFC" w14:textId="77777777" w:rsidR="00325765" w:rsidRPr="00060CDC" w:rsidRDefault="00325765" w:rsidP="002A7449">
            <w:pPr>
              <w:rPr>
                <w:color w:val="000000"/>
              </w:rPr>
            </w:pPr>
          </w:p>
        </w:tc>
      </w:tr>
      <w:tr w:rsidR="00325765" w:rsidRPr="00060CDC" w14:paraId="60855F36" w14:textId="77777777" w:rsidTr="002A7449">
        <w:trPr>
          <w:tblCellSpacing w:w="15" w:type="dxa"/>
        </w:trPr>
        <w:tc>
          <w:tcPr>
            <w:tcW w:w="0" w:type="auto"/>
            <w:shd w:val="clear" w:color="auto" w:fill="FFFFFF"/>
            <w:hideMark/>
          </w:tcPr>
          <w:p w14:paraId="41E77193" w14:textId="77777777" w:rsidR="00325765" w:rsidRPr="00060CDC" w:rsidRDefault="00325765" w:rsidP="002A7449">
            <w:pPr>
              <w:pStyle w:val="ac"/>
              <w:rPr>
                <w:color w:val="000000"/>
              </w:rPr>
            </w:pPr>
            <w:r w:rsidRPr="00060CDC">
              <w:rPr>
                <w:color w:val="000000"/>
              </w:rPr>
              <w:t>Крыша</w:t>
            </w:r>
          </w:p>
        </w:tc>
        <w:tc>
          <w:tcPr>
            <w:tcW w:w="0" w:type="auto"/>
            <w:shd w:val="clear" w:color="auto" w:fill="FFFFFF"/>
            <w:hideMark/>
          </w:tcPr>
          <w:p w14:paraId="66FCF296" w14:textId="77777777" w:rsidR="00325765" w:rsidRPr="00060CDC" w:rsidRDefault="00325765" w:rsidP="002A7449">
            <w:pPr>
              <w:pStyle w:val="ac"/>
              <w:rPr>
                <w:color w:val="000000"/>
              </w:rPr>
            </w:pPr>
            <w:r w:rsidRPr="00060CDC">
              <w:rPr>
                <w:color w:val="000000"/>
              </w:rPr>
              <w:t>Ремонт и частичная замена кровли. Замена совмещенной кровли на чердачное покрытие. Замена стропильной системы</w:t>
            </w:r>
          </w:p>
        </w:tc>
        <w:tc>
          <w:tcPr>
            <w:tcW w:w="0" w:type="auto"/>
            <w:shd w:val="clear" w:color="auto" w:fill="FFFFFF"/>
            <w:hideMark/>
          </w:tcPr>
          <w:p w14:paraId="10F34AB3" w14:textId="77777777" w:rsidR="00325765" w:rsidRPr="00060CDC" w:rsidRDefault="00325765" w:rsidP="002A7449">
            <w:pPr>
              <w:rPr>
                <w:color w:val="000000"/>
              </w:rPr>
            </w:pPr>
          </w:p>
        </w:tc>
      </w:tr>
      <w:tr w:rsidR="00325765" w:rsidRPr="00060CDC" w14:paraId="4D051521" w14:textId="77777777" w:rsidTr="002A7449">
        <w:trPr>
          <w:tblCellSpacing w:w="15" w:type="dxa"/>
        </w:trPr>
        <w:tc>
          <w:tcPr>
            <w:tcW w:w="0" w:type="auto"/>
            <w:shd w:val="clear" w:color="auto" w:fill="FFFFFF"/>
            <w:hideMark/>
          </w:tcPr>
          <w:p w14:paraId="77A27E92" w14:textId="77777777" w:rsidR="00325765" w:rsidRPr="00060CDC" w:rsidRDefault="00325765" w:rsidP="002A7449">
            <w:pPr>
              <w:pStyle w:val="ac"/>
              <w:rPr>
                <w:color w:val="000000"/>
              </w:rPr>
            </w:pPr>
            <w:r w:rsidRPr="00060CDC">
              <w:rPr>
                <w:color w:val="000000"/>
              </w:rPr>
              <w:t>Входные и лестничные клетки</w:t>
            </w:r>
          </w:p>
        </w:tc>
        <w:tc>
          <w:tcPr>
            <w:tcW w:w="0" w:type="auto"/>
            <w:shd w:val="clear" w:color="auto" w:fill="FFFFFF"/>
            <w:hideMark/>
          </w:tcPr>
          <w:p w14:paraId="2FDE8CB8" w14:textId="77777777" w:rsidR="00325765" w:rsidRPr="00060CDC" w:rsidRDefault="00325765" w:rsidP="002A7449">
            <w:pPr>
              <w:pStyle w:val="ac"/>
              <w:rPr>
                <w:color w:val="000000"/>
              </w:rPr>
            </w:pPr>
            <w:r w:rsidRPr="00060CDC">
              <w:rPr>
                <w:color w:val="000000"/>
              </w:rPr>
              <w:t>Ремонт и замена входных дверей. Ремонт и частичная замена элементов лестниц. Устройство козырьков над входом. Устройство и отделка новых входов</w:t>
            </w:r>
          </w:p>
        </w:tc>
        <w:tc>
          <w:tcPr>
            <w:tcW w:w="0" w:type="auto"/>
            <w:shd w:val="clear" w:color="auto" w:fill="FFFFFF"/>
            <w:hideMark/>
          </w:tcPr>
          <w:p w14:paraId="07C9350E" w14:textId="77777777" w:rsidR="00325765" w:rsidRPr="00060CDC" w:rsidRDefault="00325765" w:rsidP="002A7449">
            <w:pPr>
              <w:rPr>
                <w:color w:val="000000"/>
              </w:rPr>
            </w:pPr>
          </w:p>
        </w:tc>
      </w:tr>
      <w:tr w:rsidR="00325765" w:rsidRPr="00060CDC" w14:paraId="215E499B" w14:textId="77777777" w:rsidTr="002A7449">
        <w:trPr>
          <w:tblCellSpacing w:w="15" w:type="dxa"/>
        </w:trPr>
        <w:tc>
          <w:tcPr>
            <w:tcW w:w="0" w:type="auto"/>
            <w:shd w:val="clear" w:color="auto" w:fill="FFFFFF"/>
            <w:hideMark/>
          </w:tcPr>
          <w:p w14:paraId="570871EC" w14:textId="77777777" w:rsidR="00325765" w:rsidRPr="00060CDC" w:rsidRDefault="00325765" w:rsidP="002A7449">
            <w:pPr>
              <w:pStyle w:val="ac"/>
              <w:rPr>
                <w:color w:val="000000"/>
              </w:rPr>
            </w:pPr>
            <w:r w:rsidRPr="00060CDC">
              <w:rPr>
                <w:color w:val="000000"/>
              </w:rPr>
              <w:t>Лифты</w:t>
            </w:r>
          </w:p>
        </w:tc>
        <w:tc>
          <w:tcPr>
            <w:tcW w:w="0" w:type="auto"/>
            <w:shd w:val="clear" w:color="auto" w:fill="FFFFFF"/>
            <w:hideMark/>
          </w:tcPr>
          <w:p w14:paraId="7A0749E4" w14:textId="77777777" w:rsidR="00325765" w:rsidRPr="00060CDC" w:rsidRDefault="00325765" w:rsidP="002A7449">
            <w:pPr>
              <w:pStyle w:val="ac"/>
              <w:rPr>
                <w:color w:val="000000"/>
              </w:rPr>
            </w:pPr>
            <w:r w:rsidRPr="00060CDC">
              <w:rPr>
                <w:color w:val="000000"/>
              </w:rPr>
              <w:t xml:space="preserve">Ремонт существующих лифтов. Замена лифтов в габаритных существующих лифтовых шахтах. Устройство новых </w:t>
            </w:r>
            <w:proofErr w:type="spellStart"/>
            <w:r w:rsidRPr="00060CDC">
              <w:rPr>
                <w:color w:val="000000"/>
              </w:rPr>
              <w:t>встроиных</w:t>
            </w:r>
            <w:proofErr w:type="spellEnd"/>
            <w:r w:rsidRPr="00060CDC">
              <w:rPr>
                <w:color w:val="000000"/>
              </w:rPr>
              <w:t xml:space="preserve"> и </w:t>
            </w:r>
            <w:proofErr w:type="spellStart"/>
            <w:r w:rsidRPr="00060CDC">
              <w:rPr>
                <w:color w:val="000000"/>
              </w:rPr>
              <w:t>пристроиных</w:t>
            </w:r>
            <w:proofErr w:type="spellEnd"/>
            <w:r w:rsidRPr="00060CDC">
              <w:rPr>
                <w:color w:val="000000"/>
              </w:rPr>
              <w:t xml:space="preserve"> лифтов</w:t>
            </w:r>
          </w:p>
        </w:tc>
        <w:tc>
          <w:tcPr>
            <w:tcW w:w="0" w:type="auto"/>
            <w:shd w:val="clear" w:color="auto" w:fill="FFFFFF"/>
            <w:hideMark/>
          </w:tcPr>
          <w:p w14:paraId="04AAA3E5" w14:textId="77777777" w:rsidR="00325765" w:rsidRPr="00060CDC" w:rsidRDefault="00325765" w:rsidP="002A7449">
            <w:pPr>
              <w:rPr>
                <w:color w:val="000000"/>
              </w:rPr>
            </w:pPr>
          </w:p>
        </w:tc>
      </w:tr>
      <w:tr w:rsidR="00325765" w:rsidRPr="00060CDC" w14:paraId="6C014CEF" w14:textId="77777777" w:rsidTr="002A7449">
        <w:trPr>
          <w:tblCellSpacing w:w="15" w:type="dxa"/>
        </w:trPr>
        <w:tc>
          <w:tcPr>
            <w:tcW w:w="0" w:type="auto"/>
            <w:shd w:val="clear" w:color="auto" w:fill="FFFFFF"/>
            <w:hideMark/>
          </w:tcPr>
          <w:p w14:paraId="393A88BD" w14:textId="77777777" w:rsidR="00325765" w:rsidRPr="00060CDC" w:rsidRDefault="00325765" w:rsidP="002A7449">
            <w:pPr>
              <w:pStyle w:val="ac"/>
              <w:rPr>
                <w:color w:val="000000"/>
              </w:rPr>
            </w:pPr>
            <w:r w:rsidRPr="00060CDC">
              <w:rPr>
                <w:color w:val="000000"/>
              </w:rPr>
              <w:t>Мусоропроводы</w:t>
            </w:r>
          </w:p>
        </w:tc>
        <w:tc>
          <w:tcPr>
            <w:tcW w:w="0" w:type="auto"/>
            <w:shd w:val="clear" w:color="auto" w:fill="FFFFFF"/>
            <w:hideMark/>
          </w:tcPr>
          <w:p w14:paraId="159C94CD" w14:textId="77777777" w:rsidR="00325765" w:rsidRPr="00060CDC" w:rsidRDefault="00325765" w:rsidP="002A7449">
            <w:pPr>
              <w:pStyle w:val="ac"/>
              <w:rPr>
                <w:color w:val="000000"/>
              </w:rPr>
            </w:pPr>
            <w:r w:rsidRPr="00060CDC">
              <w:rPr>
                <w:color w:val="000000"/>
              </w:rPr>
              <w:t>Ремонт существующего мусоропровода. Устройство новой системы мусороудаления</w:t>
            </w:r>
          </w:p>
        </w:tc>
        <w:tc>
          <w:tcPr>
            <w:tcW w:w="0" w:type="auto"/>
            <w:shd w:val="clear" w:color="auto" w:fill="FFFFFF"/>
            <w:hideMark/>
          </w:tcPr>
          <w:p w14:paraId="330543A8" w14:textId="77777777" w:rsidR="00325765" w:rsidRPr="00060CDC" w:rsidRDefault="00325765" w:rsidP="002A7449">
            <w:pPr>
              <w:rPr>
                <w:color w:val="000000"/>
              </w:rPr>
            </w:pPr>
          </w:p>
        </w:tc>
      </w:tr>
      <w:tr w:rsidR="00325765" w:rsidRPr="00060CDC" w14:paraId="1398895E" w14:textId="77777777" w:rsidTr="002A7449">
        <w:trPr>
          <w:tblCellSpacing w:w="15" w:type="dxa"/>
        </w:trPr>
        <w:tc>
          <w:tcPr>
            <w:tcW w:w="0" w:type="auto"/>
            <w:shd w:val="clear" w:color="auto" w:fill="FFFFFF"/>
            <w:hideMark/>
          </w:tcPr>
          <w:p w14:paraId="08F162EA" w14:textId="77777777" w:rsidR="00325765" w:rsidRPr="00060CDC" w:rsidRDefault="00325765" w:rsidP="002A7449">
            <w:pPr>
              <w:pStyle w:val="ac"/>
              <w:rPr>
                <w:color w:val="000000"/>
              </w:rPr>
            </w:pPr>
            <w:r w:rsidRPr="00060CDC">
              <w:rPr>
                <w:color w:val="000000"/>
              </w:rPr>
              <w:t>Отопления</w:t>
            </w:r>
          </w:p>
        </w:tc>
        <w:tc>
          <w:tcPr>
            <w:tcW w:w="0" w:type="auto"/>
            <w:shd w:val="clear" w:color="auto" w:fill="FFFFFF"/>
            <w:hideMark/>
          </w:tcPr>
          <w:p w14:paraId="2F6C68AD" w14:textId="77777777" w:rsidR="00325765" w:rsidRPr="00060CDC" w:rsidRDefault="00325765" w:rsidP="002A7449">
            <w:pPr>
              <w:pStyle w:val="ac"/>
              <w:rPr>
                <w:color w:val="000000"/>
              </w:rPr>
            </w:pPr>
            <w:r w:rsidRPr="00060CDC">
              <w:rPr>
                <w:color w:val="000000"/>
              </w:rPr>
              <w:t>Ремонт существующей системы отопления. Устройство новой системы центрального отопления. Устройство локальной (на дом или поквартирной) системы отопления</w:t>
            </w:r>
          </w:p>
        </w:tc>
        <w:tc>
          <w:tcPr>
            <w:tcW w:w="0" w:type="auto"/>
            <w:shd w:val="clear" w:color="auto" w:fill="FFFFFF"/>
            <w:hideMark/>
          </w:tcPr>
          <w:p w14:paraId="6CF87B21" w14:textId="77777777" w:rsidR="00325765" w:rsidRPr="00060CDC" w:rsidRDefault="00325765" w:rsidP="002A7449">
            <w:pPr>
              <w:rPr>
                <w:color w:val="000000"/>
              </w:rPr>
            </w:pPr>
          </w:p>
        </w:tc>
      </w:tr>
      <w:tr w:rsidR="00325765" w:rsidRPr="00060CDC" w14:paraId="26EB6791" w14:textId="77777777" w:rsidTr="002A7449">
        <w:trPr>
          <w:tblCellSpacing w:w="15" w:type="dxa"/>
        </w:trPr>
        <w:tc>
          <w:tcPr>
            <w:tcW w:w="0" w:type="auto"/>
            <w:shd w:val="clear" w:color="auto" w:fill="FFFFFF"/>
            <w:hideMark/>
          </w:tcPr>
          <w:p w14:paraId="5DDA8FAC" w14:textId="77777777" w:rsidR="00325765" w:rsidRPr="00060CDC" w:rsidRDefault="00325765" w:rsidP="002A7449">
            <w:pPr>
              <w:pStyle w:val="ac"/>
              <w:rPr>
                <w:color w:val="000000"/>
              </w:rPr>
            </w:pPr>
            <w:r w:rsidRPr="00060CDC">
              <w:rPr>
                <w:color w:val="000000"/>
              </w:rPr>
              <w:t>Вентиляция</w:t>
            </w:r>
          </w:p>
        </w:tc>
        <w:tc>
          <w:tcPr>
            <w:tcW w:w="0" w:type="auto"/>
            <w:shd w:val="clear" w:color="auto" w:fill="FFFFFF"/>
            <w:hideMark/>
          </w:tcPr>
          <w:p w14:paraId="24C69FFD" w14:textId="77777777" w:rsidR="00325765" w:rsidRPr="00060CDC" w:rsidRDefault="00325765" w:rsidP="002A7449">
            <w:pPr>
              <w:pStyle w:val="ac"/>
              <w:rPr>
                <w:color w:val="000000"/>
              </w:rPr>
            </w:pPr>
            <w:r w:rsidRPr="00060CDC">
              <w:rPr>
                <w:color w:val="000000"/>
              </w:rPr>
              <w:t>Ремонт вентиляционных каналов. Устройство проточно-вытяжной системы вентиляций. Устройство системы кондиционирования воздуха</w:t>
            </w:r>
          </w:p>
        </w:tc>
        <w:tc>
          <w:tcPr>
            <w:tcW w:w="0" w:type="auto"/>
            <w:shd w:val="clear" w:color="auto" w:fill="FFFFFF"/>
            <w:hideMark/>
          </w:tcPr>
          <w:p w14:paraId="72F472F7" w14:textId="77777777" w:rsidR="00325765" w:rsidRPr="00060CDC" w:rsidRDefault="00325765" w:rsidP="002A7449">
            <w:pPr>
              <w:rPr>
                <w:color w:val="000000"/>
              </w:rPr>
            </w:pPr>
          </w:p>
        </w:tc>
      </w:tr>
      <w:tr w:rsidR="00325765" w:rsidRPr="00060CDC" w14:paraId="105555DD" w14:textId="77777777" w:rsidTr="002A7449">
        <w:trPr>
          <w:tblCellSpacing w:w="15" w:type="dxa"/>
        </w:trPr>
        <w:tc>
          <w:tcPr>
            <w:tcW w:w="0" w:type="auto"/>
            <w:shd w:val="clear" w:color="auto" w:fill="FFFFFF"/>
            <w:hideMark/>
          </w:tcPr>
          <w:p w14:paraId="2FF0E6A4" w14:textId="77777777" w:rsidR="00325765" w:rsidRPr="00060CDC" w:rsidRDefault="00325765" w:rsidP="002A7449">
            <w:pPr>
              <w:pStyle w:val="ac"/>
              <w:rPr>
                <w:color w:val="000000"/>
              </w:rPr>
            </w:pPr>
            <w:r w:rsidRPr="00060CDC">
              <w:rPr>
                <w:color w:val="000000"/>
              </w:rPr>
              <w:t>Водопровод, канализация, газоснабжения</w:t>
            </w:r>
          </w:p>
        </w:tc>
        <w:tc>
          <w:tcPr>
            <w:tcW w:w="0" w:type="auto"/>
            <w:shd w:val="clear" w:color="auto" w:fill="FFFFFF"/>
            <w:hideMark/>
          </w:tcPr>
          <w:p w14:paraId="47CCE790" w14:textId="77777777" w:rsidR="00325765" w:rsidRPr="00060CDC" w:rsidRDefault="00325765" w:rsidP="002A7449">
            <w:pPr>
              <w:pStyle w:val="ac"/>
              <w:rPr>
                <w:color w:val="000000"/>
              </w:rPr>
            </w:pPr>
            <w:r w:rsidRPr="00060CDC">
              <w:rPr>
                <w:color w:val="000000"/>
              </w:rPr>
              <w:t>Ремонт или частичная замена элементов системы. Полная замена систем.</w:t>
            </w:r>
          </w:p>
        </w:tc>
        <w:tc>
          <w:tcPr>
            <w:tcW w:w="0" w:type="auto"/>
            <w:shd w:val="clear" w:color="auto" w:fill="FFFFFF"/>
            <w:hideMark/>
          </w:tcPr>
          <w:p w14:paraId="1ADC4BD1" w14:textId="77777777" w:rsidR="00325765" w:rsidRPr="00060CDC" w:rsidRDefault="00325765" w:rsidP="002A7449">
            <w:pPr>
              <w:rPr>
                <w:color w:val="000000"/>
              </w:rPr>
            </w:pPr>
          </w:p>
        </w:tc>
      </w:tr>
      <w:tr w:rsidR="00325765" w:rsidRPr="00060CDC" w14:paraId="353A9CC4" w14:textId="77777777" w:rsidTr="002A7449">
        <w:trPr>
          <w:tblCellSpacing w:w="15" w:type="dxa"/>
        </w:trPr>
        <w:tc>
          <w:tcPr>
            <w:tcW w:w="0" w:type="auto"/>
            <w:shd w:val="clear" w:color="auto" w:fill="FFFFFF"/>
            <w:hideMark/>
          </w:tcPr>
          <w:p w14:paraId="34CBB6F5" w14:textId="77777777" w:rsidR="00325765" w:rsidRPr="00060CDC" w:rsidRDefault="00325765" w:rsidP="002A7449">
            <w:pPr>
              <w:pStyle w:val="ac"/>
              <w:rPr>
                <w:color w:val="000000"/>
              </w:rPr>
            </w:pPr>
            <w:r w:rsidRPr="00060CDC">
              <w:rPr>
                <w:color w:val="000000"/>
              </w:rPr>
              <w:t>Электрооборудование и слаботочные устройства</w:t>
            </w:r>
          </w:p>
        </w:tc>
        <w:tc>
          <w:tcPr>
            <w:tcW w:w="0" w:type="auto"/>
            <w:shd w:val="clear" w:color="auto" w:fill="FFFFFF"/>
            <w:hideMark/>
          </w:tcPr>
          <w:p w14:paraId="0636AD46" w14:textId="77777777" w:rsidR="00325765" w:rsidRPr="00060CDC" w:rsidRDefault="00325765" w:rsidP="002A7449">
            <w:pPr>
              <w:pStyle w:val="ac"/>
              <w:rPr>
                <w:color w:val="000000"/>
              </w:rPr>
            </w:pPr>
            <w:r w:rsidRPr="00060CDC">
              <w:rPr>
                <w:color w:val="000000"/>
              </w:rPr>
              <w:t xml:space="preserve">Ремонт систем с заменой элементов. Устройство телефонизации, молниезащиты, пожарной и охранной </w:t>
            </w:r>
            <w:r w:rsidRPr="00060CDC">
              <w:rPr>
                <w:color w:val="000000"/>
              </w:rPr>
              <w:lastRenderedPageBreak/>
              <w:t>сигнализации, кабельного телевидения и подключение к компьютерным сетям</w:t>
            </w:r>
          </w:p>
        </w:tc>
        <w:tc>
          <w:tcPr>
            <w:tcW w:w="0" w:type="auto"/>
            <w:shd w:val="clear" w:color="auto" w:fill="FFFFFF"/>
            <w:hideMark/>
          </w:tcPr>
          <w:p w14:paraId="7AA208DA" w14:textId="77777777" w:rsidR="00325765" w:rsidRPr="00060CDC" w:rsidRDefault="00325765" w:rsidP="002A7449">
            <w:pPr>
              <w:rPr>
                <w:color w:val="000000"/>
              </w:rPr>
            </w:pPr>
          </w:p>
        </w:tc>
      </w:tr>
      <w:tr w:rsidR="00325765" w:rsidRPr="00060CDC" w14:paraId="12BDD819" w14:textId="77777777" w:rsidTr="002A7449">
        <w:trPr>
          <w:tblCellSpacing w:w="15" w:type="dxa"/>
        </w:trPr>
        <w:tc>
          <w:tcPr>
            <w:tcW w:w="0" w:type="auto"/>
            <w:shd w:val="clear" w:color="auto" w:fill="FFFFFF"/>
            <w:hideMark/>
          </w:tcPr>
          <w:p w14:paraId="249CD190" w14:textId="77777777" w:rsidR="00325765" w:rsidRPr="00060CDC" w:rsidRDefault="00325765" w:rsidP="002A7449">
            <w:pPr>
              <w:pStyle w:val="ac"/>
              <w:rPr>
                <w:color w:val="000000"/>
              </w:rPr>
            </w:pPr>
            <w:r w:rsidRPr="00060CDC">
              <w:rPr>
                <w:color w:val="000000"/>
              </w:rPr>
              <w:t>Наружные сети</w:t>
            </w:r>
          </w:p>
        </w:tc>
        <w:tc>
          <w:tcPr>
            <w:tcW w:w="0" w:type="auto"/>
            <w:shd w:val="clear" w:color="auto" w:fill="FFFFFF"/>
            <w:hideMark/>
          </w:tcPr>
          <w:p w14:paraId="2F204A4B" w14:textId="77777777" w:rsidR="00325765" w:rsidRPr="00060CDC" w:rsidRDefault="00325765" w:rsidP="002A7449">
            <w:pPr>
              <w:pStyle w:val="ac"/>
              <w:rPr>
                <w:color w:val="000000"/>
              </w:rPr>
            </w:pPr>
            <w:r w:rsidRPr="00060CDC">
              <w:rPr>
                <w:color w:val="000000"/>
              </w:rPr>
              <w:t>Ремонт существующих сетей. Прокладка и перекладка наружных инженерных сетей</w:t>
            </w:r>
          </w:p>
        </w:tc>
        <w:tc>
          <w:tcPr>
            <w:tcW w:w="0" w:type="auto"/>
            <w:shd w:val="clear" w:color="auto" w:fill="FFFFFF"/>
            <w:hideMark/>
          </w:tcPr>
          <w:p w14:paraId="04CEF5F1" w14:textId="77777777" w:rsidR="00325765" w:rsidRPr="00060CDC" w:rsidRDefault="00325765" w:rsidP="002A7449"/>
        </w:tc>
      </w:tr>
    </w:tbl>
    <w:p w14:paraId="1817FDBE" w14:textId="77777777" w:rsidR="00384712" w:rsidRPr="00060CDC" w:rsidRDefault="00325765" w:rsidP="00325765">
      <w:pPr>
        <w:autoSpaceDE w:val="0"/>
        <w:autoSpaceDN w:val="0"/>
        <w:adjustRightInd w:val="0"/>
        <w:spacing w:line="360" w:lineRule="auto"/>
        <w:ind w:firstLine="540"/>
        <w:rPr>
          <w:rFonts w:eastAsia="TimesNewRoman,Italic"/>
          <w:b/>
          <w:caps/>
        </w:rPr>
      </w:pPr>
      <w:r w:rsidRPr="00060CDC">
        <w:rPr>
          <w:rFonts w:eastAsia="TimesNewRoman,Italic"/>
          <w:b/>
          <w:caps/>
        </w:rPr>
        <w:t>ВАрианты заданий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21"/>
        <w:gridCol w:w="3550"/>
      </w:tblGrid>
      <w:tr w:rsidR="00325765" w:rsidRPr="00060CDC" w14:paraId="0D7494DB" w14:textId="77777777" w:rsidTr="00325765">
        <w:tc>
          <w:tcPr>
            <w:tcW w:w="1985" w:type="dxa"/>
          </w:tcPr>
          <w:p w14:paraId="6B6E2083"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3№ варианта</w:t>
            </w:r>
          </w:p>
        </w:tc>
        <w:tc>
          <w:tcPr>
            <w:tcW w:w="3821" w:type="dxa"/>
          </w:tcPr>
          <w:p w14:paraId="7AE22E28"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Тип жилого здания</w:t>
            </w:r>
          </w:p>
        </w:tc>
        <w:tc>
          <w:tcPr>
            <w:tcW w:w="3550" w:type="dxa"/>
          </w:tcPr>
          <w:p w14:paraId="5211BC60"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Строительный объем</w:t>
            </w:r>
          </w:p>
        </w:tc>
      </w:tr>
      <w:tr w:rsidR="00325765" w:rsidRPr="00060CDC" w14:paraId="4BA1D6E1" w14:textId="77777777" w:rsidTr="00325765">
        <w:tc>
          <w:tcPr>
            <w:tcW w:w="1985" w:type="dxa"/>
          </w:tcPr>
          <w:p w14:paraId="4C7F5133"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1</w:t>
            </w:r>
          </w:p>
        </w:tc>
        <w:tc>
          <w:tcPr>
            <w:tcW w:w="3821" w:type="dxa"/>
          </w:tcPr>
          <w:p w14:paraId="4B5B01D8"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Жилое здание, 1 этажное, без мансард, третий территориальный пояс отделка простая, есть канализация, водопровод, газ</w:t>
            </w:r>
          </w:p>
        </w:tc>
        <w:tc>
          <w:tcPr>
            <w:tcW w:w="3550" w:type="dxa"/>
          </w:tcPr>
          <w:p w14:paraId="7D62A005"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350</w:t>
            </w:r>
          </w:p>
        </w:tc>
      </w:tr>
      <w:tr w:rsidR="00325765" w:rsidRPr="00060CDC" w14:paraId="5663E2F7" w14:textId="77777777" w:rsidTr="00325765">
        <w:tc>
          <w:tcPr>
            <w:tcW w:w="1985" w:type="dxa"/>
          </w:tcPr>
          <w:p w14:paraId="1ABD4158"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2</w:t>
            </w:r>
          </w:p>
        </w:tc>
        <w:tc>
          <w:tcPr>
            <w:tcW w:w="3821" w:type="dxa"/>
          </w:tcPr>
          <w:p w14:paraId="69808B02"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Жилое здание, 1 этажное, без мансард, отделка повышенная, есть канализация, водопровод, газ</w:t>
            </w:r>
          </w:p>
        </w:tc>
        <w:tc>
          <w:tcPr>
            <w:tcW w:w="3550" w:type="dxa"/>
          </w:tcPr>
          <w:p w14:paraId="0361B4DB"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580</w:t>
            </w:r>
          </w:p>
        </w:tc>
      </w:tr>
      <w:tr w:rsidR="00325765" w:rsidRPr="00060CDC" w14:paraId="3F640928" w14:textId="77777777" w:rsidTr="00325765">
        <w:tc>
          <w:tcPr>
            <w:tcW w:w="1985" w:type="dxa"/>
          </w:tcPr>
          <w:p w14:paraId="5106FA6B"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3</w:t>
            </w:r>
          </w:p>
        </w:tc>
        <w:tc>
          <w:tcPr>
            <w:tcW w:w="3821" w:type="dxa"/>
          </w:tcPr>
          <w:p w14:paraId="13C1A8CD"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Жилое здание кирпичное, двух этажное, третий территориальный пояс, отделка простая, отсутствует телефон и радио  есть ванная с газовым водонагревателем, газ</w:t>
            </w:r>
          </w:p>
        </w:tc>
        <w:tc>
          <w:tcPr>
            <w:tcW w:w="3550" w:type="dxa"/>
          </w:tcPr>
          <w:p w14:paraId="0775705B"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980</w:t>
            </w:r>
          </w:p>
        </w:tc>
      </w:tr>
      <w:tr w:rsidR="00325765" w:rsidRPr="00060CDC" w14:paraId="753C3575" w14:textId="77777777" w:rsidTr="00325765">
        <w:tc>
          <w:tcPr>
            <w:tcW w:w="1985" w:type="dxa"/>
          </w:tcPr>
          <w:p w14:paraId="7BC022E9"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4</w:t>
            </w:r>
          </w:p>
        </w:tc>
        <w:tc>
          <w:tcPr>
            <w:tcW w:w="3821" w:type="dxa"/>
          </w:tcPr>
          <w:p w14:paraId="15084D9E"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Жилое здание кирпичное, двух этажное, девятый территориальный пояс, отделка повышенная, отсутствует телефон, есть ванная с газовым водонагревателем, газ</w:t>
            </w:r>
          </w:p>
        </w:tc>
        <w:tc>
          <w:tcPr>
            <w:tcW w:w="3550" w:type="dxa"/>
          </w:tcPr>
          <w:p w14:paraId="7A965B5F"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3500</w:t>
            </w:r>
          </w:p>
        </w:tc>
      </w:tr>
      <w:tr w:rsidR="00325765" w:rsidRPr="00060CDC" w14:paraId="57A9EDCE" w14:textId="77777777" w:rsidTr="00325765">
        <w:tc>
          <w:tcPr>
            <w:tcW w:w="1985" w:type="dxa"/>
          </w:tcPr>
          <w:p w14:paraId="21DBC3B7"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5</w:t>
            </w:r>
          </w:p>
        </w:tc>
        <w:tc>
          <w:tcPr>
            <w:tcW w:w="3821" w:type="dxa"/>
          </w:tcPr>
          <w:p w14:paraId="06F000DA"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Жилое здание трехэтажное кирпичное, первый ТП, отделка повышенная, отсутствует  телефон, есть лифт и газ.</w:t>
            </w:r>
          </w:p>
        </w:tc>
        <w:tc>
          <w:tcPr>
            <w:tcW w:w="3550" w:type="dxa"/>
          </w:tcPr>
          <w:p w14:paraId="405D559B"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5300</w:t>
            </w:r>
          </w:p>
        </w:tc>
      </w:tr>
      <w:tr w:rsidR="00325765" w:rsidRPr="00060CDC" w14:paraId="51E54A8F" w14:textId="77777777" w:rsidTr="00325765">
        <w:tc>
          <w:tcPr>
            <w:tcW w:w="1985" w:type="dxa"/>
          </w:tcPr>
          <w:p w14:paraId="2D14D127"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6</w:t>
            </w:r>
          </w:p>
        </w:tc>
        <w:tc>
          <w:tcPr>
            <w:tcW w:w="3821" w:type="dxa"/>
          </w:tcPr>
          <w:p w14:paraId="12A88C6E"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Жилое здание пяти этажное кирпичное, первый ТП, отделка повышенная, отсутствует  телефон, есть лифт и газ.</w:t>
            </w:r>
          </w:p>
        </w:tc>
        <w:tc>
          <w:tcPr>
            <w:tcW w:w="3550" w:type="dxa"/>
          </w:tcPr>
          <w:p w14:paraId="67200178"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8300</w:t>
            </w:r>
          </w:p>
        </w:tc>
      </w:tr>
      <w:tr w:rsidR="00325765" w:rsidRPr="00060CDC" w14:paraId="776C0922" w14:textId="77777777" w:rsidTr="00325765">
        <w:tc>
          <w:tcPr>
            <w:tcW w:w="1985" w:type="dxa"/>
          </w:tcPr>
          <w:p w14:paraId="646A345A"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7</w:t>
            </w:r>
          </w:p>
        </w:tc>
        <w:tc>
          <w:tcPr>
            <w:tcW w:w="3821" w:type="dxa"/>
          </w:tcPr>
          <w:p w14:paraId="596749D2" w14:textId="77777777" w:rsidR="00325765" w:rsidRPr="00060CDC" w:rsidRDefault="00325765" w:rsidP="002A7449">
            <w:pPr>
              <w:ind w:left="357"/>
              <w:rPr>
                <w:rFonts w:eastAsia="Calibri"/>
              </w:rPr>
            </w:pPr>
            <w:r w:rsidRPr="00060CDC">
              <w:rPr>
                <w:rFonts w:eastAsia="TimesNewRoman,Italic"/>
              </w:rPr>
              <w:t>Жилое здание пяти этажное кирпичное, 2-й ТП, отделка простая  отсутствует  телефон, есть лифт и газ.</w:t>
            </w:r>
          </w:p>
        </w:tc>
        <w:tc>
          <w:tcPr>
            <w:tcW w:w="3550" w:type="dxa"/>
          </w:tcPr>
          <w:p w14:paraId="6A87D10E" w14:textId="77777777" w:rsidR="00325765" w:rsidRPr="00060CDC" w:rsidRDefault="00325765" w:rsidP="002A7449">
            <w:pPr>
              <w:autoSpaceDE w:val="0"/>
              <w:autoSpaceDN w:val="0"/>
              <w:adjustRightInd w:val="0"/>
              <w:jc w:val="center"/>
              <w:rPr>
                <w:rFonts w:eastAsia="TimesNewRoman,Italic"/>
              </w:rPr>
            </w:pPr>
            <w:r w:rsidRPr="00060CDC">
              <w:rPr>
                <w:rFonts w:eastAsia="TimesNewRoman,Italic"/>
              </w:rPr>
              <w:t>1850</w:t>
            </w:r>
          </w:p>
        </w:tc>
      </w:tr>
      <w:tr w:rsidR="00325765" w:rsidRPr="00060CDC" w14:paraId="702D2F22" w14:textId="77777777" w:rsidTr="00325765">
        <w:tc>
          <w:tcPr>
            <w:tcW w:w="1985" w:type="dxa"/>
          </w:tcPr>
          <w:p w14:paraId="06A751A5"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8</w:t>
            </w:r>
          </w:p>
        </w:tc>
        <w:tc>
          <w:tcPr>
            <w:tcW w:w="3821" w:type="dxa"/>
          </w:tcPr>
          <w:p w14:paraId="5BF3D6D2" w14:textId="77777777" w:rsidR="00325765" w:rsidRPr="00060CDC" w:rsidRDefault="00325765" w:rsidP="002A7449">
            <w:pPr>
              <w:ind w:left="357"/>
              <w:rPr>
                <w:rFonts w:eastAsia="Calibri"/>
              </w:rPr>
            </w:pPr>
            <w:r w:rsidRPr="00060CDC">
              <w:rPr>
                <w:rFonts w:eastAsia="TimesNewRoman,Italic"/>
              </w:rPr>
              <w:t>Жилое здание пяти этажное кирпичное, 9-й ТП, отделка повышенная, отсутствует  телефон, есть лифт и газ, мусоропровод.</w:t>
            </w:r>
          </w:p>
        </w:tc>
        <w:tc>
          <w:tcPr>
            <w:tcW w:w="3550" w:type="dxa"/>
          </w:tcPr>
          <w:p w14:paraId="348512C0"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20300</w:t>
            </w:r>
          </w:p>
        </w:tc>
      </w:tr>
      <w:tr w:rsidR="00325765" w:rsidRPr="00060CDC" w14:paraId="71CD4547" w14:textId="77777777" w:rsidTr="00325765">
        <w:tc>
          <w:tcPr>
            <w:tcW w:w="1985" w:type="dxa"/>
          </w:tcPr>
          <w:p w14:paraId="10760DF6"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9</w:t>
            </w:r>
          </w:p>
        </w:tc>
        <w:tc>
          <w:tcPr>
            <w:tcW w:w="3821" w:type="dxa"/>
          </w:tcPr>
          <w:p w14:paraId="1C024B58" w14:textId="77777777" w:rsidR="00325765" w:rsidRPr="00060CDC" w:rsidRDefault="00325765" w:rsidP="002A7449">
            <w:pPr>
              <w:ind w:left="357"/>
              <w:rPr>
                <w:rFonts w:eastAsia="Calibri"/>
              </w:rPr>
            </w:pPr>
            <w:r w:rsidRPr="00060CDC">
              <w:rPr>
                <w:rFonts w:eastAsia="TimesNewRoman,Italic"/>
              </w:rPr>
              <w:t>Жилое здание пяти этажное кирпичное, первый ТП, отделка повышенная, отсутствует  телефон, есть лифт и газ.</w:t>
            </w:r>
          </w:p>
        </w:tc>
        <w:tc>
          <w:tcPr>
            <w:tcW w:w="3550" w:type="dxa"/>
          </w:tcPr>
          <w:p w14:paraId="1F11328E"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23000</w:t>
            </w:r>
          </w:p>
        </w:tc>
      </w:tr>
      <w:tr w:rsidR="00325765" w:rsidRPr="00060CDC" w14:paraId="5EE5A14C" w14:textId="77777777" w:rsidTr="00325765">
        <w:tc>
          <w:tcPr>
            <w:tcW w:w="1985" w:type="dxa"/>
          </w:tcPr>
          <w:p w14:paraId="6AE7B0DF"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10</w:t>
            </w:r>
          </w:p>
        </w:tc>
        <w:tc>
          <w:tcPr>
            <w:tcW w:w="3821" w:type="dxa"/>
          </w:tcPr>
          <w:p w14:paraId="5579536C" w14:textId="77777777" w:rsidR="00325765" w:rsidRPr="00060CDC" w:rsidRDefault="00325765" w:rsidP="002A7449">
            <w:pPr>
              <w:ind w:left="357"/>
              <w:rPr>
                <w:rFonts w:eastAsia="Calibri"/>
              </w:rPr>
            </w:pPr>
            <w:r w:rsidRPr="00060CDC">
              <w:rPr>
                <w:rFonts w:eastAsia="TimesNewRoman,Italic"/>
              </w:rPr>
              <w:t>Жилое здание пяти этажное кирпичное, 8-й  ТП, отделка повышенная, отсутствует  телефон, есть лифт и газ, мусоропровод</w:t>
            </w:r>
          </w:p>
        </w:tc>
        <w:tc>
          <w:tcPr>
            <w:tcW w:w="3550" w:type="dxa"/>
          </w:tcPr>
          <w:p w14:paraId="2A822C2E" w14:textId="77777777" w:rsidR="00325765" w:rsidRPr="00060CDC" w:rsidRDefault="00325765" w:rsidP="002A7449">
            <w:pPr>
              <w:autoSpaceDE w:val="0"/>
              <w:autoSpaceDN w:val="0"/>
              <w:adjustRightInd w:val="0"/>
              <w:ind w:left="357"/>
              <w:jc w:val="center"/>
              <w:rPr>
                <w:rFonts w:eastAsia="TimesNewRoman,Italic"/>
              </w:rPr>
            </w:pPr>
            <w:r w:rsidRPr="00060CDC">
              <w:rPr>
                <w:rFonts w:eastAsia="TimesNewRoman,Italic"/>
              </w:rPr>
              <w:t>15000</w:t>
            </w:r>
          </w:p>
        </w:tc>
      </w:tr>
    </w:tbl>
    <w:p w14:paraId="2A69D07B" w14:textId="77777777" w:rsidR="00384712" w:rsidRPr="00060CDC" w:rsidRDefault="00384712" w:rsidP="00325765">
      <w:pPr>
        <w:autoSpaceDE w:val="0"/>
        <w:autoSpaceDN w:val="0"/>
        <w:adjustRightInd w:val="0"/>
        <w:spacing w:line="360" w:lineRule="auto"/>
        <w:ind w:firstLine="540"/>
        <w:jc w:val="both"/>
        <w:rPr>
          <w:rFonts w:eastAsia="TimesNewRoman,Italic"/>
          <w:b/>
          <w:caps/>
        </w:rPr>
      </w:pPr>
    </w:p>
    <w:p w14:paraId="6E6A4F80" w14:textId="77777777" w:rsidR="00DB583C" w:rsidRDefault="00DB583C" w:rsidP="00E33633">
      <w:pPr>
        <w:autoSpaceDE w:val="0"/>
        <w:autoSpaceDN w:val="0"/>
        <w:adjustRightInd w:val="0"/>
        <w:spacing w:line="360" w:lineRule="auto"/>
        <w:rPr>
          <w:rFonts w:eastAsia="TimesNewRoman,Italic"/>
          <w:b/>
          <w:caps/>
        </w:rPr>
      </w:pPr>
    </w:p>
    <w:p w14:paraId="7F78D569" w14:textId="77777777" w:rsidR="00DB583C" w:rsidRDefault="00DB583C" w:rsidP="00E33633">
      <w:pPr>
        <w:autoSpaceDE w:val="0"/>
        <w:autoSpaceDN w:val="0"/>
        <w:adjustRightInd w:val="0"/>
        <w:spacing w:line="360" w:lineRule="auto"/>
        <w:rPr>
          <w:rFonts w:eastAsia="TimesNewRoman,Italic"/>
          <w:b/>
          <w:caps/>
        </w:rPr>
      </w:pPr>
    </w:p>
    <w:p w14:paraId="59A01D58" w14:textId="77777777" w:rsidR="00060CDC" w:rsidRPr="00060CDC" w:rsidRDefault="00060CDC" w:rsidP="00E33633">
      <w:pPr>
        <w:autoSpaceDE w:val="0"/>
        <w:autoSpaceDN w:val="0"/>
        <w:adjustRightInd w:val="0"/>
        <w:spacing w:line="360" w:lineRule="auto"/>
        <w:rPr>
          <w:rFonts w:eastAsia="TimesNewRoman,Italic"/>
          <w:b/>
          <w:caps/>
        </w:rPr>
      </w:pPr>
    </w:p>
    <w:p w14:paraId="11B2F7D9" w14:textId="77777777" w:rsidR="0051204F" w:rsidRDefault="0051204F">
      <w:pPr>
        <w:rPr>
          <w:b/>
          <w:bCs/>
        </w:rPr>
      </w:pPr>
      <w:r>
        <w:rPr>
          <w:b/>
          <w:bCs/>
        </w:rPr>
        <w:br w:type="page"/>
      </w:r>
    </w:p>
    <w:p w14:paraId="6E92B114" w14:textId="3056EC46" w:rsidR="00456747" w:rsidRPr="00060CDC" w:rsidRDefault="00C0400B" w:rsidP="00456747">
      <w:pPr>
        <w:suppressAutoHyphens/>
        <w:jc w:val="center"/>
        <w:rPr>
          <w:b/>
          <w:bCs/>
        </w:rPr>
      </w:pPr>
      <w:r w:rsidRPr="00060CDC">
        <w:rPr>
          <w:b/>
          <w:bCs/>
        </w:rPr>
        <w:lastRenderedPageBreak/>
        <w:t>ПРАКТИЧЕСКОЕ ЗАНЯТИЕ № 8</w:t>
      </w:r>
    </w:p>
    <w:p w14:paraId="0CA02CA0" w14:textId="77777777" w:rsidR="00456747" w:rsidRPr="00060CDC" w:rsidRDefault="00456747" w:rsidP="00456747">
      <w:pPr>
        <w:suppressAutoHyphens/>
        <w:jc w:val="center"/>
        <w:rPr>
          <w:b/>
          <w:bCs/>
        </w:rPr>
      </w:pPr>
    </w:p>
    <w:p w14:paraId="77DCC060" w14:textId="77777777" w:rsidR="00456747" w:rsidRPr="00060CDC" w:rsidRDefault="00C0400B" w:rsidP="00456747">
      <w:pPr>
        <w:suppressAutoHyphens/>
        <w:jc w:val="both"/>
        <w:rPr>
          <w:b/>
          <w:bCs/>
        </w:rPr>
      </w:pPr>
      <w:r w:rsidRPr="00060CDC">
        <w:rPr>
          <w:b/>
          <w:bCs/>
        </w:rPr>
        <w:t>Тема: «Нормативно-правовые основы технического учета и инвентаризации объектов недвижимости»</w:t>
      </w:r>
    </w:p>
    <w:p w14:paraId="6ACD234D" w14:textId="77777777" w:rsidR="00456747" w:rsidRPr="00060CDC" w:rsidRDefault="00456747" w:rsidP="00456747">
      <w:pPr>
        <w:suppressAutoHyphens/>
        <w:jc w:val="both"/>
        <w:rPr>
          <w:b/>
          <w:bCs/>
        </w:rPr>
      </w:pPr>
    </w:p>
    <w:p w14:paraId="5AD027B3" w14:textId="77777777" w:rsidR="00456747" w:rsidRPr="00060CDC" w:rsidRDefault="00456747" w:rsidP="00456747">
      <w:pPr>
        <w:jc w:val="both"/>
      </w:pPr>
      <w:r w:rsidRPr="00DB583C">
        <w:rPr>
          <w:rFonts w:eastAsia="Calibri"/>
          <w:b/>
          <w:bCs/>
        </w:rPr>
        <w:t>МДК 02.01</w:t>
      </w:r>
      <w:r w:rsidRPr="00060CDC">
        <w:rPr>
          <w:rFonts w:eastAsia="Calibri"/>
          <w:bCs/>
        </w:rPr>
        <w:t xml:space="preserve"> Техническая оценка и инвентаризация объектов недвижимости </w:t>
      </w:r>
      <w:r w:rsidRPr="00060CDC">
        <w:t>Профессиональный модуль ПМ. 02 Проведение технической инвентаризации и технической оценки объектов недвижимости</w:t>
      </w:r>
    </w:p>
    <w:p w14:paraId="7E8FD910" w14:textId="77777777" w:rsidR="00456747" w:rsidRPr="00DB583C" w:rsidRDefault="00456747" w:rsidP="00456747">
      <w:pPr>
        <w:rPr>
          <w:b/>
          <w:bCs/>
        </w:rPr>
      </w:pPr>
      <w:r w:rsidRPr="00DB583C">
        <w:rPr>
          <w:b/>
        </w:rPr>
        <w:t xml:space="preserve">Специальность </w:t>
      </w:r>
      <w:r w:rsidRPr="00DB583C">
        <w:rPr>
          <w:b/>
          <w:bCs/>
        </w:rPr>
        <w:t>21.02.19 Землеустройство</w:t>
      </w:r>
    </w:p>
    <w:p w14:paraId="6F872F40" w14:textId="77777777" w:rsidR="00456747" w:rsidRPr="00DB583C" w:rsidRDefault="00456747" w:rsidP="00456747">
      <w:pPr>
        <w:jc w:val="both"/>
        <w:rPr>
          <w:b/>
        </w:rPr>
      </w:pPr>
      <w:r w:rsidRPr="00DB583C">
        <w:rPr>
          <w:b/>
        </w:rPr>
        <w:t>Курс 2</w:t>
      </w:r>
    </w:p>
    <w:p w14:paraId="302C8E95" w14:textId="77777777" w:rsidR="00456747" w:rsidRPr="00DB583C" w:rsidRDefault="00456747" w:rsidP="00456747">
      <w:pPr>
        <w:jc w:val="both"/>
        <w:rPr>
          <w:b/>
        </w:rPr>
      </w:pPr>
    </w:p>
    <w:p w14:paraId="3866A5FF" w14:textId="77777777" w:rsidR="00456747" w:rsidRPr="00060CDC" w:rsidRDefault="00456747" w:rsidP="00456747">
      <w:pPr>
        <w:jc w:val="both"/>
        <w:rPr>
          <w:i/>
        </w:rPr>
      </w:pPr>
      <w:r w:rsidRPr="00DB583C">
        <w:rPr>
          <w:b/>
        </w:rPr>
        <w:t>Раздел ПМ:</w:t>
      </w:r>
      <w:r w:rsidRPr="00060CDC">
        <w:t xml:space="preserve"> </w:t>
      </w:r>
      <w:r w:rsidRPr="00060CDC">
        <w:rPr>
          <w:rFonts w:eastAsia="Calibri"/>
          <w:bCs/>
        </w:rPr>
        <w:t>Проведение технической инвентаризации и технической оценки объектов недвижимости</w:t>
      </w:r>
    </w:p>
    <w:p w14:paraId="54FB067F" w14:textId="77777777" w:rsidR="00456747" w:rsidRPr="00060CDC" w:rsidRDefault="00456747" w:rsidP="00456747">
      <w:pPr>
        <w:jc w:val="both"/>
      </w:pPr>
      <w:r w:rsidRPr="00DB583C">
        <w:rPr>
          <w:b/>
        </w:rPr>
        <w:t>Тема ПМ:</w:t>
      </w:r>
      <w:r w:rsidRPr="00060CDC">
        <w:t xml:space="preserve"> </w:t>
      </w:r>
      <w:r w:rsidR="00C0400B" w:rsidRPr="00060CDC">
        <w:t>Основные положения о техническом учете и инвентаризации объектов недвижимости</w:t>
      </w:r>
    </w:p>
    <w:p w14:paraId="3D350E54" w14:textId="77777777" w:rsidR="00456747" w:rsidRPr="00060CDC" w:rsidRDefault="00456747" w:rsidP="00456747">
      <w:pPr>
        <w:jc w:val="both"/>
      </w:pPr>
    </w:p>
    <w:p w14:paraId="37737E57" w14:textId="77777777" w:rsidR="00456747" w:rsidRPr="00060CDC" w:rsidRDefault="00456747" w:rsidP="00456747">
      <w:pPr>
        <w:jc w:val="both"/>
        <w:rPr>
          <w:b/>
        </w:rPr>
      </w:pPr>
      <w:r w:rsidRPr="00060CDC">
        <w:rPr>
          <w:b/>
        </w:rPr>
        <w:t>Формируемые компетенции:</w:t>
      </w:r>
    </w:p>
    <w:p w14:paraId="64C29091" w14:textId="77777777" w:rsidR="00456747" w:rsidRPr="00060CDC" w:rsidRDefault="00456747" w:rsidP="00456747">
      <w:pPr>
        <w:jc w:val="both"/>
      </w:pPr>
      <w:r w:rsidRPr="00060CDC">
        <w:t>– профессиональные:</w:t>
      </w:r>
    </w:p>
    <w:p w14:paraId="1730F706" w14:textId="77777777" w:rsidR="00456747" w:rsidRPr="00060CDC" w:rsidRDefault="00456747" w:rsidP="00456747">
      <w:pPr>
        <w:jc w:val="both"/>
      </w:pPr>
      <w:r w:rsidRPr="00060CDC">
        <w:t>ПК 2.1. Проводить техническую инвентаризацию объектов недвижимости</w:t>
      </w:r>
    </w:p>
    <w:p w14:paraId="4C816DAE" w14:textId="77777777" w:rsidR="00456747" w:rsidRPr="00060CDC" w:rsidRDefault="00456747" w:rsidP="00456747">
      <w:pPr>
        <w:jc w:val="both"/>
      </w:pPr>
      <w:r w:rsidRPr="00060CDC">
        <w:t>– общие:</w:t>
      </w:r>
    </w:p>
    <w:p w14:paraId="1C599783" w14:textId="77777777" w:rsidR="00456747" w:rsidRPr="00060CDC" w:rsidRDefault="00456747" w:rsidP="00456747">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34163443" w14:textId="77777777" w:rsidR="00456747" w:rsidRPr="00060CDC" w:rsidRDefault="00456747" w:rsidP="00456747">
      <w:pPr>
        <w:jc w:val="both"/>
      </w:pPr>
      <w:r w:rsidRPr="00060CDC">
        <w:t>ОК 02</w:t>
      </w:r>
      <w:r w:rsidRPr="00060CDC">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2DFC69B" w14:textId="77777777" w:rsidR="00456747" w:rsidRPr="00060CDC" w:rsidRDefault="00456747" w:rsidP="00456747">
      <w:pPr>
        <w:jc w:val="both"/>
      </w:pPr>
      <w:r w:rsidRPr="00060CDC">
        <w:t>ОК 04</w:t>
      </w:r>
      <w:r w:rsidRPr="00060CDC">
        <w:tab/>
        <w:t>Эффективно взаимодействовать и работать в коллективе и команде</w:t>
      </w:r>
    </w:p>
    <w:p w14:paraId="6DD30119" w14:textId="77777777" w:rsidR="00456747" w:rsidRPr="00060CDC" w:rsidRDefault="00456747" w:rsidP="00456747">
      <w:pPr>
        <w:jc w:val="both"/>
      </w:pPr>
      <w:r w:rsidRPr="00060CDC">
        <w:t>ОК 09 Пользоваться профессиональной документацией на государственном и иностранном языках.</w:t>
      </w:r>
    </w:p>
    <w:p w14:paraId="52DDFF49" w14:textId="77777777" w:rsidR="00456747" w:rsidRPr="00060CDC" w:rsidRDefault="00456747" w:rsidP="00456747">
      <w:pPr>
        <w:jc w:val="both"/>
        <w:rPr>
          <w:b/>
        </w:rPr>
      </w:pPr>
      <w:r w:rsidRPr="00060CDC">
        <w:rPr>
          <w:b/>
        </w:rPr>
        <w:t>Требования к умениям (практическому опыту):</w:t>
      </w:r>
    </w:p>
    <w:p w14:paraId="2997803E" w14:textId="77777777" w:rsidR="00456747" w:rsidRPr="00060CDC" w:rsidRDefault="00456747" w:rsidP="00456747">
      <w:pPr>
        <w:autoSpaceDE w:val="0"/>
        <w:autoSpaceDN w:val="0"/>
        <w:adjustRightInd w:val="0"/>
        <w:ind w:firstLine="708"/>
        <w:jc w:val="both"/>
      </w:pPr>
      <w:r w:rsidRPr="00060CDC">
        <w:t xml:space="preserve">Должен уметь: </w:t>
      </w:r>
    </w:p>
    <w:p w14:paraId="341F9381" w14:textId="77777777" w:rsidR="00456747" w:rsidRPr="00060CDC" w:rsidRDefault="00456747" w:rsidP="00456747">
      <w:pPr>
        <w:autoSpaceDE w:val="0"/>
        <w:autoSpaceDN w:val="0"/>
        <w:adjustRightInd w:val="0"/>
        <w:ind w:firstLine="708"/>
        <w:jc w:val="both"/>
      </w:pPr>
      <w:r w:rsidRPr="00060CDC">
        <w:t>- Формировать и оформлять отчетную документацию по комплексу обмерных работ.</w:t>
      </w:r>
    </w:p>
    <w:p w14:paraId="3A6A928E" w14:textId="77777777" w:rsidR="00456747" w:rsidRPr="00060CDC" w:rsidRDefault="00456747" w:rsidP="00456747">
      <w:pPr>
        <w:jc w:val="both"/>
        <w:rPr>
          <w:i/>
        </w:rPr>
      </w:pPr>
    </w:p>
    <w:p w14:paraId="2585317F" w14:textId="77777777" w:rsidR="00456747" w:rsidRPr="00060CDC" w:rsidRDefault="00456747" w:rsidP="00456747">
      <w:pPr>
        <w:jc w:val="both"/>
      </w:pPr>
      <w:r w:rsidRPr="00060CDC">
        <w:rPr>
          <w:b/>
        </w:rPr>
        <w:t>Обеспечение занятия</w:t>
      </w:r>
      <w:r w:rsidRPr="00060CDC">
        <w:t>:</w:t>
      </w:r>
    </w:p>
    <w:p w14:paraId="01C89BCC" w14:textId="77777777" w:rsidR="00456747" w:rsidRPr="00060CDC" w:rsidRDefault="00456747" w:rsidP="00091D8C">
      <w:pPr>
        <w:numPr>
          <w:ilvl w:val="0"/>
          <w:numId w:val="9"/>
        </w:numPr>
        <w:spacing w:after="160" w:line="259" w:lineRule="auto"/>
        <w:contextualSpacing/>
        <w:jc w:val="both"/>
        <w:rPr>
          <w:i/>
        </w:rPr>
      </w:pPr>
      <w:r w:rsidRPr="00060CDC">
        <w:t>Лекции</w:t>
      </w:r>
    </w:p>
    <w:p w14:paraId="080D9F9A" w14:textId="77777777" w:rsidR="00456747" w:rsidRPr="00060CDC" w:rsidRDefault="00456747"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0DB09D29" w14:textId="77777777" w:rsidR="00456747" w:rsidRPr="00060CDC" w:rsidRDefault="00456747"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4B89D991" w14:textId="77777777" w:rsidR="00456747" w:rsidRPr="00060CDC" w:rsidRDefault="00456747" w:rsidP="00456747">
      <w:pPr>
        <w:spacing w:after="160" w:line="259" w:lineRule="auto"/>
        <w:ind w:left="720"/>
        <w:contextualSpacing/>
        <w:jc w:val="both"/>
        <w:rPr>
          <w:snapToGrid w:val="0"/>
        </w:rPr>
      </w:pPr>
      <w:r w:rsidRPr="00060CDC">
        <w:rPr>
          <w:snapToGrid w:val="0"/>
        </w:rPr>
        <w:t>Режим доступа: http://www.consultant.ru/document/cons_doc_LAW_51040/</w:t>
      </w:r>
    </w:p>
    <w:p w14:paraId="026C7CAA" w14:textId="77777777" w:rsidR="00456747" w:rsidRPr="00060CDC" w:rsidRDefault="00456747"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16F72D9F" w14:textId="77777777" w:rsidR="00456747" w:rsidRPr="00060CDC" w:rsidRDefault="00456747" w:rsidP="00456747">
      <w:pPr>
        <w:spacing w:after="160" w:line="259" w:lineRule="auto"/>
        <w:ind w:left="720"/>
        <w:contextualSpacing/>
        <w:jc w:val="both"/>
        <w:rPr>
          <w:snapToGrid w:val="0"/>
        </w:rPr>
      </w:pPr>
      <w:r w:rsidRPr="00060CDC">
        <w:rPr>
          <w:snapToGrid w:val="0"/>
        </w:rPr>
        <w:t>Режим доступа http://www.consultant.ru/document/cons_doc_LAW_19586/</w:t>
      </w:r>
    </w:p>
    <w:p w14:paraId="239DF885" w14:textId="77777777" w:rsidR="00456747" w:rsidRPr="00060CDC" w:rsidRDefault="00456747"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7E53C2EE" w14:textId="77777777" w:rsidR="00456747" w:rsidRPr="00060CDC" w:rsidRDefault="00456747" w:rsidP="00456747">
      <w:pPr>
        <w:spacing w:after="160" w:line="259" w:lineRule="auto"/>
        <w:ind w:left="720"/>
        <w:contextualSpacing/>
        <w:jc w:val="both"/>
        <w:rPr>
          <w:snapToGrid w:val="0"/>
        </w:rPr>
      </w:pPr>
      <w:r w:rsidRPr="00060CDC">
        <w:rPr>
          <w:snapToGrid w:val="0"/>
        </w:rPr>
        <w:t>Режим доступа : http://www.consultant.ru/document/cons_doc_LAW_32132/</w:t>
      </w:r>
    </w:p>
    <w:p w14:paraId="6E6A22A3" w14:textId="77777777" w:rsidR="00456747" w:rsidRPr="00060CDC" w:rsidRDefault="00456747" w:rsidP="00091D8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78BFC2EB" w14:textId="77777777" w:rsidR="00456747" w:rsidRPr="00060CDC" w:rsidRDefault="00456747" w:rsidP="00DB583C">
      <w:pPr>
        <w:autoSpaceDE w:val="0"/>
        <w:autoSpaceDN w:val="0"/>
        <w:adjustRightInd w:val="0"/>
        <w:spacing w:line="360" w:lineRule="auto"/>
        <w:jc w:val="both"/>
        <w:rPr>
          <w:rFonts w:eastAsia="TimesNewRoman,Italic"/>
          <w:b/>
          <w:caps/>
        </w:rPr>
      </w:pPr>
    </w:p>
    <w:p w14:paraId="6FA5AD60" w14:textId="77777777" w:rsidR="00456747" w:rsidRPr="00060CDC" w:rsidRDefault="00456747" w:rsidP="00456747">
      <w:pPr>
        <w:autoSpaceDE w:val="0"/>
        <w:autoSpaceDN w:val="0"/>
        <w:adjustRightInd w:val="0"/>
        <w:spacing w:line="360" w:lineRule="auto"/>
        <w:jc w:val="both"/>
        <w:rPr>
          <w:rFonts w:eastAsia="TimesNewRoman,Italic"/>
          <w:b/>
          <w:caps/>
        </w:rPr>
      </w:pPr>
      <w:r w:rsidRPr="00060CDC">
        <w:rPr>
          <w:rFonts w:eastAsia="TimesNewRoman,Italic"/>
          <w:b/>
          <w:caps/>
        </w:rPr>
        <w:t>ЗАДАНИЕ №1.</w:t>
      </w:r>
    </w:p>
    <w:p w14:paraId="41F92D64" w14:textId="77777777" w:rsidR="00456747" w:rsidRPr="00060CDC" w:rsidRDefault="00456747" w:rsidP="00C0400B">
      <w:pPr>
        <w:autoSpaceDE w:val="0"/>
        <w:autoSpaceDN w:val="0"/>
        <w:adjustRightInd w:val="0"/>
        <w:spacing w:line="360" w:lineRule="auto"/>
        <w:jc w:val="both"/>
        <w:rPr>
          <w:rFonts w:eastAsia="TimesNewRoman,Italic"/>
          <w:b/>
          <w:caps/>
        </w:rPr>
      </w:pPr>
      <w:r w:rsidRPr="00060CDC">
        <w:rPr>
          <w:rFonts w:eastAsia="TimesNewRoman,Italic"/>
          <w:b/>
          <w:caps/>
        </w:rPr>
        <w:t>Время выполнения – 90 мин.</w:t>
      </w:r>
    </w:p>
    <w:p w14:paraId="0F4F365D" w14:textId="77777777" w:rsidR="00C0400B" w:rsidRPr="00060CDC" w:rsidRDefault="00C0400B" w:rsidP="00C0400B">
      <w:pPr>
        <w:suppressAutoHyphens/>
        <w:jc w:val="both"/>
        <w:rPr>
          <w:b/>
          <w:bCs/>
        </w:rPr>
      </w:pPr>
      <w:r w:rsidRPr="00060CDC">
        <w:rPr>
          <w:b/>
          <w:bCs/>
        </w:rPr>
        <w:t>1.Перечислить нормативно-</w:t>
      </w:r>
      <w:r w:rsidR="00E33633" w:rsidRPr="00060CDC">
        <w:rPr>
          <w:b/>
          <w:bCs/>
        </w:rPr>
        <w:t>правовые базу</w:t>
      </w:r>
      <w:r w:rsidRPr="00060CDC">
        <w:rPr>
          <w:b/>
          <w:bCs/>
        </w:rPr>
        <w:t xml:space="preserve"> технического учета и инвентаризации объектов недвижимости.</w:t>
      </w:r>
    </w:p>
    <w:p w14:paraId="6CE549E0" w14:textId="77777777" w:rsidR="00C0400B" w:rsidRPr="00060CDC" w:rsidRDefault="00C0400B" w:rsidP="00C0400B">
      <w:pPr>
        <w:suppressAutoHyphens/>
        <w:jc w:val="both"/>
        <w:rPr>
          <w:b/>
          <w:bCs/>
        </w:rPr>
      </w:pPr>
    </w:p>
    <w:p w14:paraId="33500A24" w14:textId="77777777" w:rsidR="00C0400B" w:rsidRPr="00060CDC" w:rsidRDefault="00C0400B" w:rsidP="00C0400B">
      <w:pPr>
        <w:suppressAutoHyphens/>
        <w:jc w:val="both"/>
        <w:rPr>
          <w:b/>
          <w:bCs/>
        </w:rPr>
      </w:pPr>
      <w:r w:rsidRPr="00060CDC">
        <w:rPr>
          <w:b/>
          <w:bCs/>
        </w:rPr>
        <w:t xml:space="preserve">2.Ответить на вопросы.  </w:t>
      </w:r>
    </w:p>
    <w:p w14:paraId="20A1D2FC" w14:textId="77777777" w:rsidR="00C0400B" w:rsidRPr="00060CDC" w:rsidRDefault="00C0400B" w:rsidP="00C0400B">
      <w:pPr>
        <w:autoSpaceDE w:val="0"/>
        <w:autoSpaceDN w:val="0"/>
        <w:adjustRightInd w:val="0"/>
        <w:spacing w:line="360" w:lineRule="auto"/>
        <w:jc w:val="both"/>
      </w:pPr>
      <w:r w:rsidRPr="00060CDC">
        <w:t xml:space="preserve">Понятие, цели и задачи технического учета и инвентаризации </w:t>
      </w:r>
    </w:p>
    <w:p w14:paraId="7B27C118" w14:textId="77777777" w:rsidR="00C0400B" w:rsidRPr="00060CDC" w:rsidRDefault="00C0400B" w:rsidP="00C0400B">
      <w:pPr>
        <w:autoSpaceDE w:val="0"/>
        <w:autoSpaceDN w:val="0"/>
        <w:adjustRightInd w:val="0"/>
        <w:spacing w:line="360" w:lineRule="auto"/>
        <w:jc w:val="both"/>
      </w:pPr>
      <w:r w:rsidRPr="00060CDC">
        <w:t xml:space="preserve"> Объекты технической инвентаризации </w:t>
      </w:r>
    </w:p>
    <w:p w14:paraId="3F27B4B9" w14:textId="77777777" w:rsidR="00C0400B" w:rsidRPr="00060CDC" w:rsidRDefault="00C0400B" w:rsidP="00C0400B">
      <w:pPr>
        <w:autoSpaceDE w:val="0"/>
        <w:autoSpaceDN w:val="0"/>
        <w:adjustRightInd w:val="0"/>
        <w:spacing w:line="360" w:lineRule="auto"/>
        <w:jc w:val="both"/>
      </w:pPr>
      <w:r w:rsidRPr="00060CDC">
        <w:t xml:space="preserve">Организации, осуществляющие технический учет и инвентаризацию </w:t>
      </w:r>
    </w:p>
    <w:p w14:paraId="714CF28C" w14:textId="77777777" w:rsidR="00456747" w:rsidRPr="00060CDC" w:rsidRDefault="00C0400B" w:rsidP="00C0400B">
      <w:pPr>
        <w:autoSpaceDE w:val="0"/>
        <w:autoSpaceDN w:val="0"/>
        <w:adjustRightInd w:val="0"/>
        <w:spacing w:line="360" w:lineRule="auto"/>
        <w:jc w:val="both"/>
        <w:rPr>
          <w:rFonts w:eastAsia="TimesNewRoman,Italic"/>
          <w:b/>
          <w:caps/>
        </w:rPr>
      </w:pPr>
      <w:r w:rsidRPr="00060CDC">
        <w:t>Виды технической инвентаризации</w:t>
      </w:r>
    </w:p>
    <w:p w14:paraId="3001E0CB" w14:textId="77777777" w:rsidR="00456747" w:rsidRPr="00060CDC" w:rsidRDefault="00456747" w:rsidP="006704D7">
      <w:pPr>
        <w:autoSpaceDE w:val="0"/>
        <w:autoSpaceDN w:val="0"/>
        <w:adjustRightInd w:val="0"/>
        <w:spacing w:line="360" w:lineRule="auto"/>
        <w:ind w:firstLine="540"/>
        <w:jc w:val="center"/>
        <w:rPr>
          <w:rFonts w:eastAsia="TimesNewRoman,Italic"/>
          <w:b/>
          <w:caps/>
        </w:rPr>
      </w:pPr>
    </w:p>
    <w:p w14:paraId="53199001" w14:textId="77777777" w:rsidR="00456747" w:rsidRPr="00060CDC" w:rsidRDefault="00456747" w:rsidP="006704D7">
      <w:pPr>
        <w:autoSpaceDE w:val="0"/>
        <w:autoSpaceDN w:val="0"/>
        <w:adjustRightInd w:val="0"/>
        <w:spacing w:line="360" w:lineRule="auto"/>
        <w:ind w:firstLine="540"/>
        <w:jc w:val="center"/>
        <w:rPr>
          <w:rFonts w:eastAsia="TimesNewRoman,Italic"/>
          <w:b/>
          <w:caps/>
        </w:rPr>
      </w:pPr>
    </w:p>
    <w:p w14:paraId="16B6626A" w14:textId="77777777" w:rsidR="00456747" w:rsidRPr="00060CDC" w:rsidRDefault="00456747" w:rsidP="006704D7">
      <w:pPr>
        <w:autoSpaceDE w:val="0"/>
        <w:autoSpaceDN w:val="0"/>
        <w:adjustRightInd w:val="0"/>
        <w:spacing w:line="360" w:lineRule="auto"/>
        <w:ind w:firstLine="540"/>
        <w:jc w:val="center"/>
        <w:rPr>
          <w:rFonts w:eastAsia="TimesNewRoman,Italic"/>
          <w:b/>
          <w:caps/>
        </w:rPr>
      </w:pPr>
    </w:p>
    <w:p w14:paraId="34830121" w14:textId="77777777" w:rsidR="00DB583C" w:rsidRPr="00060CDC" w:rsidRDefault="00DB583C" w:rsidP="0064240F">
      <w:pPr>
        <w:autoSpaceDE w:val="0"/>
        <w:autoSpaceDN w:val="0"/>
        <w:adjustRightInd w:val="0"/>
        <w:spacing w:line="360" w:lineRule="auto"/>
        <w:rPr>
          <w:rFonts w:eastAsia="TimesNewRoman,Italic"/>
          <w:b/>
          <w:caps/>
        </w:rPr>
      </w:pPr>
    </w:p>
    <w:p w14:paraId="01783B12" w14:textId="77777777" w:rsidR="0051204F" w:rsidRDefault="0051204F">
      <w:pPr>
        <w:rPr>
          <w:rFonts w:eastAsia="TimesNewRoman,Italic"/>
          <w:b/>
          <w:caps/>
        </w:rPr>
      </w:pPr>
      <w:r>
        <w:rPr>
          <w:rFonts w:eastAsia="TimesNewRoman,Italic"/>
          <w:b/>
          <w:caps/>
        </w:rPr>
        <w:br w:type="page"/>
      </w:r>
    </w:p>
    <w:p w14:paraId="20CF0CA8" w14:textId="19DAFF13" w:rsidR="00456747" w:rsidRPr="00060CDC" w:rsidRDefault="00C0400B" w:rsidP="006704D7">
      <w:pPr>
        <w:autoSpaceDE w:val="0"/>
        <w:autoSpaceDN w:val="0"/>
        <w:adjustRightInd w:val="0"/>
        <w:spacing w:line="360" w:lineRule="auto"/>
        <w:ind w:firstLine="540"/>
        <w:jc w:val="center"/>
        <w:rPr>
          <w:rFonts w:eastAsia="TimesNewRoman,Italic"/>
          <w:b/>
          <w:caps/>
        </w:rPr>
      </w:pPr>
      <w:r w:rsidRPr="00060CDC">
        <w:rPr>
          <w:rFonts w:eastAsia="TimesNewRoman,Italic"/>
          <w:b/>
          <w:caps/>
        </w:rPr>
        <w:lastRenderedPageBreak/>
        <w:t>Практическое занятие №9</w:t>
      </w:r>
    </w:p>
    <w:p w14:paraId="42254F50" w14:textId="77777777" w:rsidR="00C0400B" w:rsidRPr="00060CDC" w:rsidRDefault="00C0400B" w:rsidP="00C0400B">
      <w:pPr>
        <w:suppressAutoHyphens/>
        <w:jc w:val="both"/>
        <w:rPr>
          <w:b/>
          <w:bCs/>
        </w:rPr>
      </w:pPr>
      <w:r w:rsidRPr="00060CDC">
        <w:rPr>
          <w:b/>
          <w:bCs/>
        </w:rPr>
        <w:t>Тема: «</w:t>
      </w:r>
      <w:r w:rsidR="00E33633" w:rsidRPr="00060CDC">
        <w:rPr>
          <w:b/>
          <w:bCs/>
        </w:rPr>
        <w:t>«Построение поэтажного плана»</w:t>
      </w:r>
      <w:r w:rsidRPr="00060CDC">
        <w:rPr>
          <w:b/>
          <w:bCs/>
        </w:rPr>
        <w:t>»</w:t>
      </w:r>
    </w:p>
    <w:p w14:paraId="2C609870" w14:textId="77777777" w:rsidR="00C0400B" w:rsidRPr="00060CDC" w:rsidRDefault="00C0400B" w:rsidP="00C0400B">
      <w:pPr>
        <w:suppressAutoHyphens/>
        <w:jc w:val="both"/>
        <w:rPr>
          <w:b/>
          <w:bCs/>
        </w:rPr>
      </w:pPr>
    </w:p>
    <w:p w14:paraId="10C4DB81" w14:textId="77777777" w:rsidR="00C0400B" w:rsidRPr="00060CDC" w:rsidRDefault="00C0400B" w:rsidP="00C0400B">
      <w:pPr>
        <w:jc w:val="both"/>
      </w:pPr>
      <w:r w:rsidRPr="0064240F">
        <w:rPr>
          <w:rFonts w:eastAsia="Calibri"/>
          <w:b/>
          <w:bCs/>
        </w:rPr>
        <w:t>МДК 02.01</w:t>
      </w:r>
      <w:r w:rsidRPr="00060CDC">
        <w:rPr>
          <w:rFonts w:eastAsia="Calibri"/>
          <w:bCs/>
        </w:rPr>
        <w:t xml:space="preserve"> Техническая оценка и инвентаризация объектов недвижимости </w:t>
      </w:r>
      <w:r w:rsidRPr="00060CDC">
        <w:t>Профессиональный модуль ПМ. 02 Проведение технической инвентаризации и технической оценки объектов недвижимости</w:t>
      </w:r>
    </w:p>
    <w:p w14:paraId="6B259D08" w14:textId="77777777" w:rsidR="00C0400B" w:rsidRPr="0064240F" w:rsidRDefault="00C0400B" w:rsidP="00C0400B">
      <w:pPr>
        <w:rPr>
          <w:b/>
          <w:bCs/>
        </w:rPr>
      </w:pPr>
      <w:r w:rsidRPr="0064240F">
        <w:rPr>
          <w:b/>
        </w:rPr>
        <w:t xml:space="preserve">Специальность </w:t>
      </w:r>
      <w:r w:rsidRPr="0064240F">
        <w:rPr>
          <w:b/>
          <w:bCs/>
        </w:rPr>
        <w:t>21.02.19 Землеустройство</w:t>
      </w:r>
    </w:p>
    <w:p w14:paraId="1D062C73" w14:textId="77777777" w:rsidR="00C0400B" w:rsidRPr="0064240F" w:rsidRDefault="00C0400B" w:rsidP="00C0400B">
      <w:pPr>
        <w:jc w:val="both"/>
        <w:rPr>
          <w:b/>
        </w:rPr>
      </w:pPr>
      <w:r w:rsidRPr="0064240F">
        <w:rPr>
          <w:b/>
        </w:rPr>
        <w:t>Курс 2</w:t>
      </w:r>
    </w:p>
    <w:p w14:paraId="10E40B07" w14:textId="77777777" w:rsidR="00C0400B" w:rsidRPr="00060CDC" w:rsidRDefault="00C0400B" w:rsidP="00C0400B">
      <w:pPr>
        <w:jc w:val="both"/>
      </w:pPr>
    </w:p>
    <w:p w14:paraId="1787B774" w14:textId="77777777" w:rsidR="00C0400B" w:rsidRPr="00060CDC" w:rsidRDefault="00C0400B" w:rsidP="00C0400B">
      <w:pPr>
        <w:jc w:val="both"/>
        <w:rPr>
          <w:i/>
        </w:rPr>
      </w:pPr>
      <w:r w:rsidRPr="0064240F">
        <w:rPr>
          <w:b/>
        </w:rPr>
        <w:t>Раздел ПМ</w:t>
      </w:r>
      <w:r w:rsidRPr="00060CDC">
        <w:t xml:space="preserve">: </w:t>
      </w:r>
      <w:r w:rsidRPr="00060CDC">
        <w:rPr>
          <w:rFonts w:eastAsia="Calibri"/>
          <w:bCs/>
        </w:rPr>
        <w:t>Проведение технической инвентаризации и технической оценки объектов недвижимости</w:t>
      </w:r>
    </w:p>
    <w:p w14:paraId="4C95A18D" w14:textId="77777777" w:rsidR="00C0400B" w:rsidRPr="00060CDC" w:rsidRDefault="00C0400B" w:rsidP="00C0400B">
      <w:pPr>
        <w:jc w:val="both"/>
      </w:pPr>
      <w:r w:rsidRPr="0064240F">
        <w:rPr>
          <w:b/>
        </w:rPr>
        <w:t>Тема ПМ:</w:t>
      </w:r>
      <w:r w:rsidRPr="00060CDC">
        <w:t xml:space="preserve"> </w:t>
      </w:r>
      <w:r w:rsidR="00E33633" w:rsidRPr="00060CDC">
        <w:t>Техническая инвентаризация отдельно стоящих зданий</w:t>
      </w:r>
    </w:p>
    <w:p w14:paraId="236371D8" w14:textId="77777777" w:rsidR="00E33633" w:rsidRPr="00060CDC" w:rsidRDefault="00E33633" w:rsidP="00C0400B">
      <w:pPr>
        <w:jc w:val="both"/>
      </w:pPr>
    </w:p>
    <w:p w14:paraId="39133A38" w14:textId="77777777" w:rsidR="00C0400B" w:rsidRPr="00060CDC" w:rsidRDefault="00C0400B" w:rsidP="00C0400B">
      <w:pPr>
        <w:jc w:val="both"/>
        <w:rPr>
          <w:b/>
        </w:rPr>
      </w:pPr>
      <w:r w:rsidRPr="00060CDC">
        <w:rPr>
          <w:b/>
        </w:rPr>
        <w:t>Формируемые компетенции:</w:t>
      </w:r>
    </w:p>
    <w:p w14:paraId="31AD4C83" w14:textId="77777777" w:rsidR="00C0400B" w:rsidRPr="00060CDC" w:rsidRDefault="00C0400B" w:rsidP="00C0400B">
      <w:pPr>
        <w:jc w:val="both"/>
      </w:pPr>
      <w:r w:rsidRPr="00060CDC">
        <w:t>– профессиональные:</w:t>
      </w:r>
    </w:p>
    <w:p w14:paraId="605D1315" w14:textId="77777777" w:rsidR="00C0400B" w:rsidRPr="00060CDC" w:rsidRDefault="00C0400B" w:rsidP="00C0400B">
      <w:pPr>
        <w:jc w:val="both"/>
      </w:pPr>
      <w:r w:rsidRPr="00060CDC">
        <w:t>ПК 2.1. Проводить техническую инвентаризацию объектов недвижимости</w:t>
      </w:r>
    </w:p>
    <w:p w14:paraId="6DB1F022" w14:textId="77777777" w:rsidR="00C0400B" w:rsidRPr="00060CDC" w:rsidRDefault="00C0400B" w:rsidP="00C0400B">
      <w:pPr>
        <w:jc w:val="both"/>
      </w:pPr>
      <w:r w:rsidRPr="00060CDC">
        <w:t>– общие:</w:t>
      </w:r>
    </w:p>
    <w:p w14:paraId="5E562A95" w14:textId="77777777" w:rsidR="00C0400B" w:rsidRPr="00060CDC" w:rsidRDefault="00C0400B" w:rsidP="00C0400B">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2AAC7511" w14:textId="77777777" w:rsidR="00C0400B" w:rsidRPr="00060CDC" w:rsidRDefault="00C0400B" w:rsidP="00C0400B">
      <w:pPr>
        <w:jc w:val="both"/>
      </w:pPr>
      <w:r w:rsidRPr="00060CDC">
        <w:t>ОК 02</w:t>
      </w:r>
      <w:r w:rsidRPr="00060CDC">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513C5F9" w14:textId="77777777" w:rsidR="00C0400B" w:rsidRPr="00060CDC" w:rsidRDefault="00C0400B" w:rsidP="00C0400B">
      <w:pPr>
        <w:jc w:val="both"/>
      </w:pPr>
      <w:r w:rsidRPr="00060CDC">
        <w:t>ОК 04</w:t>
      </w:r>
      <w:r w:rsidRPr="00060CDC">
        <w:tab/>
        <w:t>Эффективно взаимодействовать и работать в коллективе и команде</w:t>
      </w:r>
    </w:p>
    <w:p w14:paraId="529EAF28" w14:textId="77777777" w:rsidR="00C0400B" w:rsidRPr="00060CDC" w:rsidRDefault="00C0400B" w:rsidP="00C0400B">
      <w:pPr>
        <w:jc w:val="both"/>
      </w:pPr>
      <w:r w:rsidRPr="00060CDC">
        <w:t>ОК 09 Пользоваться профессиональной документацией на государственном и иностранном языках.</w:t>
      </w:r>
    </w:p>
    <w:p w14:paraId="2CB2793C" w14:textId="77777777" w:rsidR="00C0400B" w:rsidRPr="00060CDC" w:rsidRDefault="00C0400B" w:rsidP="00C0400B">
      <w:pPr>
        <w:jc w:val="both"/>
        <w:rPr>
          <w:b/>
        </w:rPr>
      </w:pPr>
      <w:r w:rsidRPr="00060CDC">
        <w:rPr>
          <w:b/>
        </w:rPr>
        <w:t>Требования к умениям (практическому опыту):</w:t>
      </w:r>
    </w:p>
    <w:p w14:paraId="55E1B542" w14:textId="77777777" w:rsidR="00C0400B" w:rsidRPr="00060CDC" w:rsidRDefault="00C0400B" w:rsidP="00C0400B">
      <w:pPr>
        <w:autoSpaceDE w:val="0"/>
        <w:autoSpaceDN w:val="0"/>
        <w:adjustRightInd w:val="0"/>
        <w:ind w:firstLine="708"/>
        <w:jc w:val="both"/>
      </w:pPr>
      <w:r w:rsidRPr="00060CDC">
        <w:t xml:space="preserve">Должен уметь: </w:t>
      </w:r>
    </w:p>
    <w:p w14:paraId="4EF3833C" w14:textId="77777777" w:rsidR="00E33633" w:rsidRPr="00060CDC" w:rsidRDefault="00E33633" w:rsidP="00091D8C">
      <w:pPr>
        <w:numPr>
          <w:ilvl w:val="0"/>
          <w:numId w:val="13"/>
        </w:numPr>
        <w:autoSpaceDE w:val="0"/>
        <w:autoSpaceDN w:val="0"/>
        <w:adjustRightInd w:val="0"/>
        <w:jc w:val="both"/>
      </w:pPr>
      <w:r w:rsidRPr="00060CDC">
        <w:t xml:space="preserve">Формировать и оформлять отчетную документацию по комплексу обмерных работ; </w:t>
      </w:r>
    </w:p>
    <w:p w14:paraId="6EFE81F7" w14:textId="77777777" w:rsidR="00E33633" w:rsidRPr="00060CDC" w:rsidRDefault="00E33633" w:rsidP="00091D8C">
      <w:pPr>
        <w:numPr>
          <w:ilvl w:val="0"/>
          <w:numId w:val="13"/>
        </w:numPr>
        <w:autoSpaceDE w:val="0"/>
        <w:autoSpaceDN w:val="0"/>
        <w:adjustRightInd w:val="0"/>
        <w:jc w:val="both"/>
      </w:pPr>
      <w:r w:rsidRPr="00060CDC">
        <w:t xml:space="preserve">Проводить паспортизацию объекта недвижимости; </w:t>
      </w:r>
    </w:p>
    <w:p w14:paraId="34CCD386" w14:textId="77777777" w:rsidR="00C0400B" w:rsidRPr="00060CDC" w:rsidRDefault="00E33633" w:rsidP="00091D8C">
      <w:pPr>
        <w:numPr>
          <w:ilvl w:val="0"/>
          <w:numId w:val="13"/>
        </w:numPr>
        <w:autoSpaceDE w:val="0"/>
        <w:autoSpaceDN w:val="0"/>
        <w:adjustRightInd w:val="0"/>
        <w:jc w:val="both"/>
        <w:rPr>
          <w:i/>
        </w:rPr>
      </w:pPr>
      <w:r w:rsidRPr="00060CDC">
        <w:t>Проводить инвентаризацию объекта в целях установления наличия изменения в планировке и техническом состоянии объекта;</w:t>
      </w:r>
    </w:p>
    <w:p w14:paraId="30DB79A6" w14:textId="77777777" w:rsidR="00C0400B" w:rsidRPr="00060CDC" w:rsidRDefault="00C0400B" w:rsidP="00C0400B">
      <w:pPr>
        <w:jc w:val="both"/>
      </w:pPr>
      <w:r w:rsidRPr="00060CDC">
        <w:rPr>
          <w:b/>
        </w:rPr>
        <w:t>Обеспечение занятия</w:t>
      </w:r>
      <w:r w:rsidRPr="00060CDC">
        <w:t>:</w:t>
      </w:r>
    </w:p>
    <w:p w14:paraId="6ED69118" w14:textId="77777777" w:rsidR="00C0400B" w:rsidRPr="00060CDC" w:rsidRDefault="00C0400B" w:rsidP="00091D8C">
      <w:pPr>
        <w:numPr>
          <w:ilvl w:val="0"/>
          <w:numId w:val="9"/>
        </w:numPr>
        <w:spacing w:after="160" w:line="259" w:lineRule="auto"/>
        <w:contextualSpacing/>
        <w:jc w:val="both"/>
        <w:rPr>
          <w:i/>
        </w:rPr>
      </w:pPr>
      <w:r w:rsidRPr="00060CDC">
        <w:t>Лекции</w:t>
      </w:r>
    </w:p>
    <w:p w14:paraId="388943F9" w14:textId="77777777" w:rsidR="00C0400B" w:rsidRPr="00060CDC" w:rsidRDefault="00C0400B"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050183D9" w14:textId="77777777" w:rsidR="00C0400B" w:rsidRPr="00060CDC" w:rsidRDefault="00C0400B"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262BCDE3" w14:textId="77777777" w:rsidR="00C0400B" w:rsidRPr="00060CDC" w:rsidRDefault="00C0400B" w:rsidP="00C0400B">
      <w:pPr>
        <w:spacing w:after="160" w:line="259" w:lineRule="auto"/>
        <w:ind w:left="720"/>
        <w:contextualSpacing/>
        <w:jc w:val="both"/>
        <w:rPr>
          <w:snapToGrid w:val="0"/>
        </w:rPr>
      </w:pPr>
      <w:r w:rsidRPr="00060CDC">
        <w:rPr>
          <w:snapToGrid w:val="0"/>
        </w:rPr>
        <w:t>Режим доступа: http://www.consultant.ru/document/cons_doc_LAW_51040/</w:t>
      </w:r>
    </w:p>
    <w:p w14:paraId="79863DD3" w14:textId="77777777" w:rsidR="00C0400B" w:rsidRPr="00060CDC" w:rsidRDefault="00C0400B"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2DFEC8FB" w14:textId="77777777" w:rsidR="00C0400B" w:rsidRPr="00060CDC" w:rsidRDefault="00C0400B" w:rsidP="00C0400B">
      <w:pPr>
        <w:spacing w:after="160" w:line="259" w:lineRule="auto"/>
        <w:ind w:left="720"/>
        <w:contextualSpacing/>
        <w:jc w:val="both"/>
        <w:rPr>
          <w:snapToGrid w:val="0"/>
        </w:rPr>
      </w:pPr>
      <w:r w:rsidRPr="00060CDC">
        <w:rPr>
          <w:snapToGrid w:val="0"/>
        </w:rPr>
        <w:t>Режим доступа http://www.consultant.ru/document/cons_doc_LAW_19586/</w:t>
      </w:r>
    </w:p>
    <w:p w14:paraId="22710C71" w14:textId="77777777" w:rsidR="00C0400B" w:rsidRPr="00060CDC" w:rsidRDefault="00C0400B"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65F71AEC" w14:textId="77777777" w:rsidR="00C0400B" w:rsidRPr="00060CDC" w:rsidRDefault="00C0400B" w:rsidP="00C0400B">
      <w:pPr>
        <w:spacing w:after="160" w:line="259" w:lineRule="auto"/>
        <w:ind w:left="720"/>
        <w:contextualSpacing/>
        <w:jc w:val="both"/>
        <w:rPr>
          <w:snapToGrid w:val="0"/>
        </w:rPr>
      </w:pPr>
      <w:r w:rsidRPr="00060CDC">
        <w:rPr>
          <w:snapToGrid w:val="0"/>
        </w:rPr>
        <w:t>Режим доступа : http://www.consultant.ru/document/cons_doc_LAW_32132/</w:t>
      </w:r>
    </w:p>
    <w:p w14:paraId="53D0C1B3" w14:textId="77777777" w:rsidR="00C0400B" w:rsidRPr="00DB583C" w:rsidRDefault="00C0400B" w:rsidP="00DB583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0AA3D46F" w14:textId="77777777" w:rsidR="00C0400B" w:rsidRPr="00060CDC" w:rsidRDefault="00C0400B" w:rsidP="00C0400B">
      <w:pPr>
        <w:autoSpaceDE w:val="0"/>
        <w:autoSpaceDN w:val="0"/>
        <w:adjustRightInd w:val="0"/>
        <w:spacing w:line="360" w:lineRule="auto"/>
        <w:jc w:val="both"/>
        <w:rPr>
          <w:rFonts w:eastAsia="TimesNewRoman,Italic"/>
          <w:b/>
          <w:caps/>
        </w:rPr>
      </w:pPr>
      <w:r w:rsidRPr="00060CDC">
        <w:rPr>
          <w:rFonts w:eastAsia="TimesNewRoman,Italic"/>
          <w:b/>
          <w:caps/>
        </w:rPr>
        <w:t>ЗАДАНИЕ №1.</w:t>
      </w:r>
    </w:p>
    <w:p w14:paraId="4A196916" w14:textId="77777777" w:rsidR="00C0400B" w:rsidRPr="00060CDC" w:rsidRDefault="00C0400B" w:rsidP="00C0400B">
      <w:pPr>
        <w:autoSpaceDE w:val="0"/>
        <w:autoSpaceDN w:val="0"/>
        <w:adjustRightInd w:val="0"/>
        <w:spacing w:line="360" w:lineRule="auto"/>
        <w:jc w:val="both"/>
        <w:rPr>
          <w:rFonts w:eastAsia="TimesNewRoman,Italic"/>
          <w:b/>
          <w:caps/>
        </w:rPr>
      </w:pPr>
      <w:r w:rsidRPr="00060CDC">
        <w:rPr>
          <w:rFonts w:eastAsia="TimesNewRoman,Italic"/>
          <w:b/>
          <w:caps/>
        </w:rPr>
        <w:t>Время выполнения – 90 мин.</w:t>
      </w:r>
    </w:p>
    <w:p w14:paraId="4BE144C3" w14:textId="77777777" w:rsidR="00456747" w:rsidRPr="00060CDC" w:rsidRDefault="00456747" w:rsidP="00C0400B">
      <w:pPr>
        <w:autoSpaceDE w:val="0"/>
        <w:autoSpaceDN w:val="0"/>
        <w:adjustRightInd w:val="0"/>
        <w:spacing w:line="360" w:lineRule="auto"/>
        <w:ind w:firstLine="540"/>
        <w:jc w:val="both"/>
        <w:rPr>
          <w:rFonts w:eastAsia="TimesNewRoman,Italic"/>
          <w:b/>
          <w:caps/>
        </w:rPr>
      </w:pPr>
    </w:p>
    <w:p w14:paraId="1C17C987" w14:textId="77777777" w:rsidR="00E33633" w:rsidRPr="00060CDC" w:rsidRDefault="00E33633" w:rsidP="00E33633">
      <w:pPr>
        <w:autoSpaceDE w:val="0"/>
        <w:autoSpaceDN w:val="0"/>
        <w:adjustRightInd w:val="0"/>
        <w:jc w:val="both"/>
        <w:rPr>
          <w:caps/>
        </w:rPr>
      </w:pPr>
      <w:r w:rsidRPr="00060CDC">
        <w:rPr>
          <w:caps/>
        </w:rPr>
        <w:t>Алгоритм выполнения задания:</w:t>
      </w:r>
    </w:p>
    <w:p w14:paraId="579B0DF8" w14:textId="77777777" w:rsidR="00E33633" w:rsidRPr="00060CDC" w:rsidRDefault="00E33633" w:rsidP="00E33633">
      <w:pPr>
        <w:autoSpaceDE w:val="0"/>
        <w:autoSpaceDN w:val="0"/>
        <w:adjustRightInd w:val="0"/>
        <w:ind w:firstLine="709"/>
        <w:jc w:val="both"/>
        <w:rPr>
          <w:rStyle w:val="FontStyle158"/>
          <w:sz w:val="24"/>
          <w:szCs w:val="24"/>
        </w:rPr>
      </w:pPr>
    </w:p>
    <w:p w14:paraId="7273B955" w14:textId="77777777" w:rsidR="00E33633" w:rsidRPr="00060CDC" w:rsidRDefault="00E33633" w:rsidP="00E33633">
      <w:pPr>
        <w:shd w:val="clear" w:color="auto" w:fill="FFFFFF"/>
        <w:ind w:firstLine="709"/>
        <w:jc w:val="both"/>
        <w:rPr>
          <w:color w:val="000000"/>
        </w:rPr>
      </w:pPr>
      <w:r w:rsidRPr="00060CDC">
        <w:rPr>
          <w:color w:val="000000"/>
        </w:rPr>
        <w:t>Поэтажные планы зданий составляются на основании данных абрисов, выполненных в соответствии с вышеизложенными требованиями настоящей Инструкции.</w:t>
      </w:r>
    </w:p>
    <w:p w14:paraId="5C99F4B4" w14:textId="77777777" w:rsidR="00E33633" w:rsidRPr="00060CDC" w:rsidRDefault="00E33633" w:rsidP="00E33633">
      <w:pPr>
        <w:shd w:val="clear" w:color="auto" w:fill="FFFFFF"/>
        <w:ind w:firstLine="709"/>
        <w:jc w:val="both"/>
        <w:rPr>
          <w:color w:val="000000"/>
        </w:rPr>
      </w:pPr>
      <w:r w:rsidRPr="00060CDC">
        <w:rPr>
          <w:color w:val="000000"/>
        </w:rPr>
        <w:t>Поэтажные планы составляются на плотной чертежной бумаге. Размер формата чертежа самый меньший - 29,7 x 21 см (A-4). В случае, если план здания не может быть размещен на формате A-4, формат соответственно увеличивается до размера A-3 (29,7 x 42,0) и т.д. Поэтажные планы, вычерченные на форматах большего размера, не перегибаются, а хранятся в архиве бюро технической инвентаризации в трубках или специальных папках.</w:t>
      </w:r>
    </w:p>
    <w:p w14:paraId="194D7CED" w14:textId="77777777" w:rsidR="00E33633" w:rsidRPr="00060CDC" w:rsidRDefault="00E33633" w:rsidP="00E33633">
      <w:pPr>
        <w:shd w:val="clear" w:color="auto" w:fill="FFFFFF"/>
        <w:ind w:firstLine="709"/>
        <w:jc w:val="both"/>
        <w:rPr>
          <w:color w:val="000000"/>
        </w:rPr>
      </w:pPr>
      <w:r w:rsidRPr="00060CDC">
        <w:rPr>
          <w:color w:val="000000"/>
        </w:rPr>
        <w:t>Поэтажный план должен быть размещен симметрично краям формата. Сторона главного фасада в планах должна располагаться внизу, параллельно нижнему краю формата.</w:t>
      </w:r>
    </w:p>
    <w:p w14:paraId="4CBE5A47" w14:textId="77777777" w:rsidR="00E33633" w:rsidRPr="00060CDC" w:rsidRDefault="00E33633" w:rsidP="00E33633">
      <w:pPr>
        <w:shd w:val="clear" w:color="auto" w:fill="FFFFFF"/>
        <w:ind w:firstLine="709"/>
        <w:jc w:val="both"/>
        <w:rPr>
          <w:color w:val="000000"/>
        </w:rPr>
      </w:pPr>
      <w:r w:rsidRPr="00060CDC">
        <w:rPr>
          <w:color w:val="000000"/>
        </w:rPr>
        <w:t>Расстояние между вычерченным планом и краями формата не должно быть менее 2 - 3 см.</w:t>
      </w:r>
    </w:p>
    <w:p w14:paraId="3D9A28E4" w14:textId="77777777" w:rsidR="00E33633" w:rsidRPr="00060CDC" w:rsidRDefault="00E33633" w:rsidP="00E33633">
      <w:pPr>
        <w:shd w:val="clear" w:color="auto" w:fill="FFFFFF"/>
        <w:ind w:firstLine="709"/>
        <w:jc w:val="both"/>
        <w:rPr>
          <w:color w:val="000000"/>
        </w:rPr>
      </w:pPr>
      <w:r w:rsidRPr="00060CDC">
        <w:rPr>
          <w:color w:val="000000"/>
        </w:rPr>
        <w:t xml:space="preserve"> Поэтажные планы составляются в масштабах 1:100 или 1:200.</w:t>
      </w:r>
    </w:p>
    <w:p w14:paraId="5E1F7729" w14:textId="77777777" w:rsidR="00E33633" w:rsidRPr="00060CDC" w:rsidRDefault="00E33633" w:rsidP="00E33633">
      <w:pPr>
        <w:shd w:val="clear" w:color="auto" w:fill="FFFFFF"/>
        <w:ind w:firstLine="709"/>
        <w:jc w:val="both"/>
        <w:rPr>
          <w:color w:val="000000"/>
        </w:rPr>
      </w:pPr>
      <w:r w:rsidRPr="00060CDC">
        <w:rPr>
          <w:color w:val="000000"/>
        </w:rPr>
        <w:t>. Вычерчивание поэтажного плана производится в масштабе 1:100 (1:200) с точностью до +/- 0,5 мм при помощи точно выверенной масштабной линейки с миллиметровыми делениями или с применением средств компьютерной графики.</w:t>
      </w:r>
    </w:p>
    <w:p w14:paraId="782B52E8" w14:textId="77777777" w:rsidR="00E33633" w:rsidRPr="00060CDC" w:rsidRDefault="00E33633" w:rsidP="00E33633">
      <w:pPr>
        <w:shd w:val="clear" w:color="auto" w:fill="FFFFFF"/>
        <w:ind w:firstLine="709"/>
        <w:jc w:val="both"/>
        <w:rPr>
          <w:color w:val="000000"/>
        </w:rPr>
      </w:pPr>
      <w:r w:rsidRPr="00060CDC">
        <w:rPr>
          <w:color w:val="000000"/>
        </w:rPr>
        <w:t>Поэтажные планы составляются с соблюдением всех условных обозначений.</w:t>
      </w:r>
    </w:p>
    <w:p w14:paraId="31188784" w14:textId="77777777" w:rsidR="00E33633" w:rsidRPr="00060CDC" w:rsidRDefault="00E33633" w:rsidP="00E33633">
      <w:pPr>
        <w:shd w:val="clear" w:color="auto" w:fill="FFFFFF"/>
        <w:ind w:firstLine="709"/>
        <w:jc w:val="both"/>
        <w:rPr>
          <w:color w:val="000000"/>
        </w:rPr>
      </w:pPr>
      <w:r w:rsidRPr="00060CDC">
        <w:rPr>
          <w:color w:val="000000"/>
        </w:rPr>
        <w:t>. На поэтажном плане вычерчиваются в масштабе в соответствии с размерами на абрисах:</w:t>
      </w:r>
    </w:p>
    <w:p w14:paraId="1513A8E6" w14:textId="77777777" w:rsidR="00E33633" w:rsidRPr="00060CDC" w:rsidRDefault="00E33633" w:rsidP="00E33633">
      <w:pPr>
        <w:shd w:val="clear" w:color="auto" w:fill="FFFFFF"/>
        <w:ind w:firstLine="709"/>
        <w:jc w:val="both"/>
        <w:rPr>
          <w:color w:val="000000"/>
        </w:rPr>
      </w:pPr>
      <w:r w:rsidRPr="00060CDC">
        <w:rPr>
          <w:color w:val="000000"/>
        </w:rPr>
        <w:t>стены и перегородки;</w:t>
      </w:r>
    </w:p>
    <w:p w14:paraId="2E434025" w14:textId="77777777" w:rsidR="00E33633" w:rsidRPr="00060CDC" w:rsidRDefault="00E33633" w:rsidP="00E33633">
      <w:pPr>
        <w:shd w:val="clear" w:color="auto" w:fill="FFFFFF"/>
        <w:ind w:firstLine="709"/>
        <w:jc w:val="both"/>
        <w:rPr>
          <w:color w:val="000000"/>
        </w:rPr>
      </w:pPr>
      <w:r w:rsidRPr="00060CDC">
        <w:rPr>
          <w:color w:val="000000"/>
        </w:rPr>
        <w:t>окна и двери;</w:t>
      </w:r>
    </w:p>
    <w:p w14:paraId="650094F2" w14:textId="77777777" w:rsidR="00E33633" w:rsidRPr="00060CDC" w:rsidRDefault="00E33633" w:rsidP="00E33633">
      <w:pPr>
        <w:shd w:val="clear" w:color="auto" w:fill="FFFFFF"/>
        <w:ind w:firstLine="709"/>
        <w:jc w:val="both"/>
        <w:rPr>
          <w:color w:val="000000"/>
        </w:rPr>
      </w:pPr>
      <w:r w:rsidRPr="00060CDC">
        <w:rPr>
          <w:color w:val="000000"/>
        </w:rPr>
        <w:t>печи, кухонные очаги;</w:t>
      </w:r>
    </w:p>
    <w:p w14:paraId="625EE905" w14:textId="77777777" w:rsidR="00E33633" w:rsidRPr="00060CDC" w:rsidRDefault="00E33633" w:rsidP="00E33633">
      <w:pPr>
        <w:shd w:val="clear" w:color="auto" w:fill="FFFFFF"/>
        <w:ind w:firstLine="709"/>
        <w:jc w:val="both"/>
        <w:rPr>
          <w:color w:val="000000"/>
        </w:rPr>
      </w:pPr>
      <w:r w:rsidRPr="00060CDC">
        <w:rPr>
          <w:color w:val="000000"/>
        </w:rPr>
        <w:t>лестницы, крыльца, балконы;</w:t>
      </w:r>
    </w:p>
    <w:p w14:paraId="6E1E4E3D" w14:textId="77777777" w:rsidR="00E33633" w:rsidRPr="00060CDC" w:rsidRDefault="00E33633" w:rsidP="00E33633">
      <w:pPr>
        <w:shd w:val="clear" w:color="auto" w:fill="FFFFFF"/>
        <w:ind w:firstLine="709"/>
        <w:jc w:val="both"/>
        <w:rPr>
          <w:color w:val="000000"/>
        </w:rPr>
      </w:pPr>
      <w:r w:rsidRPr="00060CDC">
        <w:rPr>
          <w:color w:val="000000"/>
        </w:rPr>
        <w:t>все внутренние выступы стен и перегородок;</w:t>
      </w:r>
    </w:p>
    <w:p w14:paraId="1BAC69CE" w14:textId="77777777" w:rsidR="00E33633" w:rsidRPr="00060CDC" w:rsidRDefault="00E33633" w:rsidP="00E33633">
      <w:pPr>
        <w:shd w:val="clear" w:color="auto" w:fill="FFFFFF"/>
        <w:ind w:firstLine="709"/>
        <w:jc w:val="both"/>
        <w:rPr>
          <w:color w:val="000000"/>
        </w:rPr>
      </w:pPr>
      <w:r w:rsidRPr="00060CDC">
        <w:rPr>
          <w:color w:val="000000"/>
        </w:rPr>
        <w:t>наружные колонны, пилястры и т.п., выступающие более 10 см;</w:t>
      </w:r>
    </w:p>
    <w:p w14:paraId="4063D030" w14:textId="77777777" w:rsidR="00E33633" w:rsidRPr="00060CDC" w:rsidRDefault="00E33633" w:rsidP="00E33633">
      <w:pPr>
        <w:shd w:val="clear" w:color="auto" w:fill="FFFFFF"/>
        <w:ind w:firstLine="709"/>
        <w:jc w:val="both"/>
        <w:rPr>
          <w:color w:val="000000"/>
        </w:rPr>
      </w:pPr>
      <w:r w:rsidRPr="00060CDC">
        <w:rPr>
          <w:color w:val="000000"/>
        </w:rPr>
        <w:t>ниши в стенах, опускающиеся или не доходящие до пола, за исключением ниш, предназначенных для навески радиаторов отопления;</w:t>
      </w:r>
    </w:p>
    <w:p w14:paraId="50369ECC" w14:textId="77777777" w:rsidR="00E33633" w:rsidRPr="00060CDC" w:rsidRDefault="00E33633" w:rsidP="00E33633">
      <w:pPr>
        <w:shd w:val="clear" w:color="auto" w:fill="FFFFFF"/>
        <w:ind w:firstLine="709"/>
        <w:jc w:val="both"/>
        <w:rPr>
          <w:color w:val="000000"/>
        </w:rPr>
      </w:pPr>
      <w:r w:rsidRPr="00060CDC">
        <w:rPr>
          <w:color w:val="000000"/>
        </w:rPr>
        <w:t>арки и отдельно расположенные столбы и колонны;</w:t>
      </w:r>
    </w:p>
    <w:p w14:paraId="5A76DE63" w14:textId="77777777" w:rsidR="00E33633" w:rsidRPr="00060CDC" w:rsidRDefault="00E33633" w:rsidP="00E33633">
      <w:pPr>
        <w:shd w:val="clear" w:color="auto" w:fill="FFFFFF"/>
        <w:ind w:firstLine="709"/>
        <w:jc w:val="both"/>
        <w:rPr>
          <w:color w:val="000000"/>
        </w:rPr>
      </w:pPr>
      <w:r w:rsidRPr="00060CDC">
        <w:rPr>
          <w:color w:val="000000"/>
        </w:rPr>
        <w:t>приямки, загрузочные люки, лазы подвалов и цокольных этажей;</w:t>
      </w:r>
    </w:p>
    <w:p w14:paraId="1D3E537C" w14:textId="77777777" w:rsidR="00E33633" w:rsidRPr="00060CDC" w:rsidRDefault="00E33633" w:rsidP="00E33633">
      <w:pPr>
        <w:shd w:val="clear" w:color="auto" w:fill="FFFFFF"/>
        <w:ind w:firstLine="709"/>
        <w:jc w:val="both"/>
        <w:rPr>
          <w:color w:val="000000"/>
        </w:rPr>
      </w:pPr>
      <w:r w:rsidRPr="00060CDC">
        <w:rPr>
          <w:color w:val="000000"/>
        </w:rPr>
        <w:t>котлы отопления и т.п.;</w:t>
      </w:r>
    </w:p>
    <w:p w14:paraId="7B157583" w14:textId="77777777" w:rsidR="00E33633" w:rsidRPr="00060CDC" w:rsidRDefault="00E33633" w:rsidP="00E33633">
      <w:pPr>
        <w:shd w:val="clear" w:color="auto" w:fill="FFFFFF"/>
        <w:ind w:firstLine="709"/>
        <w:jc w:val="both"/>
        <w:rPr>
          <w:color w:val="000000"/>
        </w:rPr>
      </w:pPr>
      <w:r w:rsidRPr="00060CDC">
        <w:rPr>
          <w:color w:val="000000"/>
        </w:rPr>
        <w:t>санитарно-техническое и пожарное оборудование (водопроводные краны, раковины, ванны, унитазы, газовые и электрические плиты и пр.) наносится на план по привязкам абриса в соответствии с условными обозначениями.</w:t>
      </w:r>
    </w:p>
    <w:p w14:paraId="014A2F02" w14:textId="77777777" w:rsidR="00E33633" w:rsidRPr="00060CDC" w:rsidRDefault="00E33633" w:rsidP="00E33633">
      <w:pPr>
        <w:shd w:val="clear" w:color="auto" w:fill="FFFFFF"/>
        <w:ind w:firstLine="709"/>
        <w:jc w:val="both"/>
        <w:rPr>
          <w:color w:val="000000"/>
        </w:rPr>
      </w:pPr>
      <w:r w:rsidRPr="00060CDC">
        <w:rPr>
          <w:color w:val="000000"/>
        </w:rPr>
        <w:t>Трубопроводы холодной и горячей воды, канализации, отопления, газа и т.п., а также радиаторы центрального отопления на поэтажных планах не показываются.</w:t>
      </w:r>
    </w:p>
    <w:p w14:paraId="15FA227E" w14:textId="77777777" w:rsidR="00E33633" w:rsidRPr="00060CDC" w:rsidRDefault="00E33633" w:rsidP="00E33633">
      <w:pPr>
        <w:shd w:val="clear" w:color="auto" w:fill="FFFFFF"/>
        <w:ind w:firstLine="709"/>
        <w:jc w:val="both"/>
        <w:rPr>
          <w:color w:val="000000"/>
        </w:rPr>
      </w:pPr>
      <w:r w:rsidRPr="00060CDC">
        <w:rPr>
          <w:color w:val="000000"/>
        </w:rPr>
        <w:t>Планы этажей располагаются на формате один над другим, начиная с подвального.</w:t>
      </w:r>
    </w:p>
    <w:p w14:paraId="3809E92F" w14:textId="77777777" w:rsidR="00E33633" w:rsidRPr="00060CDC" w:rsidRDefault="00E33633" w:rsidP="00E33633">
      <w:pPr>
        <w:shd w:val="clear" w:color="auto" w:fill="FFFFFF"/>
        <w:ind w:firstLine="709"/>
        <w:jc w:val="both"/>
        <w:rPr>
          <w:color w:val="000000"/>
        </w:rPr>
      </w:pPr>
      <w:r w:rsidRPr="00060CDC">
        <w:rPr>
          <w:color w:val="000000"/>
        </w:rPr>
        <w:t>. Если поэтажный план целого этажа вследствие большого размера не помещается на одном формате, то его необходимо размещать на листе другого формата, но при условии, чтобы возможные перегибы проходили по наименее насыщенным частям чертежа.</w:t>
      </w:r>
    </w:p>
    <w:p w14:paraId="6F4371E5" w14:textId="77777777" w:rsidR="00E33633" w:rsidRPr="00060CDC" w:rsidRDefault="00E33633" w:rsidP="00E33633">
      <w:pPr>
        <w:shd w:val="clear" w:color="auto" w:fill="FFFFFF"/>
        <w:ind w:firstLine="709"/>
        <w:jc w:val="both"/>
        <w:rPr>
          <w:color w:val="000000"/>
        </w:rPr>
      </w:pPr>
      <w:r w:rsidRPr="00060CDC">
        <w:rPr>
          <w:color w:val="000000"/>
        </w:rPr>
        <w:t>Поэтажные планы подвалов под небольшой по площади частью здания и поэтажные планы небольших по площади антресолей можно вычерчивать, не делая контура всего здания, располагая их на чертеже против того места поэтажного плана соответствующего этажа, под которым или над которым они непосредственно находятся. При этом необходимо показать ближайшие капитальные стены для того, чтобы читающему план легко было ориентироваться.</w:t>
      </w:r>
    </w:p>
    <w:p w14:paraId="0975612B" w14:textId="77777777" w:rsidR="00E33633" w:rsidRPr="00060CDC" w:rsidRDefault="00E33633" w:rsidP="00E33633">
      <w:pPr>
        <w:shd w:val="clear" w:color="auto" w:fill="FFFFFF"/>
        <w:ind w:firstLine="709"/>
        <w:jc w:val="both"/>
        <w:rPr>
          <w:color w:val="000000"/>
        </w:rPr>
      </w:pPr>
      <w:r w:rsidRPr="00060CDC">
        <w:rPr>
          <w:color w:val="000000"/>
        </w:rPr>
        <w:t>Прежде чем приступить к вычерчиванию поэтажного плана, необходимо сначала арифметически проверить совпадение измерения стен, проведенных снаружи, с суммой размеров, взятых внутри здания по той же стороне вместе с размерами толщин стен и перегородок. Далее необходимо провести фасадную линию строго по масштабу и к ней строить по взятым увязкам в угловых комнатах боковую линию здания. Затем последовательно наносить все капитальные стены и одновременно проверять расположение их на чертеже по взятым в натуре контрольным измерениям между капитальными стенами.</w:t>
      </w:r>
    </w:p>
    <w:p w14:paraId="771D7593" w14:textId="77777777" w:rsidR="00E33633" w:rsidRPr="00060CDC" w:rsidRDefault="00E33633" w:rsidP="00E33633">
      <w:pPr>
        <w:shd w:val="clear" w:color="auto" w:fill="FFFFFF"/>
        <w:ind w:firstLine="709"/>
        <w:jc w:val="both"/>
        <w:rPr>
          <w:color w:val="000000"/>
        </w:rPr>
      </w:pPr>
      <w:r w:rsidRPr="00060CDC">
        <w:rPr>
          <w:color w:val="000000"/>
        </w:rPr>
        <w:lastRenderedPageBreak/>
        <w:t>После чего необходимо нанести вторую линию - внутреннюю линию капитальных стен. Затем наносятся перегородки, проемы, лестницы, отопительные приборы, вентиляционные приборы, вентиляционные каналы (если они сделаны не в стене), ванны, унитазы, раковины, умывальники и т.д. строго по увязкам на соответствующих местах и в точном соответствии с принятыми условными обозначениями.</w:t>
      </w:r>
    </w:p>
    <w:p w14:paraId="40348921" w14:textId="77777777" w:rsidR="00E33633" w:rsidRPr="00060CDC" w:rsidRDefault="00E33633" w:rsidP="00E33633">
      <w:pPr>
        <w:shd w:val="clear" w:color="auto" w:fill="FFFFFF"/>
        <w:ind w:firstLine="709"/>
        <w:jc w:val="both"/>
        <w:rPr>
          <w:color w:val="000000"/>
        </w:rPr>
      </w:pPr>
      <w:r w:rsidRPr="00060CDC">
        <w:rPr>
          <w:color w:val="000000"/>
        </w:rPr>
        <w:t>Лестницы показываются согласно условным обозначениям, причем количество ступеней и ширина марша должны соответствовать измерениям в натуре.</w:t>
      </w:r>
    </w:p>
    <w:p w14:paraId="3A7D933A" w14:textId="77777777" w:rsidR="00E33633" w:rsidRPr="00060CDC" w:rsidRDefault="00E33633" w:rsidP="00E33633">
      <w:pPr>
        <w:shd w:val="clear" w:color="auto" w:fill="FFFFFF"/>
        <w:ind w:firstLine="709"/>
        <w:jc w:val="both"/>
        <w:rPr>
          <w:color w:val="000000"/>
        </w:rPr>
      </w:pPr>
      <w:r w:rsidRPr="00060CDC">
        <w:rPr>
          <w:color w:val="000000"/>
        </w:rPr>
        <w:t>Проемы, ниши, стенные шкафы как по своему размеру, так и в отношении расположения, наносятся на поэтажный план в масштабе в соответствии с условными обозначениями.</w:t>
      </w:r>
    </w:p>
    <w:p w14:paraId="7E85E28C" w14:textId="77777777" w:rsidR="00E33633" w:rsidRPr="00060CDC" w:rsidRDefault="00E33633" w:rsidP="00E33633">
      <w:pPr>
        <w:shd w:val="clear" w:color="auto" w:fill="FFFFFF"/>
        <w:ind w:firstLine="709"/>
        <w:jc w:val="both"/>
        <w:rPr>
          <w:color w:val="000000"/>
        </w:rPr>
      </w:pPr>
      <w:r w:rsidRPr="00060CDC">
        <w:rPr>
          <w:color w:val="000000"/>
        </w:rPr>
        <w:t>Перегородки толщиной более 5 см вычерчиваются двумя линиями в масштабе поэтажного плана.</w:t>
      </w:r>
    </w:p>
    <w:p w14:paraId="715103D3" w14:textId="77777777" w:rsidR="00E33633" w:rsidRPr="00060CDC" w:rsidRDefault="00E33633" w:rsidP="00E33633">
      <w:pPr>
        <w:shd w:val="clear" w:color="auto" w:fill="FFFFFF"/>
        <w:ind w:firstLine="709"/>
        <w:jc w:val="both"/>
        <w:rPr>
          <w:color w:val="000000"/>
        </w:rPr>
      </w:pPr>
      <w:r w:rsidRPr="00060CDC">
        <w:rPr>
          <w:color w:val="000000"/>
        </w:rPr>
        <w:t>Допустимая невязка между наружными и внутренними измерениями при накладке плана распределяется пропорционально на все комнаты, т.е. на расстояние между стенами и перегородками в комнатах.</w:t>
      </w:r>
    </w:p>
    <w:p w14:paraId="4C0CB64E" w14:textId="77777777" w:rsidR="00E33633" w:rsidRPr="00060CDC" w:rsidRDefault="00E33633" w:rsidP="00E33633">
      <w:pPr>
        <w:shd w:val="clear" w:color="auto" w:fill="FFFFFF"/>
        <w:ind w:firstLine="709"/>
        <w:jc w:val="both"/>
        <w:rPr>
          <w:color w:val="000000"/>
        </w:rPr>
      </w:pPr>
      <w:r w:rsidRPr="00060CDC">
        <w:rPr>
          <w:color w:val="000000"/>
        </w:rPr>
        <w:t>Увеличивать или уменьшать толщину стен на вычерчиваемых планах для устранения невязки не разрешается.</w:t>
      </w:r>
    </w:p>
    <w:p w14:paraId="1EBAA388" w14:textId="77777777" w:rsidR="00E33633" w:rsidRPr="00060CDC" w:rsidRDefault="00E33633" w:rsidP="00E33633">
      <w:pPr>
        <w:shd w:val="clear" w:color="auto" w:fill="FFFFFF"/>
        <w:ind w:firstLine="709"/>
        <w:jc w:val="both"/>
        <w:rPr>
          <w:color w:val="000000"/>
        </w:rPr>
      </w:pPr>
      <w:r w:rsidRPr="00060CDC">
        <w:rPr>
          <w:color w:val="000000"/>
        </w:rPr>
        <w:t>После накладки первого этажа производится вычерчивание остальных этажей в соответствии с расположением капитальных стен на плане первого этажа, считающегося контрольным.</w:t>
      </w:r>
    </w:p>
    <w:p w14:paraId="79206009" w14:textId="77777777" w:rsidR="00E33633" w:rsidRPr="00060CDC" w:rsidRDefault="00E33633" w:rsidP="00E33633">
      <w:pPr>
        <w:shd w:val="clear" w:color="auto" w:fill="FFFFFF"/>
        <w:ind w:firstLine="709"/>
        <w:jc w:val="both"/>
        <w:rPr>
          <w:color w:val="000000"/>
        </w:rPr>
      </w:pPr>
      <w:r w:rsidRPr="00060CDC">
        <w:rPr>
          <w:color w:val="000000"/>
        </w:rPr>
        <w:t>Посредине плана этажа, сверху на формате ставится штамп с указанием этажа: подвал, цокольный этаж, 1-й этаж и т.п.</w:t>
      </w:r>
    </w:p>
    <w:p w14:paraId="6A112BFC" w14:textId="77777777" w:rsidR="00E33633" w:rsidRPr="00060CDC" w:rsidRDefault="00E33633" w:rsidP="00E33633">
      <w:pPr>
        <w:shd w:val="clear" w:color="auto" w:fill="FFFFFF"/>
        <w:ind w:firstLine="709"/>
        <w:jc w:val="both"/>
        <w:rPr>
          <w:color w:val="000000"/>
        </w:rPr>
      </w:pPr>
      <w:r w:rsidRPr="00060CDC">
        <w:rPr>
          <w:color w:val="000000"/>
        </w:rPr>
        <w:t>Линейные измерения с абриса переносятся на поэтажные планы параллельно направлению соответствующих стен и перегородок. В подсобных помещениях измерения показываются с расчетом, чтобы не затемнять чертежа.</w:t>
      </w:r>
    </w:p>
    <w:p w14:paraId="2FD13FFC" w14:textId="77777777" w:rsidR="00E33633" w:rsidRPr="00060CDC" w:rsidRDefault="00E33633" w:rsidP="00E33633">
      <w:pPr>
        <w:shd w:val="clear" w:color="auto" w:fill="FFFFFF"/>
        <w:ind w:firstLine="709"/>
        <w:jc w:val="both"/>
        <w:rPr>
          <w:color w:val="000000"/>
        </w:rPr>
      </w:pPr>
      <w:r w:rsidRPr="00060CDC">
        <w:rPr>
          <w:color w:val="000000"/>
        </w:rPr>
        <w:t xml:space="preserve"> Закрытые веранды, галереи, тамбуры, сени измеряются внутри и вычерчиваются на поэтажных планах.</w:t>
      </w:r>
    </w:p>
    <w:p w14:paraId="09906D6F" w14:textId="77777777" w:rsidR="00E33633" w:rsidRPr="00060CDC" w:rsidRDefault="00E33633" w:rsidP="00E33633">
      <w:pPr>
        <w:shd w:val="clear" w:color="auto" w:fill="FFFFFF"/>
        <w:ind w:firstLine="709"/>
        <w:jc w:val="both"/>
        <w:rPr>
          <w:color w:val="000000"/>
        </w:rPr>
      </w:pPr>
      <w:r w:rsidRPr="00060CDC">
        <w:rPr>
          <w:color w:val="000000"/>
        </w:rPr>
        <w:t>При вычерчивании помещений с выступающими панелями или облицовочной плиткой необходимо показывать линии стен и панели (последние не закрашиваются).</w:t>
      </w:r>
    </w:p>
    <w:p w14:paraId="04C2E85C" w14:textId="77777777" w:rsidR="00E33633" w:rsidRPr="00060CDC" w:rsidRDefault="00E33633" w:rsidP="00E33633">
      <w:pPr>
        <w:shd w:val="clear" w:color="auto" w:fill="FFFFFF"/>
        <w:ind w:firstLine="709"/>
        <w:jc w:val="both"/>
        <w:rPr>
          <w:color w:val="000000"/>
        </w:rPr>
      </w:pPr>
      <w:r w:rsidRPr="00060CDC">
        <w:rPr>
          <w:color w:val="000000"/>
        </w:rPr>
        <w:t>. Все цифры на чертеже должны быть одинакового шрифта и размеров и своей нижней частью обращены к нижнему обрезу формата или к правой стороне его (смотря на чертеж) и расположены перпендикулярно линиям измерения.</w:t>
      </w:r>
    </w:p>
    <w:p w14:paraId="4458CB44" w14:textId="77777777" w:rsidR="00E33633" w:rsidRPr="00060CDC" w:rsidRDefault="00E33633" w:rsidP="00E33633">
      <w:pPr>
        <w:shd w:val="clear" w:color="auto" w:fill="FFFFFF"/>
        <w:ind w:firstLine="709"/>
        <w:jc w:val="both"/>
        <w:rPr>
          <w:color w:val="000000"/>
        </w:rPr>
      </w:pPr>
      <w:r w:rsidRPr="00060CDC">
        <w:rPr>
          <w:color w:val="000000"/>
        </w:rPr>
        <w:t>Литеры зданий на поэтажных планах должны соответствовать литерам на плане земельного участка.</w:t>
      </w:r>
    </w:p>
    <w:p w14:paraId="1D7AD23C" w14:textId="77777777" w:rsidR="00E33633" w:rsidRPr="00060CDC" w:rsidRDefault="00E33633" w:rsidP="00E33633">
      <w:pPr>
        <w:shd w:val="clear" w:color="auto" w:fill="FFFFFF"/>
        <w:ind w:firstLine="709"/>
        <w:jc w:val="both"/>
        <w:rPr>
          <w:color w:val="000000"/>
        </w:rPr>
      </w:pPr>
      <w:r w:rsidRPr="00060CDC">
        <w:rPr>
          <w:color w:val="000000"/>
        </w:rPr>
        <w:t>. На поэтажном плане, около входа в помещение, красной тушью проставляется соответственно присвоенная ему нумерация.</w:t>
      </w:r>
    </w:p>
    <w:p w14:paraId="0BE01C2B" w14:textId="77777777" w:rsidR="00E33633" w:rsidRPr="00060CDC" w:rsidRDefault="00E33633" w:rsidP="00E33633">
      <w:pPr>
        <w:shd w:val="clear" w:color="auto" w:fill="FFFFFF"/>
        <w:ind w:firstLine="709"/>
        <w:jc w:val="both"/>
        <w:rPr>
          <w:color w:val="000000"/>
        </w:rPr>
      </w:pPr>
      <w:r w:rsidRPr="00060CDC">
        <w:rPr>
          <w:color w:val="000000"/>
        </w:rPr>
        <w:t>Нумерация отдельных комнат в помещении (квартире) наносится тушью черного цвета по ходу часовой стрелки, начиная от входа - в числителе дроби, а в знаменателе этой дроби - показатели их площади. Эти характеристики должны располагаться на плане комнат посередине.</w:t>
      </w:r>
    </w:p>
    <w:p w14:paraId="2FA56554" w14:textId="77777777" w:rsidR="00E33633" w:rsidRPr="00060CDC" w:rsidRDefault="00E33633" w:rsidP="00E33633">
      <w:pPr>
        <w:shd w:val="clear" w:color="auto" w:fill="FFFFFF"/>
        <w:ind w:firstLine="709"/>
        <w:jc w:val="both"/>
        <w:rPr>
          <w:color w:val="000000"/>
        </w:rPr>
      </w:pPr>
      <w:r w:rsidRPr="00060CDC">
        <w:rPr>
          <w:color w:val="000000"/>
        </w:rPr>
        <w:t>Примечание. На планах небольших по площади кухонь, ванн, санузлов и др. комнат допускается проставлять их номера без указания размера площади.</w:t>
      </w:r>
    </w:p>
    <w:p w14:paraId="772D1AD5" w14:textId="77777777" w:rsidR="00E33633" w:rsidRPr="00060CDC" w:rsidRDefault="00E33633" w:rsidP="00E33633">
      <w:pPr>
        <w:shd w:val="clear" w:color="auto" w:fill="FFFFFF"/>
        <w:ind w:firstLine="709"/>
        <w:jc w:val="both"/>
        <w:rPr>
          <w:color w:val="000000"/>
        </w:rPr>
      </w:pPr>
      <w:r w:rsidRPr="00060CDC">
        <w:rPr>
          <w:color w:val="000000"/>
        </w:rPr>
        <w:t xml:space="preserve">Коридор общего пользования, лифтовые холлы, вестибюли, лестничные клетки и т.п., а также </w:t>
      </w:r>
      <w:proofErr w:type="spellStart"/>
      <w:r w:rsidRPr="00060CDC">
        <w:rPr>
          <w:color w:val="000000"/>
        </w:rPr>
        <w:t>междуквартирные</w:t>
      </w:r>
      <w:proofErr w:type="spellEnd"/>
      <w:r w:rsidRPr="00060CDC">
        <w:rPr>
          <w:color w:val="000000"/>
        </w:rPr>
        <w:t xml:space="preserve"> помещения общего пользования нумеруются римскими цифрами черной тушью.</w:t>
      </w:r>
    </w:p>
    <w:p w14:paraId="186B5CFC" w14:textId="77777777" w:rsidR="00E33633" w:rsidRPr="00060CDC" w:rsidRDefault="00E33633" w:rsidP="00E33633">
      <w:pPr>
        <w:shd w:val="clear" w:color="auto" w:fill="FFFFFF"/>
        <w:ind w:firstLine="709"/>
        <w:jc w:val="both"/>
        <w:rPr>
          <w:color w:val="000000"/>
        </w:rPr>
      </w:pPr>
      <w:r w:rsidRPr="00060CDC">
        <w:rPr>
          <w:color w:val="000000"/>
        </w:rPr>
        <w:t>Высота помещений показывается на поэтажных планах синей тушью в тех помещениях, где были взяты эти замеры. При разной высоте помещений высота проставляется в каждом помещении.</w:t>
      </w:r>
    </w:p>
    <w:p w14:paraId="69DAEFE8" w14:textId="77777777" w:rsidR="00E33633" w:rsidRPr="00060CDC" w:rsidRDefault="00E33633" w:rsidP="00E33633">
      <w:pPr>
        <w:shd w:val="clear" w:color="auto" w:fill="FFFFFF"/>
        <w:ind w:firstLine="709"/>
        <w:jc w:val="both"/>
        <w:rPr>
          <w:color w:val="000000"/>
        </w:rPr>
      </w:pPr>
      <w:r w:rsidRPr="00060CDC">
        <w:rPr>
          <w:color w:val="000000"/>
        </w:rPr>
        <w:t>Разновидность встречающихся зданий непрямоугольной формы не дает возможности установить данной Инструкцией точный порядок накладки планов таких зданий.</w:t>
      </w:r>
    </w:p>
    <w:p w14:paraId="0F32989C" w14:textId="77777777" w:rsidR="00E33633" w:rsidRPr="00060CDC" w:rsidRDefault="00E33633" w:rsidP="00E33633">
      <w:pPr>
        <w:shd w:val="clear" w:color="auto" w:fill="FFFFFF"/>
        <w:ind w:firstLine="709"/>
        <w:jc w:val="both"/>
        <w:rPr>
          <w:color w:val="000000"/>
        </w:rPr>
      </w:pPr>
      <w:r w:rsidRPr="00060CDC">
        <w:rPr>
          <w:color w:val="000000"/>
        </w:rPr>
        <w:lastRenderedPageBreak/>
        <w:t>Вычерчивание таких планов должно решаться исполнителем работ самостоятельно или при консультации контролера или руководителя БТИ. Однако должны соблюдаться следующие условия:</w:t>
      </w:r>
    </w:p>
    <w:p w14:paraId="23155FC8" w14:textId="77777777" w:rsidR="00E33633" w:rsidRPr="00060CDC" w:rsidRDefault="00E33633" w:rsidP="00E33633">
      <w:pPr>
        <w:shd w:val="clear" w:color="auto" w:fill="FFFFFF"/>
        <w:ind w:firstLine="709"/>
        <w:jc w:val="both"/>
        <w:rPr>
          <w:color w:val="000000"/>
        </w:rPr>
      </w:pPr>
      <w:r w:rsidRPr="00060CDC">
        <w:rPr>
          <w:color w:val="000000"/>
        </w:rPr>
        <w:t>накладку плана здания по возможности производить в порядке последовательности, указанной в п. 3.19;</w:t>
      </w:r>
    </w:p>
    <w:p w14:paraId="06083D99" w14:textId="77777777" w:rsidR="00E33633" w:rsidRPr="00060CDC" w:rsidRDefault="00E33633" w:rsidP="00E33633">
      <w:pPr>
        <w:shd w:val="clear" w:color="auto" w:fill="FFFFFF"/>
        <w:ind w:firstLine="709"/>
        <w:jc w:val="both"/>
        <w:rPr>
          <w:color w:val="000000"/>
        </w:rPr>
      </w:pPr>
      <w:r w:rsidRPr="00060CDC">
        <w:rPr>
          <w:color w:val="000000"/>
        </w:rPr>
        <w:t>построение непрямых углов капитальных стен следует производить на основании наиболее длинных промеров сторон треугольников;</w:t>
      </w:r>
    </w:p>
    <w:p w14:paraId="052FC411" w14:textId="77777777" w:rsidR="00E33633" w:rsidRPr="00060CDC" w:rsidRDefault="00E33633" w:rsidP="00E33633">
      <w:pPr>
        <w:shd w:val="clear" w:color="auto" w:fill="FFFFFF"/>
        <w:ind w:firstLine="709"/>
        <w:jc w:val="both"/>
        <w:rPr>
          <w:color w:val="000000"/>
        </w:rPr>
      </w:pPr>
      <w:r w:rsidRPr="00060CDC">
        <w:rPr>
          <w:color w:val="000000"/>
        </w:rPr>
        <w:t>при составлении планов зданий непрямоугольной формы, имеющих часть углов прямых с параллельно расположенными стенами, контур здания необходимо вычерчивать, базируясь на прямые углы и стены, расположенные параллельно.</w:t>
      </w:r>
    </w:p>
    <w:p w14:paraId="14817D78" w14:textId="77777777" w:rsidR="00E33633" w:rsidRPr="00060CDC" w:rsidRDefault="00E33633" w:rsidP="00E33633">
      <w:pPr>
        <w:shd w:val="clear" w:color="auto" w:fill="FFFFFF"/>
        <w:ind w:firstLine="709"/>
        <w:jc w:val="both"/>
        <w:rPr>
          <w:color w:val="000000"/>
        </w:rPr>
      </w:pPr>
      <w:r w:rsidRPr="00060CDC">
        <w:rPr>
          <w:color w:val="000000"/>
        </w:rPr>
        <w:t>При накладке планов зданий непрямоугольной формы контрольные диагональные размеры и засечки не должны превышать невязку (в масштабе) = 0,5 мм.</w:t>
      </w:r>
    </w:p>
    <w:p w14:paraId="46B72E66" w14:textId="77777777" w:rsidR="00E33633" w:rsidRPr="00060CDC" w:rsidRDefault="00E33633" w:rsidP="00E33633">
      <w:pPr>
        <w:shd w:val="clear" w:color="auto" w:fill="FFFFFF"/>
        <w:ind w:firstLine="709"/>
        <w:jc w:val="both"/>
        <w:rPr>
          <w:color w:val="000000"/>
        </w:rPr>
      </w:pPr>
      <w:r w:rsidRPr="00060CDC">
        <w:rPr>
          <w:color w:val="000000"/>
        </w:rPr>
        <w:t>На поэтажных планах проставляются следующие размеры в метрах с двумя десятичными знаками:</w:t>
      </w:r>
    </w:p>
    <w:p w14:paraId="7C7BD5AB" w14:textId="77777777" w:rsidR="00E33633" w:rsidRPr="00060CDC" w:rsidRDefault="00E33633" w:rsidP="00E33633">
      <w:pPr>
        <w:shd w:val="clear" w:color="auto" w:fill="FFFFFF"/>
        <w:ind w:firstLine="709"/>
        <w:jc w:val="both"/>
        <w:rPr>
          <w:color w:val="000000"/>
        </w:rPr>
      </w:pPr>
      <w:r w:rsidRPr="00060CDC">
        <w:rPr>
          <w:color w:val="000000"/>
        </w:rPr>
        <w:t>на плане первого этажа - размеры по наружному периметру стен;</w:t>
      </w:r>
    </w:p>
    <w:p w14:paraId="35C1006D" w14:textId="77777777" w:rsidR="00E33633" w:rsidRPr="00060CDC" w:rsidRDefault="00E33633" w:rsidP="00E33633">
      <w:pPr>
        <w:shd w:val="clear" w:color="auto" w:fill="FFFFFF"/>
        <w:ind w:firstLine="709"/>
        <w:jc w:val="both"/>
        <w:rPr>
          <w:color w:val="000000"/>
        </w:rPr>
      </w:pPr>
      <w:r w:rsidRPr="00060CDC">
        <w:rPr>
          <w:color w:val="000000"/>
        </w:rPr>
        <w:t>на планах всех этажей, подвалов, мансард - размеры всех помещений (длина и ширина), а в помещениях непрямоугольной формы - размеры по всему внутреннему периметру стен;</w:t>
      </w:r>
    </w:p>
    <w:p w14:paraId="483A2073" w14:textId="77777777" w:rsidR="00E33633" w:rsidRPr="00060CDC" w:rsidRDefault="00E33633" w:rsidP="00E33633">
      <w:pPr>
        <w:shd w:val="clear" w:color="auto" w:fill="FFFFFF"/>
        <w:ind w:firstLine="709"/>
        <w:jc w:val="both"/>
        <w:rPr>
          <w:color w:val="000000"/>
        </w:rPr>
      </w:pPr>
      <w:r w:rsidRPr="00060CDC">
        <w:rPr>
          <w:color w:val="000000"/>
        </w:rPr>
        <w:t>внутренние высоты - на всех планах. Внутренние высоты на план проставляются в тех помещениях, где они взяты в натуре (на месте);</w:t>
      </w:r>
    </w:p>
    <w:p w14:paraId="78FBC739" w14:textId="77777777" w:rsidR="00E33633" w:rsidRPr="00060CDC" w:rsidRDefault="00E33633" w:rsidP="00E33633">
      <w:pPr>
        <w:shd w:val="clear" w:color="auto" w:fill="FFFFFF"/>
        <w:ind w:firstLine="709"/>
        <w:jc w:val="both"/>
        <w:rPr>
          <w:color w:val="000000"/>
        </w:rPr>
      </w:pPr>
      <w:r w:rsidRPr="00060CDC">
        <w:rPr>
          <w:color w:val="000000"/>
        </w:rPr>
        <w:t>заглубление подвалов и цокольных этажей по отношению к уровню земли на границе отмостки.</w:t>
      </w:r>
    </w:p>
    <w:p w14:paraId="6E16C1AD" w14:textId="77777777" w:rsidR="00E33633" w:rsidRPr="00060CDC" w:rsidRDefault="00E33633" w:rsidP="00E33633">
      <w:pPr>
        <w:shd w:val="clear" w:color="auto" w:fill="FFFFFF"/>
        <w:ind w:firstLine="709"/>
        <w:jc w:val="both"/>
        <w:rPr>
          <w:color w:val="000000"/>
        </w:rPr>
      </w:pPr>
      <w:r w:rsidRPr="00060CDC">
        <w:rPr>
          <w:color w:val="000000"/>
        </w:rPr>
        <w:t>Примечание. Размеры печей, ниш, арок, колонн, выступов, дверей, окон, лестниц и т.п., внутренние размеры холодных пристроек, а также другие измерения: диагонали, засечки и т.п., - на инвентарных планах не проставляются.</w:t>
      </w:r>
    </w:p>
    <w:p w14:paraId="7A11004E" w14:textId="77777777" w:rsidR="00E33633" w:rsidRPr="00060CDC" w:rsidRDefault="00E33633" w:rsidP="00E33633">
      <w:pPr>
        <w:shd w:val="clear" w:color="auto" w:fill="FFFFFF"/>
        <w:ind w:firstLine="709"/>
        <w:jc w:val="both"/>
        <w:rPr>
          <w:color w:val="000000"/>
        </w:rPr>
      </w:pPr>
      <w:r w:rsidRPr="00060CDC">
        <w:rPr>
          <w:color w:val="000000"/>
        </w:rPr>
        <w:t>Все размеры на поэтажном плане должны быть проставлены в полном соответствии с условными обозначениями для поэтажных планов.</w:t>
      </w:r>
    </w:p>
    <w:p w14:paraId="7945B747" w14:textId="77777777" w:rsidR="00E33633" w:rsidRPr="00060CDC" w:rsidRDefault="00E33633" w:rsidP="00E33633">
      <w:pPr>
        <w:shd w:val="clear" w:color="auto" w:fill="FFFFFF"/>
        <w:ind w:firstLine="709"/>
        <w:jc w:val="both"/>
        <w:rPr>
          <w:color w:val="000000"/>
        </w:rPr>
      </w:pPr>
      <w:r w:rsidRPr="00060CDC">
        <w:rPr>
          <w:color w:val="000000"/>
        </w:rPr>
        <w:t xml:space="preserve">Составленный в карандаше поэтажный план после его контроля и исправления возможных ошибок подлежит обводке тушью и </w:t>
      </w:r>
      <w:proofErr w:type="spellStart"/>
      <w:r w:rsidRPr="00060CDC">
        <w:rPr>
          <w:color w:val="000000"/>
        </w:rPr>
        <w:t>иллюминовке</w:t>
      </w:r>
      <w:proofErr w:type="spellEnd"/>
      <w:r w:rsidRPr="00060CDC">
        <w:rPr>
          <w:color w:val="000000"/>
        </w:rPr>
        <w:t>.</w:t>
      </w:r>
    </w:p>
    <w:p w14:paraId="0295243F" w14:textId="77777777" w:rsidR="00E33633" w:rsidRPr="00060CDC" w:rsidRDefault="00E33633" w:rsidP="00E33633">
      <w:pPr>
        <w:shd w:val="clear" w:color="auto" w:fill="FFFFFF"/>
        <w:ind w:firstLine="709"/>
        <w:jc w:val="both"/>
        <w:rPr>
          <w:color w:val="000000"/>
        </w:rPr>
      </w:pPr>
      <w:r w:rsidRPr="00060CDC">
        <w:rPr>
          <w:color w:val="000000"/>
        </w:rPr>
        <w:t xml:space="preserve">Примечание. По особому разрешению руководителя БТИ отдельным исполнителям работ может быть разрешено вычерчивание плана тушью и </w:t>
      </w:r>
      <w:proofErr w:type="spellStart"/>
      <w:r w:rsidRPr="00060CDC">
        <w:rPr>
          <w:color w:val="000000"/>
        </w:rPr>
        <w:t>иллюминовка</w:t>
      </w:r>
      <w:proofErr w:type="spellEnd"/>
      <w:r w:rsidRPr="00060CDC">
        <w:rPr>
          <w:color w:val="000000"/>
        </w:rPr>
        <w:t xml:space="preserve"> без предварительного контроля.</w:t>
      </w:r>
    </w:p>
    <w:p w14:paraId="2E9C2555" w14:textId="77777777" w:rsidR="00E33633" w:rsidRPr="00060CDC" w:rsidRDefault="00E33633" w:rsidP="00E33633">
      <w:pPr>
        <w:shd w:val="clear" w:color="auto" w:fill="FFFFFF"/>
        <w:ind w:firstLine="709"/>
        <w:jc w:val="both"/>
        <w:rPr>
          <w:color w:val="000000"/>
        </w:rPr>
      </w:pPr>
      <w:r w:rsidRPr="00060CDC">
        <w:rPr>
          <w:color w:val="000000"/>
        </w:rPr>
        <w:t>Поэтажные планы при первичной технической инвентаризации вычерчиваются только черной тушью. Толщина линий поэтажных планов указана в альбоме условных обозначений.</w:t>
      </w:r>
    </w:p>
    <w:p w14:paraId="3750FA4F" w14:textId="77777777" w:rsidR="00E33633" w:rsidRPr="00060CDC" w:rsidRDefault="00E33633" w:rsidP="00E33633">
      <w:pPr>
        <w:shd w:val="clear" w:color="auto" w:fill="FFFFFF"/>
        <w:ind w:firstLine="709"/>
        <w:jc w:val="both"/>
        <w:rPr>
          <w:color w:val="000000"/>
        </w:rPr>
      </w:pPr>
      <w:r w:rsidRPr="00060CDC">
        <w:rPr>
          <w:color w:val="000000"/>
        </w:rPr>
        <w:t>Поэтажные планы оформляются штампами БТИ.</w:t>
      </w:r>
    </w:p>
    <w:p w14:paraId="389F7DAB" w14:textId="77777777" w:rsidR="00E33633" w:rsidRPr="00060CDC" w:rsidRDefault="00E33633" w:rsidP="00E33633">
      <w:pPr>
        <w:shd w:val="clear" w:color="auto" w:fill="FFFFFF"/>
        <w:ind w:firstLine="709"/>
        <w:jc w:val="both"/>
        <w:rPr>
          <w:color w:val="000000"/>
        </w:rPr>
      </w:pPr>
      <w:r w:rsidRPr="00060CDC">
        <w:rPr>
          <w:color w:val="000000"/>
        </w:rPr>
        <w:t>Поэтажные планы при необходимости иллюминуются акварельными красками (или разведенной тушью) следующими цветами:</w:t>
      </w:r>
    </w:p>
    <w:p w14:paraId="59A4E236" w14:textId="77777777" w:rsidR="00E33633" w:rsidRPr="00060CDC" w:rsidRDefault="00E33633" w:rsidP="00E33633">
      <w:pPr>
        <w:shd w:val="clear" w:color="auto" w:fill="FFFFFF"/>
        <w:ind w:firstLine="709"/>
        <w:jc w:val="both"/>
        <w:rPr>
          <w:color w:val="000000"/>
        </w:rPr>
      </w:pPr>
      <w:r w:rsidRPr="00060CDC">
        <w:rPr>
          <w:color w:val="000000"/>
        </w:rPr>
        <w:t>кирпичные, каменные стены - светлый тон кармина;</w:t>
      </w:r>
    </w:p>
    <w:p w14:paraId="25870A56" w14:textId="77777777" w:rsidR="00E33633" w:rsidRPr="00060CDC" w:rsidRDefault="00E33633" w:rsidP="00E33633">
      <w:pPr>
        <w:shd w:val="clear" w:color="auto" w:fill="FFFFFF"/>
        <w:ind w:firstLine="709"/>
        <w:jc w:val="both"/>
        <w:rPr>
          <w:color w:val="000000"/>
        </w:rPr>
      </w:pPr>
      <w:r w:rsidRPr="00060CDC">
        <w:rPr>
          <w:color w:val="000000"/>
        </w:rPr>
        <w:t>деревянные стены и перегородки (рубленые и каркасные) - светлый тон жженой сиены;</w:t>
      </w:r>
    </w:p>
    <w:p w14:paraId="48A43B1E" w14:textId="77777777" w:rsidR="00E33633" w:rsidRPr="00060CDC" w:rsidRDefault="00E33633" w:rsidP="00E33633">
      <w:pPr>
        <w:shd w:val="clear" w:color="auto" w:fill="FFFFFF"/>
        <w:ind w:firstLine="709"/>
        <w:jc w:val="both"/>
        <w:rPr>
          <w:color w:val="000000"/>
        </w:rPr>
      </w:pPr>
      <w:r w:rsidRPr="00060CDC">
        <w:rPr>
          <w:color w:val="000000"/>
        </w:rPr>
        <w:t xml:space="preserve">бетонные и шлакобетонные стены - </w:t>
      </w:r>
      <w:proofErr w:type="spellStart"/>
      <w:r w:rsidRPr="00060CDC">
        <w:rPr>
          <w:color w:val="000000"/>
        </w:rPr>
        <w:t>нетральтин</w:t>
      </w:r>
      <w:proofErr w:type="spellEnd"/>
      <w:r w:rsidRPr="00060CDC">
        <w:rPr>
          <w:color w:val="000000"/>
        </w:rPr>
        <w:t>;</w:t>
      </w:r>
    </w:p>
    <w:p w14:paraId="5F7CB860" w14:textId="77777777" w:rsidR="00E33633" w:rsidRPr="00060CDC" w:rsidRDefault="00E33633" w:rsidP="00E33633">
      <w:pPr>
        <w:shd w:val="clear" w:color="auto" w:fill="FFFFFF"/>
        <w:ind w:firstLine="709"/>
        <w:jc w:val="both"/>
        <w:rPr>
          <w:color w:val="000000"/>
        </w:rPr>
      </w:pPr>
      <w:r w:rsidRPr="00060CDC">
        <w:rPr>
          <w:color w:val="000000"/>
        </w:rPr>
        <w:t>печи со стороны топки - светлый тон кармина (несколько ярче, чем кирпичные и каменные стены), с противоположной стороны - светлый тон лазури.</w:t>
      </w:r>
    </w:p>
    <w:p w14:paraId="4EBA29D8" w14:textId="77777777" w:rsidR="00E33633" w:rsidRPr="00060CDC" w:rsidRDefault="00E33633" w:rsidP="00E33633">
      <w:pPr>
        <w:shd w:val="clear" w:color="auto" w:fill="FFFFFF"/>
        <w:ind w:firstLine="709"/>
        <w:jc w:val="both"/>
        <w:rPr>
          <w:color w:val="000000"/>
        </w:rPr>
      </w:pPr>
      <w:proofErr w:type="spellStart"/>
      <w:r w:rsidRPr="00060CDC">
        <w:rPr>
          <w:color w:val="000000"/>
        </w:rPr>
        <w:t>Иллюминовка</w:t>
      </w:r>
      <w:proofErr w:type="spellEnd"/>
      <w:r w:rsidRPr="00060CDC">
        <w:rPr>
          <w:color w:val="000000"/>
        </w:rPr>
        <w:t xml:space="preserve"> плана должна быть произведена без пятен, равномерно и краска не должна выступать за контуры линий.</w:t>
      </w:r>
    </w:p>
    <w:p w14:paraId="56E41DAE" w14:textId="77777777" w:rsidR="00E33633" w:rsidRPr="00060CDC" w:rsidRDefault="00E33633" w:rsidP="00E33633">
      <w:pPr>
        <w:shd w:val="clear" w:color="auto" w:fill="FFFFFF"/>
        <w:ind w:firstLine="709"/>
        <w:jc w:val="both"/>
        <w:rPr>
          <w:color w:val="000000"/>
        </w:rPr>
      </w:pPr>
      <w:r w:rsidRPr="00060CDC">
        <w:rPr>
          <w:color w:val="000000"/>
        </w:rPr>
        <w:t>Законченный поэтажный план после натурной (полевой) и камеральной проверки и исправления возможных недочетов подписывается контролером.</w:t>
      </w:r>
    </w:p>
    <w:p w14:paraId="085390BA" w14:textId="77777777" w:rsidR="00E33633" w:rsidRPr="00060CDC" w:rsidRDefault="00E33633" w:rsidP="00E33633">
      <w:pPr>
        <w:shd w:val="clear" w:color="auto" w:fill="FFFFFF"/>
        <w:ind w:firstLine="709"/>
        <w:jc w:val="both"/>
        <w:rPr>
          <w:color w:val="000000"/>
        </w:rPr>
      </w:pPr>
      <w:r w:rsidRPr="00060CDC">
        <w:rPr>
          <w:color w:val="000000"/>
        </w:rPr>
        <w:t>Пример поэтажного плана представлен на рис.3, 4.</w:t>
      </w:r>
    </w:p>
    <w:p w14:paraId="08E3F45C" w14:textId="77777777" w:rsidR="00E33633" w:rsidRPr="00060CDC" w:rsidRDefault="00350012" w:rsidP="00E33633">
      <w:pPr>
        <w:shd w:val="clear" w:color="auto" w:fill="FFFFFF"/>
        <w:ind w:firstLine="709"/>
        <w:jc w:val="both"/>
        <w:rPr>
          <w:color w:val="000000"/>
        </w:rPr>
      </w:pPr>
      <w:r w:rsidRPr="00060CDC">
        <w:rPr>
          <w:noProof/>
        </w:rPr>
        <w:lastRenderedPageBreak/>
        <w:drawing>
          <wp:inline distT="0" distB="0" distL="0" distR="0" wp14:anchorId="49DC4FD0" wp14:editId="7E47B1EE">
            <wp:extent cx="4465320" cy="413258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465320" cy="4132580"/>
                    </a:xfrm>
                    <a:prstGeom prst="rect">
                      <a:avLst/>
                    </a:prstGeom>
                    <a:noFill/>
                    <a:ln>
                      <a:noFill/>
                    </a:ln>
                  </pic:spPr>
                </pic:pic>
              </a:graphicData>
            </a:graphic>
          </wp:inline>
        </w:drawing>
      </w:r>
    </w:p>
    <w:p w14:paraId="2C221729" w14:textId="77777777" w:rsidR="00E33633" w:rsidRPr="00060CDC" w:rsidRDefault="00F51FE5" w:rsidP="00DB583C">
      <w:pPr>
        <w:pStyle w:val="Style10"/>
        <w:widowControl/>
        <w:spacing w:before="96" w:line="240" w:lineRule="auto"/>
        <w:ind w:firstLine="0"/>
        <w:jc w:val="center"/>
        <w:rPr>
          <w:rStyle w:val="FontStyle158"/>
          <w:sz w:val="24"/>
          <w:szCs w:val="24"/>
        </w:rPr>
      </w:pPr>
      <w:r w:rsidRPr="00060CDC">
        <w:rPr>
          <w:rStyle w:val="FontStyle158"/>
          <w:sz w:val="24"/>
          <w:szCs w:val="24"/>
        </w:rPr>
        <w:t>Рис.2</w:t>
      </w:r>
      <w:r w:rsidR="00E33633" w:rsidRPr="00060CDC">
        <w:rPr>
          <w:rStyle w:val="FontStyle158"/>
          <w:sz w:val="24"/>
          <w:szCs w:val="24"/>
        </w:rPr>
        <w:t xml:space="preserve"> Поэтажный план</w:t>
      </w:r>
    </w:p>
    <w:p w14:paraId="32DF3A0A" w14:textId="77777777" w:rsidR="00E33633" w:rsidRPr="00060CDC" w:rsidRDefault="00350012" w:rsidP="00E33633">
      <w:pPr>
        <w:pStyle w:val="Style10"/>
        <w:widowControl/>
        <w:spacing w:before="96" w:line="240" w:lineRule="auto"/>
        <w:ind w:firstLine="709"/>
        <w:jc w:val="left"/>
        <w:rPr>
          <w:rStyle w:val="FontStyle158"/>
          <w:sz w:val="24"/>
          <w:szCs w:val="24"/>
        </w:rPr>
      </w:pPr>
      <w:r w:rsidRPr="00060CDC">
        <w:rPr>
          <w:noProof/>
        </w:rPr>
        <w:drawing>
          <wp:inline distT="0" distB="0" distL="0" distR="0" wp14:anchorId="18F40FC8" wp14:editId="203076BB">
            <wp:extent cx="4880610" cy="252920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t="8266" b="20967"/>
                    <a:stretch>
                      <a:fillRect/>
                    </a:stretch>
                  </pic:blipFill>
                  <pic:spPr bwMode="auto">
                    <a:xfrm>
                      <a:off x="0" y="0"/>
                      <a:ext cx="4880610" cy="2529205"/>
                    </a:xfrm>
                    <a:prstGeom prst="rect">
                      <a:avLst/>
                    </a:prstGeom>
                    <a:noFill/>
                    <a:ln>
                      <a:noFill/>
                    </a:ln>
                  </pic:spPr>
                </pic:pic>
              </a:graphicData>
            </a:graphic>
          </wp:inline>
        </w:drawing>
      </w:r>
    </w:p>
    <w:p w14:paraId="38C269AD" w14:textId="77777777" w:rsidR="00E33633" w:rsidRPr="00060CDC" w:rsidRDefault="00E33633" w:rsidP="00E33633">
      <w:pPr>
        <w:pStyle w:val="Style10"/>
        <w:widowControl/>
        <w:spacing w:before="96" w:line="240" w:lineRule="auto"/>
        <w:ind w:firstLine="709"/>
        <w:jc w:val="center"/>
        <w:rPr>
          <w:rStyle w:val="FontStyle158"/>
          <w:sz w:val="24"/>
          <w:szCs w:val="24"/>
        </w:rPr>
      </w:pPr>
      <w:r w:rsidRPr="00060CDC">
        <w:rPr>
          <w:rStyle w:val="FontStyle158"/>
          <w:sz w:val="24"/>
          <w:szCs w:val="24"/>
        </w:rPr>
        <w:t>Рис.3 Поэтажный план - документ</w:t>
      </w:r>
    </w:p>
    <w:p w14:paraId="155CD5BC" w14:textId="77777777" w:rsidR="0064240F" w:rsidRDefault="0064240F" w:rsidP="00DB583C">
      <w:pPr>
        <w:autoSpaceDE w:val="0"/>
        <w:autoSpaceDN w:val="0"/>
        <w:adjustRightInd w:val="0"/>
        <w:spacing w:line="360" w:lineRule="auto"/>
        <w:rPr>
          <w:rFonts w:eastAsia="TimesNewRoman,Italic"/>
          <w:b/>
          <w:caps/>
        </w:rPr>
      </w:pPr>
    </w:p>
    <w:p w14:paraId="25805681" w14:textId="77777777" w:rsidR="00DB583C" w:rsidRDefault="00DB583C" w:rsidP="00DB583C">
      <w:pPr>
        <w:autoSpaceDE w:val="0"/>
        <w:autoSpaceDN w:val="0"/>
        <w:adjustRightInd w:val="0"/>
        <w:spacing w:line="360" w:lineRule="auto"/>
        <w:rPr>
          <w:rFonts w:eastAsia="TimesNewRoman,Italic"/>
          <w:b/>
          <w:caps/>
        </w:rPr>
      </w:pPr>
    </w:p>
    <w:p w14:paraId="47835819" w14:textId="77777777" w:rsidR="00DB583C" w:rsidRDefault="00DB583C" w:rsidP="00DB583C">
      <w:pPr>
        <w:autoSpaceDE w:val="0"/>
        <w:autoSpaceDN w:val="0"/>
        <w:adjustRightInd w:val="0"/>
        <w:spacing w:line="360" w:lineRule="auto"/>
        <w:rPr>
          <w:rFonts w:eastAsia="TimesNewRoman,Italic"/>
          <w:b/>
          <w:caps/>
        </w:rPr>
      </w:pPr>
    </w:p>
    <w:p w14:paraId="14D78AA1" w14:textId="77777777" w:rsidR="00DB583C" w:rsidRDefault="00DB583C" w:rsidP="00DB583C">
      <w:pPr>
        <w:autoSpaceDE w:val="0"/>
        <w:autoSpaceDN w:val="0"/>
        <w:adjustRightInd w:val="0"/>
        <w:spacing w:line="360" w:lineRule="auto"/>
        <w:rPr>
          <w:rFonts w:eastAsia="TimesNewRoman,Italic"/>
          <w:b/>
          <w:caps/>
        </w:rPr>
      </w:pPr>
    </w:p>
    <w:p w14:paraId="2BEE0A45" w14:textId="77777777" w:rsidR="00DB583C" w:rsidRDefault="00DB583C" w:rsidP="00DB583C">
      <w:pPr>
        <w:autoSpaceDE w:val="0"/>
        <w:autoSpaceDN w:val="0"/>
        <w:adjustRightInd w:val="0"/>
        <w:spacing w:line="360" w:lineRule="auto"/>
        <w:rPr>
          <w:rFonts w:eastAsia="TimesNewRoman,Italic"/>
          <w:b/>
          <w:caps/>
        </w:rPr>
      </w:pPr>
    </w:p>
    <w:p w14:paraId="660CD35A" w14:textId="77777777" w:rsidR="00DB583C" w:rsidRDefault="00DB583C" w:rsidP="00DB583C">
      <w:pPr>
        <w:autoSpaceDE w:val="0"/>
        <w:autoSpaceDN w:val="0"/>
        <w:adjustRightInd w:val="0"/>
        <w:spacing w:line="360" w:lineRule="auto"/>
        <w:rPr>
          <w:rFonts w:eastAsia="TimesNewRoman,Italic"/>
          <w:b/>
          <w:caps/>
        </w:rPr>
      </w:pPr>
    </w:p>
    <w:p w14:paraId="15151F2E" w14:textId="77777777" w:rsidR="00DB583C" w:rsidRPr="00060CDC" w:rsidRDefault="00DB583C" w:rsidP="00DB583C">
      <w:pPr>
        <w:autoSpaceDE w:val="0"/>
        <w:autoSpaceDN w:val="0"/>
        <w:adjustRightInd w:val="0"/>
        <w:spacing w:line="360" w:lineRule="auto"/>
        <w:rPr>
          <w:rFonts w:eastAsia="TimesNewRoman,Italic"/>
          <w:b/>
          <w:caps/>
        </w:rPr>
      </w:pPr>
    </w:p>
    <w:p w14:paraId="6659E85F" w14:textId="77777777" w:rsidR="00E33633" w:rsidRPr="00060CDC" w:rsidRDefault="006A5D94" w:rsidP="006704D7">
      <w:pPr>
        <w:autoSpaceDE w:val="0"/>
        <w:autoSpaceDN w:val="0"/>
        <w:adjustRightInd w:val="0"/>
        <w:spacing w:line="360" w:lineRule="auto"/>
        <w:ind w:firstLine="540"/>
        <w:jc w:val="center"/>
        <w:rPr>
          <w:rFonts w:eastAsia="TimesNewRoman,Italic"/>
          <w:b/>
          <w:caps/>
        </w:rPr>
      </w:pPr>
      <w:r w:rsidRPr="00060CDC">
        <w:rPr>
          <w:rFonts w:eastAsia="TimesNewRoman,Italic"/>
          <w:b/>
          <w:caps/>
        </w:rPr>
        <w:t>Практическое занятие №10</w:t>
      </w:r>
    </w:p>
    <w:p w14:paraId="22347B5A" w14:textId="77777777" w:rsidR="006A5D94" w:rsidRPr="00060CDC" w:rsidRDefault="006A5D94" w:rsidP="006A5D94">
      <w:pPr>
        <w:autoSpaceDE w:val="0"/>
        <w:autoSpaceDN w:val="0"/>
        <w:adjustRightInd w:val="0"/>
        <w:spacing w:line="360" w:lineRule="auto"/>
        <w:ind w:firstLine="540"/>
        <w:jc w:val="both"/>
        <w:rPr>
          <w:rFonts w:eastAsia="TimesNewRoman,Italic"/>
          <w:b/>
          <w:caps/>
        </w:rPr>
      </w:pPr>
    </w:p>
    <w:p w14:paraId="526CE251" w14:textId="77777777" w:rsidR="006A5D94" w:rsidRPr="00060CDC" w:rsidRDefault="006A5D94" w:rsidP="006A5D94">
      <w:pPr>
        <w:suppressAutoHyphens/>
        <w:jc w:val="both"/>
        <w:rPr>
          <w:b/>
          <w:bCs/>
        </w:rPr>
      </w:pPr>
      <w:r w:rsidRPr="00060CDC">
        <w:rPr>
          <w:b/>
          <w:bCs/>
        </w:rPr>
        <w:t>Тема: «Подсчет площадей зданий и составление экспликации»</w:t>
      </w:r>
    </w:p>
    <w:p w14:paraId="3633273A" w14:textId="77777777" w:rsidR="006A5D94" w:rsidRPr="00060CDC" w:rsidRDefault="006A5D94" w:rsidP="006A5D94">
      <w:pPr>
        <w:suppressAutoHyphens/>
        <w:jc w:val="both"/>
        <w:rPr>
          <w:b/>
          <w:bCs/>
        </w:rPr>
      </w:pPr>
    </w:p>
    <w:p w14:paraId="6374A1D4" w14:textId="77777777" w:rsidR="006A5D94" w:rsidRPr="00060CDC" w:rsidRDefault="006A5D94" w:rsidP="006A5D94">
      <w:pPr>
        <w:jc w:val="both"/>
      </w:pPr>
      <w:r w:rsidRPr="0064240F">
        <w:rPr>
          <w:rFonts w:eastAsia="Calibri"/>
          <w:b/>
          <w:bCs/>
        </w:rPr>
        <w:t>МДК 02.01</w:t>
      </w:r>
      <w:r w:rsidRPr="00060CDC">
        <w:rPr>
          <w:rFonts w:eastAsia="Calibri"/>
          <w:bCs/>
        </w:rPr>
        <w:t xml:space="preserve"> Техническая оценка и инвентаризация объектов недвижимости </w:t>
      </w:r>
      <w:r w:rsidRPr="00060CDC">
        <w:t>Профессиональный модуль ПМ. 02 Проведение технической инвентаризации и технической оценки объектов недвижимости</w:t>
      </w:r>
    </w:p>
    <w:p w14:paraId="0C711FFB" w14:textId="77777777" w:rsidR="006A5D94" w:rsidRPr="0064240F" w:rsidRDefault="006A5D94" w:rsidP="006A5D94">
      <w:pPr>
        <w:rPr>
          <w:b/>
          <w:bCs/>
        </w:rPr>
      </w:pPr>
      <w:r w:rsidRPr="0064240F">
        <w:rPr>
          <w:b/>
        </w:rPr>
        <w:t xml:space="preserve">Специальность </w:t>
      </w:r>
      <w:r w:rsidRPr="0064240F">
        <w:rPr>
          <w:b/>
          <w:bCs/>
        </w:rPr>
        <w:t>21.02.19 Землеустройство</w:t>
      </w:r>
    </w:p>
    <w:p w14:paraId="6AE48B1D" w14:textId="77777777" w:rsidR="006A5D94" w:rsidRPr="0064240F" w:rsidRDefault="006A5D94" w:rsidP="006A5D94">
      <w:pPr>
        <w:jc w:val="both"/>
        <w:rPr>
          <w:b/>
        </w:rPr>
      </w:pPr>
      <w:r w:rsidRPr="0064240F">
        <w:rPr>
          <w:b/>
        </w:rPr>
        <w:t>Курс 2</w:t>
      </w:r>
    </w:p>
    <w:p w14:paraId="5CB9DACF" w14:textId="77777777" w:rsidR="006A5D94" w:rsidRPr="00060CDC" w:rsidRDefault="006A5D94" w:rsidP="006A5D94">
      <w:pPr>
        <w:jc w:val="both"/>
      </w:pPr>
    </w:p>
    <w:p w14:paraId="610C1A07" w14:textId="77777777" w:rsidR="006A5D94" w:rsidRPr="00060CDC" w:rsidRDefault="006A5D94" w:rsidP="006A5D94">
      <w:pPr>
        <w:jc w:val="both"/>
        <w:rPr>
          <w:i/>
        </w:rPr>
      </w:pPr>
      <w:r w:rsidRPr="0064240F">
        <w:rPr>
          <w:b/>
        </w:rPr>
        <w:t>Раздел ПМ:</w:t>
      </w:r>
      <w:r w:rsidRPr="00060CDC">
        <w:t xml:space="preserve"> </w:t>
      </w:r>
      <w:r w:rsidRPr="00060CDC">
        <w:rPr>
          <w:rFonts w:eastAsia="Calibri"/>
          <w:bCs/>
        </w:rPr>
        <w:t>Проведение технической инвентаризации и технической оценки объектов недвижимости</w:t>
      </w:r>
    </w:p>
    <w:p w14:paraId="284F6ECA" w14:textId="77777777" w:rsidR="006A5D94" w:rsidRPr="00060CDC" w:rsidRDefault="006A5D94" w:rsidP="006A5D94">
      <w:pPr>
        <w:jc w:val="both"/>
      </w:pPr>
      <w:r w:rsidRPr="0064240F">
        <w:rPr>
          <w:b/>
        </w:rPr>
        <w:t>Тема ПМ:</w:t>
      </w:r>
      <w:r w:rsidRPr="00060CDC">
        <w:t xml:space="preserve"> Техническая инвентаризация отдельно стоящих зданий</w:t>
      </w:r>
    </w:p>
    <w:p w14:paraId="0A59F29C" w14:textId="77777777" w:rsidR="006A5D94" w:rsidRPr="00060CDC" w:rsidRDefault="006A5D94" w:rsidP="006A5D94">
      <w:pPr>
        <w:jc w:val="both"/>
      </w:pPr>
    </w:p>
    <w:p w14:paraId="37BCF921" w14:textId="77777777" w:rsidR="006A5D94" w:rsidRPr="00060CDC" w:rsidRDefault="006A5D94" w:rsidP="006A5D94">
      <w:pPr>
        <w:jc w:val="both"/>
        <w:rPr>
          <w:b/>
        </w:rPr>
      </w:pPr>
      <w:r w:rsidRPr="00060CDC">
        <w:rPr>
          <w:b/>
        </w:rPr>
        <w:t>Формируемые компетенции:</w:t>
      </w:r>
    </w:p>
    <w:p w14:paraId="67AE3224" w14:textId="77777777" w:rsidR="006A5D94" w:rsidRPr="00060CDC" w:rsidRDefault="006A5D94" w:rsidP="006A5D94">
      <w:pPr>
        <w:jc w:val="both"/>
      </w:pPr>
      <w:r w:rsidRPr="00060CDC">
        <w:t>– профессиональные:</w:t>
      </w:r>
    </w:p>
    <w:p w14:paraId="20C6700A" w14:textId="77777777" w:rsidR="006A5D94" w:rsidRPr="00060CDC" w:rsidRDefault="006A5D94" w:rsidP="006A5D94">
      <w:pPr>
        <w:jc w:val="both"/>
      </w:pPr>
      <w:r w:rsidRPr="00060CDC">
        <w:t>ПК 2.1. Проводить техническую инвентаризацию объектов недвижимости</w:t>
      </w:r>
    </w:p>
    <w:p w14:paraId="77C4E4C1" w14:textId="77777777" w:rsidR="006A5D94" w:rsidRPr="00060CDC" w:rsidRDefault="006A5D94" w:rsidP="006A5D94">
      <w:pPr>
        <w:jc w:val="both"/>
      </w:pPr>
      <w:r w:rsidRPr="00060CDC">
        <w:t>– общие:</w:t>
      </w:r>
    </w:p>
    <w:p w14:paraId="5788B7FF" w14:textId="77777777" w:rsidR="006A5D94" w:rsidRPr="00060CDC" w:rsidRDefault="006A5D94" w:rsidP="006A5D94">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3307A374" w14:textId="77777777" w:rsidR="006A5D94" w:rsidRPr="00060CDC" w:rsidRDefault="006A5D94" w:rsidP="006A5D94">
      <w:pPr>
        <w:jc w:val="both"/>
      </w:pPr>
      <w:r w:rsidRPr="00060CDC">
        <w:t>ОК 02</w:t>
      </w:r>
      <w:r w:rsidRPr="00060CDC">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7166F9C" w14:textId="77777777" w:rsidR="006A5D94" w:rsidRPr="00060CDC" w:rsidRDefault="006A5D94" w:rsidP="006A5D94">
      <w:pPr>
        <w:jc w:val="both"/>
      </w:pPr>
      <w:r w:rsidRPr="00060CDC">
        <w:t>ОК 04</w:t>
      </w:r>
      <w:r w:rsidRPr="00060CDC">
        <w:tab/>
        <w:t>Эффективно взаимодействовать и работать в коллективе и команде</w:t>
      </w:r>
    </w:p>
    <w:p w14:paraId="42C47EAD" w14:textId="77777777" w:rsidR="006A5D94" w:rsidRPr="00060CDC" w:rsidRDefault="006A5D94" w:rsidP="006A5D94">
      <w:pPr>
        <w:jc w:val="both"/>
      </w:pPr>
      <w:r w:rsidRPr="00060CDC">
        <w:t>ОК 09 Пользоваться профессиональной документацией на государственном и иностранном языках.</w:t>
      </w:r>
    </w:p>
    <w:p w14:paraId="073C85DF" w14:textId="77777777" w:rsidR="006A5D94" w:rsidRPr="00060CDC" w:rsidRDefault="006A5D94" w:rsidP="006A5D94">
      <w:pPr>
        <w:jc w:val="both"/>
        <w:rPr>
          <w:b/>
        </w:rPr>
      </w:pPr>
      <w:r w:rsidRPr="00060CDC">
        <w:rPr>
          <w:b/>
        </w:rPr>
        <w:t>Требования к умениям (практическому опыту):</w:t>
      </w:r>
    </w:p>
    <w:p w14:paraId="37E87961" w14:textId="77777777" w:rsidR="006A5D94" w:rsidRPr="00060CDC" w:rsidRDefault="006A5D94" w:rsidP="006A5D94">
      <w:pPr>
        <w:autoSpaceDE w:val="0"/>
        <w:autoSpaceDN w:val="0"/>
        <w:adjustRightInd w:val="0"/>
        <w:ind w:firstLine="708"/>
        <w:jc w:val="both"/>
      </w:pPr>
      <w:r w:rsidRPr="00060CDC">
        <w:t xml:space="preserve">Должен уметь: </w:t>
      </w:r>
    </w:p>
    <w:p w14:paraId="6C854F02" w14:textId="77777777" w:rsidR="006A5D94" w:rsidRPr="00060CDC" w:rsidRDefault="006A5D94" w:rsidP="00091D8C">
      <w:pPr>
        <w:numPr>
          <w:ilvl w:val="0"/>
          <w:numId w:val="13"/>
        </w:numPr>
        <w:autoSpaceDE w:val="0"/>
        <w:autoSpaceDN w:val="0"/>
        <w:adjustRightInd w:val="0"/>
        <w:jc w:val="both"/>
      </w:pPr>
      <w:r w:rsidRPr="00060CDC">
        <w:t xml:space="preserve">Формировать и оформлять отчетную документацию по комплексу обмерных работ; </w:t>
      </w:r>
    </w:p>
    <w:p w14:paraId="5134F896" w14:textId="77777777" w:rsidR="006A5D94" w:rsidRPr="00060CDC" w:rsidRDefault="006A5D94" w:rsidP="00091D8C">
      <w:pPr>
        <w:numPr>
          <w:ilvl w:val="0"/>
          <w:numId w:val="13"/>
        </w:numPr>
        <w:autoSpaceDE w:val="0"/>
        <w:autoSpaceDN w:val="0"/>
        <w:adjustRightInd w:val="0"/>
        <w:jc w:val="both"/>
      </w:pPr>
      <w:r w:rsidRPr="00060CDC">
        <w:t xml:space="preserve">Проводить паспортизацию объекта недвижимости; </w:t>
      </w:r>
    </w:p>
    <w:p w14:paraId="78316BE1" w14:textId="77777777" w:rsidR="006A5D94" w:rsidRPr="00060CDC" w:rsidRDefault="006A5D94" w:rsidP="00091D8C">
      <w:pPr>
        <w:numPr>
          <w:ilvl w:val="0"/>
          <w:numId w:val="13"/>
        </w:numPr>
        <w:autoSpaceDE w:val="0"/>
        <w:autoSpaceDN w:val="0"/>
        <w:adjustRightInd w:val="0"/>
        <w:jc w:val="both"/>
        <w:rPr>
          <w:i/>
        </w:rPr>
      </w:pPr>
      <w:r w:rsidRPr="00060CDC">
        <w:t>Проводить инвентаризацию объекта в целях установления наличия изменения в планировке и техническом состоянии объекта;</w:t>
      </w:r>
    </w:p>
    <w:p w14:paraId="1B048B54" w14:textId="77777777" w:rsidR="006A5D94" w:rsidRPr="00060CDC" w:rsidRDefault="006A5D94" w:rsidP="006A5D94">
      <w:pPr>
        <w:jc w:val="both"/>
      </w:pPr>
      <w:r w:rsidRPr="00060CDC">
        <w:rPr>
          <w:b/>
        </w:rPr>
        <w:t>Обеспечение занятия</w:t>
      </w:r>
      <w:r w:rsidRPr="00060CDC">
        <w:t>:</w:t>
      </w:r>
    </w:p>
    <w:p w14:paraId="1861E145" w14:textId="77777777" w:rsidR="006A5D94" w:rsidRPr="00060CDC" w:rsidRDefault="006A5D94" w:rsidP="00091D8C">
      <w:pPr>
        <w:numPr>
          <w:ilvl w:val="0"/>
          <w:numId w:val="9"/>
        </w:numPr>
        <w:spacing w:after="160" w:line="259" w:lineRule="auto"/>
        <w:contextualSpacing/>
        <w:jc w:val="both"/>
        <w:rPr>
          <w:i/>
        </w:rPr>
      </w:pPr>
      <w:r w:rsidRPr="00060CDC">
        <w:t>Лекции</w:t>
      </w:r>
    </w:p>
    <w:p w14:paraId="7E0BE00A" w14:textId="77777777" w:rsidR="006A5D94" w:rsidRPr="00060CDC" w:rsidRDefault="006A5D94"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289EE6E1" w14:textId="77777777" w:rsidR="006A5D94" w:rsidRPr="00060CDC" w:rsidRDefault="006A5D94"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730C1A54" w14:textId="77777777" w:rsidR="006A5D94" w:rsidRPr="00060CDC" w:rsidRDefault="006A5D94" w:rsidP="006A5D94">
      <w:pPr>
        <w:spacing w:after="160" w:line="259" w:lineRule="auto"/>
        <w:ind w:left="720"/>
        <w:contextualSpacing/>
        <w:jc w:val="both"/>
        <w:rPr>
          <w:snapToGrid w:val="0"/>
        </w:rPr>
      </w:pPr>
      <w:r w:rsidRPr="00060CDC">
        <w:rPr>
          <w:snapToGrid w:val="0"/>
        </w:rPr>
        <w:t>Режим доступа: http://www.consultant.ru/document/cons_doc_LAW_51040/</w:t>
      </w:r>
    </w:p>
    <w:p w14:paraId="325B0B7E" w14:textId="77777777" w:rsidR="006A5D94" w:rsidRPr="00060CDC" w:rsidRDefault="006A5D94"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69D4A7BA" w14:textId="77777777" w:rsidR="006A5D94" w:rsidRPr="00060CDC" w:rsidRDefault="006A5D94" w:rsidP="006A5D94">
      <w:pPr>
        <w:spacing w:after="160" w:line="259" w:lineRule="auto"/>
        <w:ind w:left="720"/>
        <w:contextualSpacing/>
        <w:jc w:val="both"/>
        <w:rPr>
          <w:snapToGrid w:val="0"/>
        </w:rPr>
      </w:pPr>
      <w:r w:rsidRPr="00060CDC">
        <w:rPr>
          <w:snapToGrid w:val="0"/>
        </w:rPr>
        <w:t>Режим доступа http://www.consultant.ru/document/cons_doc_LAW_19586/</w:t>
      </w:r>
    </w:p>
    <w:p w14:paraId="1E338B4D" w14:textId="77777777" w:rsidR="006A5D94" w:rsidRPr="00060CDC" w:rsidRDefault="006A5D94"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3A73BEB2" w14:textId="77777777" w:rsidR="006A5D94" w:rsidRPr="00060CDC" w:rsidRDefault="006A5D94" w:rsidP="006A5D94">
      <w:pPr>
        <w:spacing w:after="160" w:line="259" w:lineRule="auto"/>
        <w:ind w:left="720"/>
        <w:contextualSpacing/>
        <w:jc w:val="both"/>
        <w:rPr>
          <w:snapToGrid w:val="0"/>
        </w:rPr>
      </w:pPr>
      <w:r w:rsidRPr="00060CDC">
        <w:rPr>
          <w:snapToGrid w:val="0"/>
        </w:rPr>
        <w:t>Режим доступа : http://www.consultant.ru/document/cons_doc_LAW_32132/</w:t>
      </w:r>
    </w:p>
    <w:p w14:paraId="05679593" w14:textId="77777777" w:rsidR="006A5D94" w:rsidRPr="00060CDC" w:rsidRDefault="006A5D94" w:rsidP="00091D8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71E1D2E2"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7F6427ED" w14:textId="77777777" w:rsidR="00E33633" w:rsidRDefault="00E33633" w:rsidP="006704D7">
      <w:pPr>
        <w:autoSpaceDE w:val="0"/>
        <w:autoSpaceDN w:val="0"/>
        <w:adjustRightInd w:val="0"/>
        <w:spacing w:line="360" w:lineRule="auto"/>
        <w:ind w:firstLine="540"/>
        <w:jc w:val="center"/>
        <w:rPr>
          <w:rFonts w:eastAsia="TimesNewRoman,Italic"/>
          <w:b/>
          <w:caps/>
        </w:rPr>
      </w:pPr>
    </w:p>
    <w:p w14:paraId="405CAACE" w14:textId="77777777" w:rsidR="00060CDC" w:rsidRDefault="00060CDC" w:rsidP="006704D7">
      <w:pPr>
        <w:autoSpaceDE w:val="0"/>
        <w:autoSpaceDN w:val="0"/>
        <w:adjustRightInd w:val="0"/>
        <w:spacing w:line="360" w:lineRule="auto"/>
        <w:ind w:firstLine="540"/>
        <w:jc w:val="center"/>
        <w:rPr>
          <w:rFonts w:eastAsia="TimesNewRoman,Italic"/>
          <w:b/>
          <w:caps/>
        </w:rPr>
      </w:pPr>
    </w:p>
    <w:p w14:paraId="3E11767B" w14:textId="77777777" w:rsidR="00060CDC" w:rsidRPr="00060CDC" w:rsidRDefault="00060CDC" w:rsidP="006704D7">
      <w:pPr>
        <w:autoSpaceDE w:val="0"/>
        <w:autoSpaceDN w:val="0"/>
        <w:adjustRightInd w:val="0"/>
        <w:spacing w:line="360" w:lineRule="auto"/>
        <w:ind w:firstLine="540"/>
        <w:jc w:val="center"/>
        <w:rPr>
          <w:rFonts w:eastAsia="TimesNewRoman,Italic"/>
          <w:b/>
          <w:caps/>
        </w:rPr>
      </w:pPr>
    </w:p>
    <w:p w14:paraId="3EFB17C3"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41CB6DD4" w14:textId="77777777" w:rsidR="00050936" w:rsidRPr="00060CDC" w:rsidRDefault="00050936" w:rsidP="00050936">
      <w:pPr>
        <w:autoSpaceDE w:val="0"/>
        <w:autoSpaceDN w:val="0"/>
        <w:adjustRightInd w:val="0"/>
        <w:spacing w:line="360" w:lineRule="auto"/>
        <w:jc w:val="both"/>
        <w:rPr>
          <w:rFonts w:eastAsia="TimesNewRoman,Italic"/>
          <w:b/>
          <w:caps/>
        </w:rPr>
      </w:pPr>
      <w:r w:rsidRPr="00060CDC">
        <w:rPr>
          <w:rFonts w:eastAsia="TimesNewRoman,Italic"/>
          <w:b/>
          <w:caps/>
        </w:rPr>
        <w:t>ЗАДАНИЕ №1.</w:t>
      </w:r>
    </w:p>
    <w:p w14:paraId="34413DA0" w14:textId="77777777" w:rsidR="00050936" w:rsidRPr="00060CDC" w:rsidRDefault="00050936" w:rsidP="00050936">
      <w:pPr>
        <w:autoSpaceDE w:val="0"/>
        <w:autoSpaceDN w:val="0"/>
        <w:adjustRightInd w:val="0"/>
        <w:spacing w:line="360" w:lineRule="auto"/>
        <w:jc w:val="both"/>
        <w:rPr>
          <w:rFonts w:eastAsia="TimesNewRoman,Italic"/>
          <w:b/>
          <w:caps/>
        </w:rPr>
      </w:pPr>
      <w:r w:rsidRPr="00060CDC">
        <w:rPr>
          <w:rFonts w:eastAsia="TimesNewRoman,Italic"/>
          <w:b/>
          <w:caps/>
        </w:rPr>
        <w:t>Время выполнения – 90 мин.</w:t>
      </w:r>
    </w:p>
    <w:p w14:paraId="45E5F446"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21D8F068" w14:textId="77777777" w:rsidR="00050936" w:rsidRPr="00050936" w:rsidRDefault="00050936" w:rsidP="00050936">
      <w:pPr>
        <w:tabs>
          <w:tab w:val="left" w:pos="993"/>
        </w:tabs>
        <w:spacing w:line="360" w:lineRule="auto"/>
        <w:ind w:firstLine="709"/>
        <w:jc w:val="both"/>
        <w:rPr>
          <w:b/>
          <w:bCs/>
          <w:color w:val="000000"/>
        </w:rPr>
      </w:pPr>
      <w:r w:rsidRPr="00050936">
        <w:rPr>
          <w:b/>
          <w:bCs/>
          <w:color w:val="000000"/>
        </w:rPr>
        <w:t>Порядок выполнения работы:</w:t>
      </w:r>
    </w:p>
    <w:p w14:paraId="1A8B8A7E"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bCs/>
          <w:color w:val="000000"/>
        </w:rPr>
        <w:t>1 Общая площадь здания</w:t>
      </w:r>
      <w:r w:rsidRPr="00050936">
        <w:rPr>
          <w:color w:val="000000"/>
        </w:rPr>
        <w:t> определяется как сумма площадей всех этажей (включая технический, мансардный, цокольный).</w:t>
      </w:r>
    </w:p>
    <w:p w14:paraId="764CCCE7"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color w:val="000000"/>
        </w:rPr>
        <w:t>В общую площадь здания включается площадь антресолей, галерей и балконов зритель</w:t>
      </w:r>
      <w:r w:rsidRPr="00050936">
        <w:rPr>
          <w:color w:val="1A0000"/>
        </w:rPr>
        <w:t>ных и других залов, веранд, наружных застекленных лоджий и галерей, а также переходов в другие здания.</w:t>
      </w:r>
    </w:p>
    <w:p w14:paraId="7B5D9E8B"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color w:val="1A0000"/>
        </w:rPr>
        <w:t>В общую площадь здания включается также площадь открытых неотапливаемых планировочных элементов здания (включая площадь эксплуатируемой кровли, открытых наружных галерей, открытых лоджий и т.п.).</w:t>
      </w:r>
    </w:p>
    <w:p w14:paraId="5198389A"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color w:val="1A0000"/>
        </w:rPr>
        <w:t xml:space="preserve">Площадь </w:t>
      </w:r>
      <w:proofErr w:type="spellStart"/>
      <w:r w:rsidRPr="00050936">
        <w:rPr>
          <w:color w:val="1A0000"/>
        </w:rPr>
        <w:t>многосветных</w:t>
      </w:r>
      <w:proofErr w:type="spellEnd"/>
      <w:r w:rsidRPr="00050936">
        <w:rPr>
          <w:color w:val="1A0000"/>
        </w:rPr>
        <w:t xml:space="preserve"> помещений, а также пространство между лестничными маршами более ширины марша и проемы в перекрытиях более 36 м</w:t>
      </w:r>
      <w:r w:rsidRPr="00050936">
        <w:rPr>
          <w:color w:val="1A0000"/>
          <w:vertAlign w:val="superscript"/>
        </w:rPr>
        <w:t>2 </w:t>
      </w:r>
      <w:r w:rsidRPr="00050936">
        <w:rPr>
          <w:color w:val="1A0000"/>
        </w:rPr>
        <w:t>следует включать в общую площадь здания в пределах только одного этажа.</w:t>
      </w:r>
    </w:p>
    <w:p w14:paraId="57C03A65"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bCs/>
          <w:color w:val="000000"/>
        </w:rPr>
        <w:t>Площадь этажа</w:t>
      </w:r>
      <w:r w:rsidRPr="00050936">
        <w:rPr>
          <w:color w:val="000000"/>
        </w:rPr>
        <w:t> следует измерять в пределах внутренних поверхностей наружных стен.</w:t>
      </w:r>
    </w:p>
    <w:p w14:paraId="048D155A"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color w:val="000000"/>
        </w:rPr>
        <w:t>Площадь этажа при наклонных наружных стенах измеряется на уровне пола.</w:t>
      </w:r>
    </w:p>
    <w:p w14:paraId="3378DD4F"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color w:val="000000"/>
        </w:rPr>
        <w:t>Площадь мансардного этажа измеряется в пределах внутренних поверхностей наружных стен и стен мансарды, смежных с пазухами чердака, </w:t>
      </w:r>
      <w:r w:rsidRPr="00050936">
        <w:rPr>
          <w:color w:val="1A0000"/>
        </w:rPr>
        <w:t>с учетом позиции </w:t>
      </w:r>
      <w:r w:rsidRPr="00050936">
        <w:rPr>
          <w:bCs/>
          <w:color w:val="1A0000"/>
        </w:rPr>
        <w:t>5.</w:t>
      </w:r>
    </w:p>
    <w:p w14:paraId="3ECF01B5"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bCs/>
          <w:color w:val="000000"/>
        </w:rPr>
        <w:t>2 Полезная площадь</w:t>
      </w:r>
      <w:r w:rsidRPr="00050936">
        <w:rPr>
          <w:color w:val="000000"/>
        </w:rPr>
        <w:t> здания определяется как сумма площадей всех размещаемых в нем помещений, а также балконов и антресолей в залах, фойе и т.п., за исключением лестничных клеток, лифтовых шахт, внутренних открытых лестниц и пандусов.</w:t>
      </w:r>
    </w:p>
    <w:p w14:paraId="268146B6"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bCs/>
          <w:color w:val="000000"/>
        </w:rPr>
        <w:t xml:space="preserve">3 </w:t>
      </w:r>
      <w:r w:rsidRPr="00050936">
        <w:rPr>
          <w:color w:val="000000"/>
        </w:rPr>
        <w:t>Расчётная площадь здания определяется как сумма площадей входящих в него помещений, за исключением:</w:t>
      </w:r>
    </w:p>
    <w:p w14:paraId="4882724F" w14:textId="77777777" w:rsidR="00050936" w:rsidRPr="00050936" w:rsidRDefault="00050936" w:rsidP="00091D8C">
      <w:pPr>
        <w:numPr>
          <w:ilvl w:val="0"/>
          <w:numId w:val="14"/>
        </w:numPr>
        <w:shd w:val="clear" w:color="auto" w:fill="FFFFFF"/>
        <w:tabs>
          <w:tab w:val="left" w:pos="993"/>
        </w:tabs>
        <w:spacing w:after="200" w:line="360" w:lineRule="auto"/>
        <w:ind w:left="0" w:firstLine="709"/>
        <w:jc w:val="both"/>
        <w:rPr>
          <w:color w:val="1A0000"/>
        </w:rPr>
      </w:pPr>
      <w:r w:rsidRPr="00050936">
        <w:rPr>
          <w:color w:val="000000"/>
        </w:rPr>
        <w:t>коридоров, тамбуров, переходов, лестничных клеток, внутренних открытых лестниц;</w:t>
      </w:r>
    </w:p>
    <w:p w14:paraId="4F681165" w14:textId="77777777" w:rsidR="00050936" w:rsidRPr="00050936" w:rsidRDefault="00050936" w:rsidP="00091D8C">
      <w:pPr>
        <w:numPr>
          <w:ilvl w:val="0"/>
          <w:numId w:val="14"/>
        </w:numPr>
        <w:shd w:val="clear" w:color="auto" w:fill="FFFFFF"/>
        <w:tabs>
          <w:tab w:val="left" w:pos="993"/>
        </w:tabs>
        <w:spacing w:after="200" w:line="360" w:lineRule="auto"/>
        <w:ind w:left="0" w:firstLine="709"/>
        <w:jc w:val="both"/>
        <w:rPr>
          <w:color w:val="1A0000"/>
        </w:rPr>
      </w:pPr>
      <w:r w:rsidRPr="00050936">
        <w:rPr>
          <w:color w:val="000000"/>
        </w:rPr>
        <w:t>лифтовых шахт;</w:t>
      </w:r>
    </w:p>
    <w:p w14:paraId="66704195" w14:textId="77777777" w:rsidR="00050936" w:rsidRPr="00050936" w:rsidRDefault="00050936" w:rsidP="00091D8C">
      <w:pPr>
        <w:numPr>
          <w:ilvl w:val="0"/>
          <w:numId w:val="14"/>
        </w:numPr>
        <w:shd w:val="clear" w:color="auto" w:fill="FFFFFF"/>
        <w:tabs>
          <w:tab w:val="left" w:pos="993"/>
        </w:tabs>
        <w:spacing w:after="200" w:line="360" w:lineRule="auto"/>
        <w:ind w:left="0" w:firstLine="709"/>
        <w:jc w:val="both"/>
        <w:rPr>
          <w:color w:val="1A0000"/>
        </w:rPr>
      </w:pPr>
      <w:r w:rsidRPr="00050936">
        <w:rPr>
          <w:color w:val="000000"/>
        </w:rPr>
        <w:t>помещений, предназначенных для размещения инженерного оборудования и инженерных сетей.</w:t>
      </w:r>
    </w:p>
    <w:p w14:paraId="7B90CE90"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bCs/>
          <w:color w:val="000000"/>
        </w:rPr>
        <w:t>4</w:t>
      </w:r>
      <w:r w:rsidRPr="00060CDC">
        <w:rPr>
          <w:bCs/>
          <w:color w:val="000000"/>
        </w:rPr>
        <w:t>.</w:t>
      </w:r>
      <w:r w:rsidRPr="00050936">
        <w:rPr>
          <w:bCs/>
          <w:color w:val="000000"/>
        </w:rPr>
        <w:t xml:space="preserve"> </w:t>
      </w:r>
      <w:r w:rsidRPr="00050936">
        <w:rPr>
          <w:color w:val="000000"/>
        </w:rPr>
        <w:t>В общую и </w:t>
      </w:r>
      <w:r w:rsidRPr="00050936">
        <w:rPr>
          <w:bCs/>
          <w:color w:val="000000"/>
        </w:rPr>
        <w:t>полезную</w:t>
      </w:r>
      <w:r w:rsidRPr="00050936">
        <w:rPr>
          <w:color w:val="000000"/>
        </w:rPr>
        <w:t> площади здания не включаются площади подполья для проветривания здания на вечномёрзлых грунтах; чердака; технического подполья (технического чердака) при высоте от пола до низа выступающих конструкций менее 1,8 м, а также </w:t>
      </w:r>
      <w:r w:rsidRPr="00050936">
        <w:rPr>
          <w:color w:val="1A0000"/>
        </w:rPr>
        <w:t>наружных тамбуров, наружных балконов, портиков, крылец, наружных открытых лестниц и пандусов.</w:t>
      </w:r>
    </w:p>
    <w:p w14:paraId="7D51578E"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bCs/>
          <w:color w:val="1A0000"/>
        </w:rPr>
        <w:t>5</w:t>
      </w:r>
      <w:r w:rsidRPr="00060CDC">
        <w:rPr>
          <w:bCs/>
          <w:color w:val="1A0000"/>
        </w:rPr>
        <w:t>.</w:t>
      </w:r>
      <w:r w:rsidRPr="00050936">
        <w:rPr>
          <w:bCs/>
          <w:color w:val="1A0000"/>
        </w:rPr>
        <w:t xml:space="preserve"> </w:t>
      </w:r>
      <w:r w:rsidRPr="00050936">
        <w:rPr>
          <w:color w:val="1A0000"/>
        </w:rPr>
        <w:t>Площадь помещений здания определяется по их размерам, измеряемым между отделан</w:t>
      </w:r>
      <w:r w:rsidRPr="00050936">
        <w:rPr>
          <w:color w:val="000000"/>
        </w:rPr>
        <w:t>ными поверхностями стен и перегородок на уровне пола (без учета плинтусов). Площадь помещения мансардного этажа учитывается с понижающим коэффициентом 0,7 на участке в </w:t>
      </w:r>
      <w:r w:rsidRPr="00050936">
        <w:rPr>
          <w:color w:val="000000"/>
          <w:spacing w:val="-2"/>
        </w:rPr>
        <w:t>пределах высоты наклонного потолка (стены) при наклоне 30° — до 1,5 м, при 45° — до 1,1 м,</w:t>
      </w:r>
      <w:r w:rsidRPr="00050936">
        <w:rPr>
          <w:color w:val="000000"/>
        </w:rPr>
        <w:t> при 60° и более — до 0,5 м.</w:t>
      </w:r>
    </w:p>
    <w:p w14:paraId="3498DC7F"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bCs/>
          <w:color w:val="000000"/>
        </w:rPr>
        <w:t xml:space="preserve">6 </w:t>
      </w:r>
      <w:r w:rsidRPr="00050936">
        <w:rPr>
          <w:color w:val="000000"/>
        </w:rPr>
        <w:t>Строительный объём здания определяется как сумма строительного объёма выше отметки ±0.00 (надземная часть) и ниже этой отметки (подземная часть).</w:t>
      </w:r>
    </w:p>
    <w:p w14:paraId="674FBBFE"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color w:val="000000"/>
        </w:rPr>
        <w:t>Строительный объём надземной и подземной частей здания определяется в пределах ограничивающих поверхностей с включением ограждающих конструкций, световых фонарей, куполов и др. начиная с отметки чистого пола каждой из частей здания, без учёта выступающих архитектурных деталей и конструктивных элементов, подпольных каналов, портиков, террас, балконов, объёма проездов и пространства под зданием на опорах (в чистоте), а также проветриваемых подполий под зданиями на вечномёрзлых грунтах.</w:t>
      </w:r>
    </w:p>
    <w:p w14:paraId="78EBE087"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bCs/>
          <w:color w:val="000000"/>
        </w:rPr>
        <w:t xml:space="preserve">7 </w:t>
      </w:r>
      <w:r w:rsidRPr="00050936">
        <w:rPr>
          <w:color w:val="000000"/>
        </w:rPr>
        <w:t>Площадь застройки здания определяется как площадь горизонтального сечения по внешнему обводу здания на уровне цоколя, включая выступающие части. Площадь под зданием, расположенным на столбах, а также проезды под зданием включаются в площадь застройки.</w:t>
      </w:r>
    </w:p>
    <w:p w14:paraId="0C119268"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bCs/>
          <w:color w:val="000000"/>
        </w:rPr>
        <w:t>8</w:t>
      </w:r>
      <w:r w:rsidRPr="00060CDC">
        <w:rPr>
          <w:bCs/>
          <w:color w:val="000000"/>
        </w:rPr>
        <w:t>.</w:t>
      </w:r>
      <w:r w:rsidRPr="00050936">
        <w:rPr>
          <w:bCs/>
          <w:color w:val="000000"/>
        </w:rPr>
        <w:t xml:space="preserve"> </w:t>
      </w:r>
      <w:r w:rsidRPr="00050936">
        <w:rPr>
          <w:color w:val="000000"/>
        </w:rPr>
        <w:t>При определении этажности здания в число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14:paraId="192A60E6"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color w:val="000000"/>
        </w:rPr>
        <w:t>Подполье для проветривания под зданиями на вечномерзлых грунтах, независимо от его высоты, в число надземных этажей не включается.</w:t>
      </w:r>
    </w:p>
    <w:p w14:paraId="09D4051D"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color w:val="000000"/>
        </w:rPr>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14:paraId="25D4EDCC" w14:textId="77777777" w:rsidR="00050936" w:rsidRPr="00050936" w:rsidRDefault="00050936" w:rsidP="00050936">
      <w:pPr>
        <w:shd w:val="clear" w:color="auto" w:fill="FFFFFF"/>
        <w:tabs>
          <w:tab w:val="left" w:pos="993"/>
        </w:tabs>
        <w:spacing w:line="360" w:lineRule="auto"/>
        <w:ind w:firstLine="709"/>
        <w:jc w:val="both"/>
        <w:rPr>
          <w:color w:val="1A0000"/>
        </w:rPr>
      </w:pPr>
      <w:r w:rsidRPr="00050936">
        <w:rPr>
          <w:color w:val="000000"/>
        </w:rPr>
        <w:t>Технический этаж, расположенный над верхним этажом, при определении этажности здания не учитывается.</w:t>
      </w:r>
    </w:p>
    <w:p w14:paraId="74B370CA" w14:textId="77777777" w:rsidR="00E33633" w:rsidRPr="00060CDC" w:rsidRDefault="00050936" w:rsidP="00050936">
      <w:pPr>
        <w:autoSpaceDE w:val="0"/>
        <w:autoSpaceDN w:val="0"/>
        <w:adjustRightInd w:val="0"/>
        <w:spacing w:line="360" w:lineRule="auto"/>
        <w:ind w:firstLine="540"/>
        <w:rPr>
          <w:rFonts w:eastAsia="TimesNewRoman,Italic"/>
          <w:b/>
          <w:caps/>
        </w:rPr>
      </w:pPr>
      <w:r w:rsidRPr="00060CDC">
        <w:rPr>
          <w:rFonts w:eastAsia="TimesNewRoman,Italic"/>
          <w:b/>
          <w:caps/>
        </w:rPr>
        <w:t>Задание 2</w:t>
      </w:r>
    </w:p>
    <w:p w14:paraId="22FAF2BD" w14:textId="77777777" w:rsidR="00050936" w:rsidRPr="00060CDC" w:rsidRDefault="00050936" w:rsidP="00050936">
      <w:pPr>
        <w:autoSpaceDE w:val="0"/>
        <w:autoSpaceDN w:val="0"/>
        <w:adjustRightInd w:val="0"/>
        <w:spacing w:line="360" w:lineRule="auto"/>
        <w:ind w:firstLine="540"/>
        <w:rPr>
          <w:rFonts w:eastAsia="TimesNewRoman,Italic"/>
          <w:b/>
        </w:rPr>
      </w:pPr>
      <w:r w:rsidRPr="00060CDC">
        <w:rPr>
          <w:rFonts w:eastAsia="TimesNewRoman,Italic"/>
          <w:b/>
          <w:caps/>
        </w:rPr>
        <w:t>в</w:t>
      </w:r>
      <w:r w:rsidRPr="00060CDC">
        <w:rPr>
          <w:rFonts w:eastAsia="TimesNewRoman,Italic"/>
          <w:b/>
        </w:rPr>
        <w:t>ремя выполнения 45 мин.</w:t>
      </w:r>
    </w:p>
    <w:p w14:paraId="103F1228" w14:textId="77777777" w:rsidR="00050936" w:rsidRPr="00060CDC" w:rsidRDefault="00050936" w:rsidP="00091D8C">
      <w:pPr>
        <w:numPr>
          <w:ilvl w:val="0"/>
          <w:numId w:val="15"/>
        </w:numPr>
        <w:autoSpaceDE w:val="0"/>
        <w:autoSpaceDN w:val="0"/>
        <w:adjustRightInd w:val="0"/>
        <w:spacing w:line="360" w:lineRule="auto"/>
        <w:rPr>
          <w:rFonts w:eastAsia="TimesNewRoman,Italic"/>
          <w:b/>
          <w:caps/>
        </w:rPr>
      </w:pPr>
      <w:r w:rsidRPr="00060CDC">
        <w:rPr>
          <w:rFonts w:eastAsia="TimesNewRoman,Italic"/>
          <w:b/>
        </w:rPr>
        <w:t xml:space="preserve">Составить </w:t>
      </w:r>
      <w:r w:rsidRPr="00060CDC">
        <w:rPr>
          <w:b/>
        </w:rPr>
        <w:t>экспликация к поэтажному плану</w:t>
      </w:r>
    </w:p>
    <w:p w14:paraId="5EA845AC" w14:textId="77777777" w:rsidR="00E33633" w:rsidRPr="00060CDC" w:rsidRDefault="00050936" w:rsidP="00050936">
      <w:pPr>
        <w:autoSpaceDE w:val="0"/>
        <w:autoSpaceDN w:val="0"/>
        <w:adjustRightInd w:val="0"/>
        <w:spacing w:line="360" w:lineRule="auto"/>
        <w:ind w:firstLine="540"/>
        <w:jc w:val="center"/>
      </w:pPr>
      <w:r w:rsidRPr="00060CDC">
        <w:t>Экспликация к поэтажному плану здания, расположенного в городе (другом поселении)___по ул. (пер.)___дом__</w:t>
      </w:r>
    </w:p>
    <w:p w14:paraId="7885B9B6" w14:textId="77777777" w:rsidR="00060CDC" w:rsidRPr="00060CDC" w:rsidRDefault="00060CDC" w:rsidP="00060CDC">
      <w:pPr>
        <w:autoSpaceDE w:val="0"/>
        <w:autoSpaceDN w:val="0"/>
        <w:adjustRightInd w:val="0"/>
        <w:spacing w:line="360" w:lineRule="auto"/>
        <w:sectPr w:rsidR="00060CDC" w:rsidRPr="00060CDC" w:rsidSect="009615F4">
          <w:footerReference w:type="even" r:id="rId13"/>
          <w:footerReference w:type="default" r:id="rId14"/>
          <w:pgSz w:w="11906" w:h="16838"/>
          <w:pgMar w:top="1134" w:right="1134" w:bottom="1134" w:left="1134" w:header="709" w:footer="709" w:gutter="0"/>
          <w:cols w:space="708"/>
          <w:titlePg/>
          <w:docGrid w:linePitch="360"/>
        </w:sectPr>
      </w:pPr>
    </w:p>
    <w:p w14:paraId="3D328057" w14:textId="77777777" w:rsidR="002B3DE9" w:rsidRPr="00060CDC" w:rsidRDefault="002B3DE9" w:rsidP="00050936">
      <w:pPr>
        <w:autoSpaceDE w:val="0"/>
        <w:autoSpaceDN w:val="0"/>
        <w:adjustRightInd w:val="0"/>
        <w:spacing w:line="360" w:lineRule="auto"/>
        <w:ind w:firstLine="540"/>
        <w:jc w:val="center"/>
      </w:pPr>
    </w:p>
    <w:p w14:paraId="557261F2" w14:textId="77777777" w:rsidR="002B3DE9" w:rsidRPr="0064240F" w:rsidRDefault="002B3DE9" w:rsidP="00E6298A">
      <w:pPr>
        <w:autoSpaceDE w:val="0"/>
        <w:autoSpaceDN w:val="0"/>
        <w:adjustRightInd w:val="0"/>
        <w:spacing w:line="360" w:lineRule="auto"/>
        <w:ind w:firstLine="540"/>
        <w:rPr>
          <w:rFonts w:eastAsia="TimesNewRoman,Italic"/>
          <w:caps/>
        </w:rPr>
      </w:pPr>
    </w:p>
    <w:tbl>
      <w:tblPr>
        <w:tblpPr w:leftFromText="180" w:rightFromText="180" w:vertAnchor="text" w:horzAnchor="margin" w:tblpXSpec="center"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94"/>
        <w:gridCol w:w="758"/>
        <w:gridCol w:w="694"/>
        <w:gridCol w:w="910"/>
        <w:gridCol w:w="1056"/>
        <w:gridCol w:w="694"/>
        <w:gridCol w:w="837"/>
        <w:gridCol w:w="1170"/>
        <w:gridCol w:w="1171"/>
        <w:gridCol w:w="1571"/>
        <w:gridCol w:w="1418"/>
        <w:gridCol w:w="1276"/>
      </w:tblGrid>
      <w:tr w:rsidR="00060CDC" w:rsidRPr="00696B36" w14:paraId="056DB93D" w14:textId="77777777" w:rsidTr="00696B36">
        <w:tc>
          <w:tcPr>
            <w:tcW w:w="609" w:type="dxa"/>
            <w:vMerge w:val="restart"/>
            <w:shd w:val="clear" w:color="auto" w:fill="auto"/>
            <w:textDirection w:val="btLr"/>
          </w:tcPr>
          <w:p w14:paraId="202460AD" w14:textId="77777777" w:rsidR="00060CDC" w:rsidRPr="00696B36" w:rsidRDefault="00060CDC" w:rsidP="00696B36">
            <w:pPr>
              <w:autoSpaceDE w:val="0"/>
              <w:autoSpaceDN w:val="0"/>
              <w:adjustRightInd w:val="0"/>
              <w:spacing w:line="240" w:lineRule="atLeast"/>
              <w:ind w:left="357" w:right="113"/>
              <w:jc w:val="center"/>
              <w:rPr>
                <w:rFonts w:eastAsia="TimesNewRoman,Italic"/>
                <w:b/>
                <w:caps/>
                <w:lang w:eastAsia="en-US"/>
              </w:rPr>
            </w:pPr>
            <w:r w:rsidRPr="00696B36">
              <w:rPr>
                <w:rFonts w:eastAsia="Calibri"/>
                <w:lang w:eastAsia="en-US"/>
              </w:rPr>
              <w:t xml:space="preserve">Литера </w:t>
            </w:r>
          </w:p>
        </w:tc>
        <w:tc>
          <w:tcPr>
            <w:tcW w:w="611" w:type="dxa"/>
            <w:vMerge w:val="restart"/>
            <w:shd w:val="clear" w:color="auto" w:fill="auto"/>
            <w:textDirection w:val="btLr"/>
          </w:tcPr>
          <w:p w14:paraId="2E9D8592" w14:textId="77777777" w:rsidR="00060CDC" w:rsidRPr="00696B36" w:rsidRDefault="00060CDC" w:rsidP="00696B36">
            <w:pPr>
              <w:autoSpaceDE w:val="0"/>
              <w:autoSpaceDN w:val="0"/>
              <w:adjustRightInd w:val="0"/>
              <w:spacing w:line="240" w:lineRule="atLeast"/>
              <w:ind w:left="357" w:right="113"/>
              <w:jc w:val="center"/>
              <w:rPr>
                <w:rFonts w:eastAsia="TimesNewRoman,Italic"/>
                <w:b/>
                <w:caps/>
                <w:lang w:eastAsia="en-US"/>
              </w:rPr>
            </w:pPr>
            <w:r w:rsidRPr="00696B36">
              <w:rPr>
                <w:rFonts w:eastAsia="Calibri"/>
                <w:lang w:eastAsia="en-US"/>
              </w:rPr>
              <w:t>Этаж,</w:t>
            </w:r>
          </w:p>
        </w:tc>
        <w:tc>
          <w:tcPr>
            <w:tcW w:w="758" w:type="dxa"/>
            <w:vMerge w:val="restart"/>
            <w:shd w:val="clear" w:color="auto" w:fill="auto"/>
            <w:textDirection w:val="btLr"/>
          </w:tcPr>
          <w:p w14:paraId="6C19F8C5" w14:textId="77777777" w:rsidR="00060CDC" w:rsidRPr="00696B36" w:rsidRDefault="00060CDC" w:rsidP="00696B36">
            <w:pPr>
              <w:autoSpaceDE w:val="0"/>
              <w:autoSpaceDN w:val="0"/>
              <w:adjustRightInd w:val="0"/>
              <w:spacing w:line="240" w:lineRule="atLeast"/>
              <w:ind w:left="357" w:right="113"/>
              <w:jc w:val="center"/>
              <w:rPr>
                <w:rFonts w:eastAsia="TimesNewRoman,Italic"/>
                <w:b/>
                <w:caps/>
                <w:lang w:eastAsia="en-US"/>
              </w:rPr>
            </w:pPr>
            <w:r w:rsidRPr="00696B36">
              <w:rPr>
                <w:rFonts w:eastAsia="Calibri"/>
                <w:lang w:eastAsia="en-US"/>
              </w:rPr>
              <w:t xml:space="preserve">Номер </w:t>
            </w:r>
            <w:proofErr w:type="spellStart"/>
            <w:r w:rsidRPr="00696B36">
              <w:rPr>
                <w:rFonts w:eastAsia="Calibri"/>
                <w:lang w:eastAsia="en-US"/>
              </w:rPr>
              <w:t>кварти</w:t>
            </w:r>
            <w:proofErr w:type="spellEnd"/>
            <w:r w:rsidRPr="00696B36">
              <w:rPr>
                <w:rFonts w:eastAsia="Calibri"/>
                <w:lang w:eastAsia="en-US"/>
              </w:rPr>
              <w:t xml:space="preserve"> р ы помещения</w:t>
            </w:r>
          </w:p>
        </w:tc>
        <w:tc>
          <w:tcPr>
            <w:tcW w:w="498" w:type="dxa"/>
            <w:vMerge w:val="restart"/>
            <w:shd w:val="clear" w:color="auto" w:fill="auto"/>
            <w:textDirection w:val="btLr"/>
          </w:tcPr>
          <w:p w14:paraId="3B698964" w14:textId="77777777" w:rsidR="00060CDC" w:rsidRPr="00696B36" w:rsidRDefault="00060CDC" w:rsidP="00696B36">
            <w:pPr>
              <w:autoSpaceDE w:val="0"/>
              <w:autoSpaceDN w:val="0"/>
              <w:adjustRightInd w:val="0"/>
              <w:spacing w:line="240" w:lineRule="atLeast"/>
              <w:ind w:left="357" w:right="113"/>
              <w:jc w:val="center"/>
              <w:rPr>
                <w:rFonts w:eastAsia="TimesNewRoman,Italic"/>
                <w:b/>
                <w:caps/>
                <w:lang w:eastAsia="en-US"/>
              </w:rPr>
            </w:pPr>
            <w:r w:rsidRPr="00696B36">
              <w:rPr>
                <w:rFonts w:eastAsia="Calibri"/>
                <w:lang w:eastAsia="en-US"/>
              </w:rPr>
              <w:t>Номер по плану</w:t>
            </w:r>
          </w:p>
        </w:tc>
        <w:tc>
          <w:tcPr>
            <w:tcW w:w="910" w:type="dxa"/>
            <w:vMerge w:val="restart"/>
            <w:shd w:val="clear" w:color="auto" w:fill="auto"/>
            <w:textDirection w:val="btLr"/>
          </w:tcPr>
          <w:p w14:paraId="5AC8837D" w14:textId="77777777" w:rsidR="00060CDC" w:rsidRPr="00696B36" w:rsidRDefault="00060CDC" w:rsidP="00696B36">
            <w:pPr>
              <w:autoSpaceDE w:val="0"/>
              <w:autoSpaceDN w:val="0"/>
              <w:adjustRightInd w:val="0"/>
              <w:spacing w:line="240" w:lineRule="atLeast"/>
              <w:ind w:left="170" w:right="113"/>
              <w:jc w:val="center"/>
              <w:rPr>
                <w:rFonts w:eastAsia="TimesNewRoman,Italic"/>
                <w:b/>
                <w:caps/>
                <w:lang w:eastAsia="en-US"/>
              </w:rPr>
            </w:pPr>
            <w:r w:rsidRPr="00696B36">
              <w:rPr>
                <w:rFonts w:eastAsia="Calibri"/>
                <w:lang w:eastAsia="en-US"/>
              </w:rPr>
              <w:t>Назначение частей помещения</w:t>
            </w:r>
          </w:p>
        </w:tc>
        <w:tc>
          <w:tcPr>
            <w:tcW w:w="1056" w:type="dxa"/>
            <w:vMerge w:val="restart"/>
            <w:shd w:val="clear" w:color="auto" w:fill="auto"/>
            <w:textDirection w:val="btLr"/>
          </w:tcPr>
          <w:p w14:paraId="59693B29" w14:textId="77777777" w:rsidR="00060CDC" w:rsidRPr="00696B36" w:rsidRDefault="00060CDC" w:rsidP="00696B36">
            <w:pPr>
              <w:autoSpaceDE w:val="0"/>
              <w:autoSpaceDN w:val="0"/>
              <w:adjustRightInd w:val="0"/>
              <w:spacing w:line="240" w:lineRule="atLeast"/>
              <w:ind w:left="170" w:right="113"/>
              <w:jc w:val="center"/>
              <w:rPr>
                <w:rFonts w:eastAsia="TimesNewRoman,Italic"/>
                <w:b/>
                <w:caps/>
                <w:lang w:eastAsia="en-US"/>
              </w:rPr>
            </w:pPr>
            <w:r w:rsidRPr="00696B36">
              <w:rPr>
                <w:rFonts w:eastAsia="Calibri"/>
                <w:lang w:eastAsia="en-US"/>
              </w:rPr>
              <w:t>Формула подсчета площадей по внутреннему обмеру</w:t>
            </w:r>
          </w:p>
        </w:tc>
        <w:tc>
          <w:tcPr>
            <w:tcW w:w="556" w:type="dxa"/>
            <w:vMerge w:val="restart"/>
            <w:shd w:val="clear" w:color="auto" w:fill="auto"/>
            <w:textDirection w:val="btLr"/>
          </w:tcPr>
          <w:p w14:paraId="350F6B30" w14:textId="77777777" w:rsidR="00060CDC" w:rsidRPr="00696B36" w:rsidRDefault="00060CDC" w:rsidP="00696B36">
            <w:pPr>
              <w:autoSpaceDE w:val="0"/>
              <w:autoSpaceDN w:val="0"/>
              <w:adjustRightInd w:val="0"/>
              <w:spacing w:line="240" w:lineRule="atLeast"/>
              <w:ind w:left="170" w:right="113"/>
              <w:jc w:val="center"/>
              <w:rPr>
                <w:rFonts w:eastAsia="TimesNewRoman,Italic"/>
                <w:b/>
                <w:caps/>
                <w:lang w:eastAsia="en-US"/>
              </w:rPr>
            </w:pPr>
            <w:r w:rsidRPr="00696B36">
              <w:rPr>
                <w:rFonts w:eastAsia="Calibri"/>
                <w:lang w:eastAsia="en-US"/>
              </w:rPr>
              <w:t>Общая площадь, кв . м</w:t>
            </w:r>
          </w:p>
        </w:tc>
        <w:tc>
          <w:tcPr>
            <w:tcW w:w="3178" w:type="dxa"/>
            <w:gridSpan w:val="3"/>
            <w:shd w:val="clear" w:color="auto" w:fill="auto"/>
          </w:tcPr>
          <w:p w14:paraId="2B8FDB5E" w14:textId="77777777" w:rsidR="00060CDC" w:rsidRPr="00696B36" w:rsidRDefault="00060CDC" w:rsidP="00696B36">
            <w:pPr>
              <w:autoSpaceDE w:val="0"/>
              <w:autoSpaceDN w:val="0"/>
              <w:adjustRightInd w:val="0"/>
              <w:spacing w:line="240" w:lineRule="atLeast"/>
              <w:ind w:left="357"/>
              <w:jc w:val="center"/>
              <w:rPr>
                <w:rFonts w:eastAsia="TimesNewRoman,Italic"/>
                <w:b/>
                <w:caps/>
                <w:lang w:eastAsia="en-US"/>
              </w:rPr>
            </w:pPr>
            <w:r w:rsidRPr="00696B36">
              <w:rPr>
                <w:rFonts w:eastAsia="Calibri"/>
                <w:lang w:eastAsia="en-US"/>
              </w:rPr>
              <w:t>в том числе</w:t>
            </w:r>
          </w:p>
        </w:tc>
        <w:tc>
          <w:tcPr>
            <w:tcW w:w="1571" w:type="dxa"/>
            <w:vMerge w:val="restart"/>
            <w:shd w:val="clear" w:color="auto" w:fill="auto"/>
            <w:textDirection w:val="btLr"/>
          </w:tcPr>
          <w:p w14:paraId="48DF7133" w14:textId="77777777" w:rsidR="00060CDC" w:rsidRPr="00696B36" w:rsidRDefault="00060CDC" w:rsidP="00696B36">
            <w:pPr>
              <w:autoSpaceDE w:val="0"/>
              <w:autoSpaceDN w:val="0"/>
              <w:adjustRightInd w:val="0"/>
              <w:spacing w:line="240" w:lineRule="atLeast"/>
              <w:ind w:left="357" w:right="113"/>
              <w:jc w:val="center"/>
              <w:rPr>
                <w:rFonts w:eastAsia="TimesNewRoman,Italic"/>
                <w:b/>
                <w:caps/>
                <w:lang w:eastAsia="en-US"/>
              </w:rPr>
            </w:pPr>
            <w:r w:rsidRPr="00696B36">
              <w:rPr>
                <w:rFonts w:eastAsia="Calibri"/>
                <w:lang w:eastAsia="en-US"/>
              </w:rPr>
              <w:t>Высота помещения по внутреннему обмеру, м</w:t>
            </w:r>
          </w:p>
        </w:tc>
        <w:tc>
          <w:tcPr>
            <w:tcW w:w="1418" w:type="dxa"/>
            <w:vMerge w:val="restart"/>
            <w:shd w:val="clear" w:color="auto" w:fill="auto"/>
            <w:textDirection w:val="btLr"/>
          </w:tcPr>
          <w:p w14:paraId="3F069961" w14:textId="77777777" w:rsidR="00060CDC" w:rsidRPr="00696B36" w:rsidRDefault="00060CDC" w:rsidP="00696B36">
            <w:pPr>
              <w:autoSpaceDE w:val="0"/>
              <w:autoSpaceDN w:val="0"/>
              <w:adjustRightInd w:val="0"/>
              <w:spacing w:line="240" w:lineRule="atLeast"/>
              <w:ind w:left="357" w:right="113"/>
              <w:jc w:val="center"/>
              <w:rPr>
                <w:rFonts w:eastAsia="TimesNewRoman,Italic"/>
                <w:b/>
                <w:caps/>
                <w:lang w:eastAsia="en-US"/>
              </w:rPr>
            </w:pPr>
            <w:r w:rsidRPr="00696B36">
              <w:rPr>
                <w:rFonts w:eastAsia="Calibri"/>
                <w:lang w:eastAsia="en-US"/>
              </w:rPr>
              <w:t xml:space="preserve">Самовольно </w:t>
            </w:r>
            <w:proofErr w:type="spellStart"/>
            <w:r w:rsidRPr="00696B36">
              <w:rPr>
                <w:rFonts w:eastAsia="Calibri"/>
                <w:lang w:eastAsia="en-US"/>
              </w:rPr>
              <w:t>переобо</w:t>
            </w:r>
            <w:proofErr w:type="spellEnd"/>
            <w:r w:rsidRPr="00696B36">
              <w:rPr>
                <w:rFonts w:eastAsia="Calibri"/>
                <w:lang w:eastAsia="en-US"/>
              </w:rPr>
              <w:t xml:space="preserve"> - </w:t>
            </w:r>
            <w:proofErr w:type="spellStart"/>
            <w:r w:rsidRPr="00696B36">
              <w:rPr>
                <w:rFonts w:eastAsia="Calibri"/>
                <w:lang w:eastAsia="en-US"/>
              </w:rPr>
              <w:t>рудованная</w:t>
            </w:r>
            <w:proofErr w:type="spellEnd"/>
            <w:r w:rsidRPr="00696B36">
              <w:rPr>
                <w:rFonts w:eastAsia="Calibri"/>
                <w:lang w:eastAsia="en-US"/>
              </w:rPr>
              <w:t xml:space="preserve"> площадь, кв . м</w:t>
            </w:r>
          </w:p>
        </w:tc>
        <w:tc>
          <w:tcPr>
            <w:tcW w:w="1276" w:type="dxa"/>
            <w:vMerge w:val="restart"/>
            <w:shd w:val="clear" w:color="auto" w:fill="auto"/>
            <w:textDirection w:val="btLr"/>
          </w:tcPr>
          <w:p w14:paraId="7B36EEA2" w14:textId="77777777" w:rsidR="00060CDC" w:rsidRPr="00696B36" w:rsidRDefault="00060CDC" w:rsidP="00696B36">
            <w:pPr>
              <w:autoSpaceDE w:val="0"/>
              <w:autoSpaceDN w:val="0"/>
              <w:adjustRightInd w:val="0"/>
              <w:spacing w:line="240" w:lineRule="atLeast"/>
              <w:ind w:left="357" w:right="113"/>
              <w:jc w:val="center"/>
              <w:rPr>
                <w:rFonts w:eastAsia="TimesNewRoman,Italic"/>
                <w:b/>
                <w:caps/>
                <w:lang w:eastAsia="en-US"/>
              </w:rPr>
            </w:pPr>
            <w:r w:rsidRPr="00696B36">
              <w:rPr>
                <w:rFonts w:eastAsia="Calibri"/>
                <w:lang w:eastAsia="en-US"/>
              </w:rPr>
              <w:t>Примечание</w:t>
            </w:r>
          </w:p>
        </w:tc>
      </w:tr>
      <w:tr w:rsidR="00060CDC" w:rsidRPr="00696B36" w14:paraId="320035DD" w14:textId="77777777" w:rsidTr="00696B36">
        <w:trPr>
          <w:trHeight w:val="570"/>
        </w:trPr>
        <w:tc>
          <w:tcPr>
            <w:tcW w:w="609" w:type="dxa"/>
            <w:vMerge/>
            <w:shd w:val="clear" w:color="auto" w:fill="auto"/>
            <w:textDirection w:val="btLr"/>
          </w:tcPr>
          <w:p w14:paraId="5D67FA5A" w14:textId="77777777" w:rsidR="00060CDC" w:rsidRPr="00696B36" w:rsidRDefault="00060CDC" w:rsidP="00696B36">
            <w:pPr>
              <w:autoSpaceDE w:val="0"/>
              <w:autoSpaceDN w:val="0"/>
              <w:adjustRightInd w:val="0"/>
              <w:ind w:left="357" w:right="113"/>
              <w:jc w:val="center"/>
              <w:rPr>
                <w:rFonts w:eastAsia="Calibri"/>
                <w:lang w:eastAsia="en-US"/>
              </w:rPr>
            </w:pPr>
          </w:p>
        </w:tc>
        <w:tc>
          <w:tcPr>
            <w:tcW w:w="611" w:type="dxa"/>
            <w:vMerge/>
            <w:shd w:val="clear" w:color="auto" w:fill="auto"/>
            <w:textDirection w:val="btLr"/>
          </w:tcPr>
          <w:p w14:paraId="78FC3A70" w14:textId="77777777" w:rsidR="00060CDC" w:rsidRPr="00696B36" w:rsidRDefault="00060CDC" w:rsidP="00696B36">
            <w:pPr>
              <w:autoSpaceDE w:val="0"/>
              <w:autoSpaceDN w:val="0"/>
              <w:adjustRightInd w:val="0"/>
              <w:ind w:left="357" w:right="113"/>
              <w:jc w:val="center"/>
              <w:rPr>
                <w:rFonts w:eastAsia="Calibri"/>
                <w:lang w:eastAsia="en-US"/>
              </w:rPr>
            </w:pPr>
          </w:p>
        </w:tc>
        <w:tc>
          <w:tcPr>
            <w:tcW w:w="758" w:type="dxa"/>
            <w:vMerge/>
            <w:shd w:val="clear" w:color="auto" w:fill="auto"/>
            <w:textDirection w:val="btLr"/>
          </w:tcPr>
          <w:p w14:paraId="7F5AE287" w14:textId="77777777" w:rsidR="00060CDC" w:rsidRPr="00696B36" w:rsidRDefault="00060CDC" w:rsidP="00696B36">
            <w:pPr>
              <w:autoSpaceDE w:val="0"/>
              <w:autoSpaceDN w:val="0"/>
              <w:adjustRightInd w:val="0"/>
              <w:ind w:left="357" w:right="113"/>
              <w:jc w:val="center"/>
              <w:rPr>
                <w:rFonts w:eastAsia="Calibri"/>
                <w:lang w:eastAsia="en-US"/>
              </w:rPr>
            </w:pPr>
          </w:p>
        </w:tc>
        <w:tc>
          <w:tcPr>
            <w:tcW w:w="498" w:type="dxa"/>
            <w:vMerge/>
            <w:shd w:val="clear" w:color="auto" w:fill="auto"/>
            <w:textDirection w:val="btLr"/>
          </w:tcPr>
          <w:p w14:paraId="5CB16162" w14:textId="77777777" w:rsidR="00060CDC" w:rsidRPr="00696B36" w:rsidRDefault="00060CDC" w:rsidP="00696B36">
            <w:pPr>
              <w:autoSpaceDE w:val="0"/>
              <w:autoSpaceDN w:val="0"/>
              <w:adjustRightInd w:val="0"/>
              <w:ind w:left="357" w:right="113"/>
              <w:jc w:val="center"/>
              <w:rPr>
                <w:rFonts w:eastAsia="Calibri"/>
                <w:lang w:eastAsia="en-US"/>
              </w:rPr>
            </w:pPr>
          </w:p>
        </w:tc>
        <w:tc>
          <w:tcPr>
            <w:tcW w:w="910" w:type="dxa"/>
            <w:vMerge/>
            <w:shd w:val="clear" w:color="auto" w:fill="auto"/>
            <w:textDirection w:val="btLr"/>
          </w:tcPr>
          <w:p w14:paraId="1BF1CEAF" w14:textId="77777777" w:rsidR="00060CDC" w:rsidRPr="00696B36" w:rsidRDefault="00060CDC" w:rsidP="00696B36">
            <w:pPr>
              <w:autoSpaceDE w:val="0"/>
              <w:autoSpaceDN w:val="0"/>
              <w:adjustRightInd w:val="0"/>
              <w:ind w:left="170" w:right="113"/>
              <w:jc w:val="center"/>
              <w:rPr>
                <w:rFonts w:eastAsia="Calibri"/>
                <w:lang w:eastAsia="en-US"/>
              </w:rPr>
            </w:pPr>
          </w:p>
        </w:tc>
        <w:tc>
          <w:tcPr>
            <w:tcW w:w="1056" w:type="dxa"/>
            <w:vMerge/>
            <w:shd w:val="clear" w:color="auto" w:fill="auto"/>
            <w:textDirection w:val="btLr"/>
          </w:tcPr>
          <w:p w14:paraId="2692E080" w14:textId="77777777" w:rsidR="00060CDC" w:rsidRPr="00696B36" w:rsidRDefault="00060CDC" w:rsidP="00696B36">
            <w:pPr>
              <w:autoSpaceDE w:val="0"/>
              <w:autoSpaceDN w:val="0"/>
              <w:adjustRightInd w:val="0"/>
              <w:ind w:left="170" w:right="113"/>
              <w:jc w:val="center"/>
              <w:rPr>
                <w:rFonts w:eastAsia="Calibri"/>
                <w:lang w:eastAsia="en-US"/>
              </w:rPr>
            </w:pPr>
          </w:p>
        </w:tc>
        <w:tc>
          <w:tcPr>
            <w:tcW w:w="556" w:type="dxa"/>
            <w:vMerge/>
            <w:shd w:val="clear" w:color="auto" w:fill="auto"/>
            <w:textDirection w:val="btLr"/>
          </w:tcPr>
          <w:p w14:paraId="6BBB4891" w14:textId="77777777" w:rsidR="00060CDC" w:rsidRPr="00696B36" w:rsidRDefault="00060CDC" w:rsidP="00696B36">
            <w:pPr>
              <w:autoSpaceDE w:val="0"/>
              <w:autoSpaceDN w:val="0"/>
              <w:adjustRightInd w:val="0"/>
              <w:ind w:left="170" w:right="113"/>
              <w:jc w:val="center"/>
              <w:rPr>
                <w:rFonts w:eastAsia="Calibri"/>
                <w:lang w:eastAsia="en-US"/>
              </w:rPr>
            </w:pPr>
          </w:p>
        </w:tc>
        <w:tc>
          <w:tcPr>
            <w:tcW w:w="837" w:type="dxa"/>
            <w:shd w:val="clear" w:color="auto" w:fill="auto"/>
          </w:tcPr>
          <w:p w14:paraId="0ADBDA1D"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2341" w:type="dxa"/>
            <w:gridSpan w:val="2"/>
            <w:shd w:val="clear" w:color="auto" w:fill="auto"/>
          </w:tcPr>
          <w:p w14:paraId="2F4B52B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r w:rsidRPr="00696B36">
              <w:rPr>
                <w:rFonts w:eastAsia="Calibri"/>
                <w:lang w:eastAsia="en-US"/>
              </w:rPr>
              <w:t>из нее</w:t>
            </w:r>
          </w:p>
        </w:tc>
        <w:tc>
          <w:tcPr>
            <w:tcW w:w="1571" w:type="dxa"/>
            <w:vMerge/>
            <w:shd w:val="clear" w:color="auto" w:fill="auto"/>
          </w:tcPr>
          <w:p w14:paraId="77B0271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418" w:type="dxa"/>
            <w:vMerge/>
            <w:shd w:val="clear" w:color="auto" w:fill="auto"/>
          </w:tcPr>
          <w:p w14:paraId="3BD79E0E"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276" w:type="dxa"/>
            <w:vMerge/>
            <w:shd w:val="clear" w:color="auto" w:fill="auto"/>
          </w:tcPr>
          <w:p w14:paraId="59D741B2"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r>
      <w:tr w:rsidR="00060CDC" w:rsidRPr="00696B36" w14:paraId="028703CE" w14:textId="77777777" w:rsidTr="00696B36">
        <w:trPr>
          <w:cantSplit/>
          <w:trHeight w:val="2487"/>
        </w:trPr>
        <w:tc>
          <w:tcPr>
            <w:tcW w:w="609" w:type="dxa"/>
            <w:vMerge/>
            <w:shd w:val="clear" w:color="auto" w:fill="auto"/>
          </w:tcPr>
          <w:p w14:paraId="4D1F1DDA"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611" w:type="dxa"/>
            <w:vMerge/>
            <w:shd w:val="clear" w:color="auto" w:fill="auto"/>
          </w:tcPr>
          <w:p w14:paraId="3DC9015F"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758" w:type="dxa"/>
            <w:vMerge/>
            <w:shd w:val="clear" w:color="auto" w:fill="auto"/>
          </w:tcPr>
          <w:p w14:paraId="634676CC"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498" w:type="dxa"/>
            <w:vMerge/>
            <w:shd w:val="clear" w:color="auto" w:fill="auto"/>
          </w:tcPr>
          <w:p w14:paraId="21484F6C"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910" w:type="dxa"/>
            <w:vMerge/>
            <w:shd w:val="clear" w:color="auto" w:fill="auto"/>
          </w:tcPr>
          <w:p w14:paraId="6E1B9782"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056" w:type="dxa"/>
            <w:vMerge/>
            <w:shd w:val="clear" w:color="auto" w:fill="auto"/>
          </w:tcPr>
          <w:p w14:paraId="339035B0"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556" w:type="dxa"/>
            <w:vMerge/>
            <w:shd w:val="clear" w:color="auto" w:fill="auto"/>
          </w:tcPr>
          <w:p w14:paraId="3E68644C"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837" w:type="dxa"/>
            <w:shd w:val="clear" w:color="auto" w:fill="auto"/>
            <w:textDirection w:val="btLr"/>
          </w:tcPr>
          <w:p w14:paraId="45DC9CC3"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r w:rsidRPr="00696B36">
              <w:rPr>
                <w:rFonts w:eastAsia="Calibri"/>
                <w:lang w:eastAsia="en-US"/>
              </w:rPr>
              <w:t>площадь, кв . м</w:t>
            </w:r>
          </w:p>
        </w:tc>
        <w:tc>
          <w:tcPr>
            <w:tcW w:w="1170" w:type="dxa"/>
            <w:shd w:val="clear" w:color="auto" w:fill="auto"/>
            <w:textDirection w:val="btLr"/>
          </w:tcPr>
          <w:p w14:paraId="3B76C6EC" w14:textId="77777777" w:rsidR="00060CDC" w:rsidRPr="00696B36" w:rsidRDefault="00060CDC" w:rsidP="00696B36">
            <w:pPr>
              <w:autoSpaceDE w:val="0"/>
              <w:autoSpaceDN w:val="0"/>
              <w:adjustRightInd w:val="0"/>
              <w:ind w:left="170" w:right="113"/>
              <w:jc w:val="center"/>
              <w:rPr>
                <w:rFonts w:eastAsia="TimesNewRoman,Italic"/>
                <w:b/>
                <w:caps/>
                <w:lang w:eastAsia="en-US"/>
              </w:rPr>
            </w:pPr>
            <w:r w:rsidRPr="00696B36">
              <w:rPr>
                <w:rFonts w:eastAsia="Calibri"/>
                <w:lang w:eastAsia="en-US"/>
              </w:rPr>
              <w:t>жилая, кв. м</w:t>
            </w:r>
          </w:p>
        </w:tc>
        <w:tc>
          <w:tcPr>
            <w:tcW w:w="1171" w:type="dxa"/>
            <w:shd w:val="clear" w:color="auto" w:fill="auto"/>
            <w:textDirection w:val="btLr"/>
          </w:tcPr>
          <w:p w14:paraId="56BA1CA8" w14:textId="77777777" w:rsidR="00060CDC" w:rsidRPr="00696B36" w:rsidRDefault="00060CDC" w:rsidP="00696B36">
            <w:pPr>
              <w:autoSpaceDE w:val="0"/>
              <w:autoSpaceDN w:val="0"/>
              <w:adjustRightInd w:val="0"/>
              <w:ind w:left="170" w:right="113"/>
              <w:jc w:val="center"/>
              <w:rPr>
                <w:rFonts w:eastAsia="TimesNewRoman,Italic"/>
                <w:b/>
                <w:caps/>
                <w:lang w:eastAsia="en-US"/>
              </w:rPr>
            </w:pPr>
            <w:r w:rsidRPr="00696B36">
              <w:rPr>
                <w:rFonts w:eastAsia="Calibri"/>
                <w:lang w:eastAsia="en-US"/>
              </w:rPr>
              <w:t>подсобная, кв . м</w:t>
            </w:r>
          </w:p>
        </w:tc>
        <w:tc>
          <w:tcPr>
            <w:tcW w:w="1571" w:type="dxa"/>
            <w:vMerge/>
            <w:shd w:val="clear" w:color="auto" w:fill="auto"/>
          </w:tcPr>
          <w:p w14:paraId="3CEA3977"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418" w:type="dxa"/>
            <w:vMerge/>
            <w:shd w:val="clear" w:color="auto" w:fill="auto"/>
          </w:tcPr>
          <w:p w14:paraId="00AB5B4F"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276" w:type="dxa"/>
            <w:vMerge/>
            <w:shd w:val="clear" w:color="auto" w:fill="auto"/>
          </w:tcPr>
          <w:p w14:paraId="48DA8758"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r>
      <w:tr w:rsidR="00060CDC" w:rsidRPr="00696B36" w14:paraId="3D8BE31F" w14:textId="77777777" w:rsidTr="00696B36">
        <w:tc>
          <w:tcPr>
            <w:tcW w:w="609" w:type="dxa"/>
            <w:shd w:val="clear" w:color="auto" w:fill="auto"/>
          </w:tcPr>
          <w:p w14:paraId="10A9A3B2" w14:textId="77777777" w:rsidR="00E52D3E" w:rsidRPr="00696B36" w:rsidRDefault="00060CDC" w:rsidP="00696B36">
            <w:pPr>
              <w:autoSpaceDE w:val="0"/>
              <w:autoSpaceDN w:val="0"/>
              <w:adjustRightInd w:val="0"/>
              <w:spacing w:line="360" w:lineRule="auto"/>
              <w:ind w:left="357"/>
              <w:rPr>
                <w:rFonts w:eastAsia="TimesNewRoman,Italic"/>
                <w:caps/>
                <w:lang w:eastAsia="en-US"/>
              </w:rPr>
            </w:pPr>
            <w:r w:rsidRPr="00696B36">
              <w:rPr>
                <w:rFonts w:eastAsia="TimesNewRoman,Italic"/>
                <w:caps/>
                <w:lang w:eastAsia="en-US"/>
              </w:rPr>
              <w:t>1</w:t>
            </w:r>
          </w:p>
        </w:tc>
        <w:tc>
          <w:tcPr>
            <w:tcW w:w="611" w:type="dxa"/>
            <w:shd w:val="clear" w:color="auto" w:fill="auto"/>
          </w:tcPr>
          <w:p w14:paraId="56F99D6F"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2</w:t>
            </w:r>
          </w:p>
        </w:tc>
        <w:tc>
          <w:tcPr>
            <w:tcW w:w="758" w:type="dxa"/>
            <w:shd w:val="clear" w:color="auto" w:fill="auto"/>
          </w:tcPr>
          <w:p w14:paraId="41199DE4"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3</w:t>
            </w:r>
          </w:p>
        </w:tc>
        <w:tc>
          <w:tcPr>
            <w:tcW w:w="498" w:type="dxa"/>
            <w:shd w:val="clear" w:color="auto" w:fill="auto"/>
          </w:tcPr>
          <w:p w14:paraId="0ECB0341"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4</w:t>
            </w:r>
          </w:p>
        </w:tc>
        <w:tc>
          <w:tcPr>
            <w:tcW w:w="910" w:type="dxa"/>
            <w:shd w:val="clear" w:color="auto" w:fill="auto"/>
          </w:tcPr>
          <w:p w14:paraId="1D489CC6"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5</w:t>
            </w:r>
          </w:p>
        </w:tc>
        <w:tc>
          <w:tcPr>
            <w:tcW w:w="1056" w:type="dxa"/>
            <w:shd w:val="clear" w:color="auto" w:fill="auto"/>
          </w:tcPr>
          <w:p w14:paraId="05B30856"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6</w:t>
            </w:r>
          </w:p>
        </w:tc>
        <w:tc>
          <w:tcPr>
            <w:tcW w:w="556" w:type="dxa"/>
            <w:shd w:val="clear" w:color="auto" w:fill="auto"/>
          </w:tcPr>
          <w:p w14:paraId="40538BC1"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7</w:t>
            </w:r>
          </w:p>
        </w:tc>
        <w:tc>
          <w:tcPr>
            <w:tcW w:w="837" w:type="dxa"/>
            <w:shd w:val="clear" w:color="auto" w:fill="auto"/>
          </w:tcPr>
          <w:p w14:paraId="60255403"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8</w:t>
            </w:r>
          </w:p>
        </w:tc>
        <w:tc>
          <w:tcPr>
            <w:tcW w:w="1170" w:type="dxa"/>
            <w:shd w:val="clear" w:color="auto" w:fill="auto"/>
          </w:tcPr>
          <w:p w14:paraId="1314DC52"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9</w:t>
            </w:r>
          </w:p>
        </w:tc>
        <w:tc>
          <w:tcPr>
            <w:tcW w:w="1171" w:type="dxa"/>
            <w:shd w:val="clear" w:color="auto" w:fill="auto"/>
          </w:tcPr>
          <w:p w14:paraId="2254F87A"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10</w:t>
            </w:r>
          </w:p>
        </w:tc>
        <w:tc>
          <w:tcPr>
            <w:tcW w:w="1571" w:type="dxa"/>
            <w:shd w:val="clear" w:color="auto" w:fill="auto"/>
          </w:tcPr>
          <w:p w14:paraId="30CD2D20"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11</w:t>
            </w:r>
          </w:p>
        </w:tc>
        <w:tc>
          <w:tcPr>
            <w:tcW w:w="1418" w:type="dxa"/>
            <w:shd w:val="clear" w:color="auto" w:fill="auto"/>
          </w:tcPr>
          <w:p w14:paraId="4A48DF12"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12</w:t>
            </w:r>
          </w:p>
        </w:tc>
        <w:tc>
          <w:tcPr>
            <w:tcW w:w="1276" w:type="dxa"/>
            <w:shd w:val="clear" w:color="auto" w:fill="auto"/>
          </w:tcPr>
          <w:p w14:paraId="68A28316" w14:textId="77777777" w:rsidR="00E52D3E" w:rsidRPr="00696B36" w:rsidRDefault="00060CDC" w:rsidP="00696B36">
            <w:pPr>
              <w:autoSpaceDE w:val="0"/>
              <w:autoSpaceDN w:val="0"/>
              <w:adjustRightInd w:val="0"/>
              <w:spacing w:line="360" w:lineRule="auto"/>
              <w:ind w:left="357"/>
              <w:jc w:val="center"/>
              <w:rPr>
                <w:rFonts w:eastAsia="TimesNewRoman,Italic"/>
                <w:caps/>
                <w:lang w:eastAsia="en-US"/>
              </w:rPr>
            </w:pPr>
            <w:r w:rsidRPr="00696B36">
              <w:rPr>
                <w:rFonts w:eastAsia="TimesNewRoman,Italic"/>
                <w:caps/>
                <w:lang w:eastAsia="en-US"/>
              </w:rPr>
              <w:t>13</w:t>
            </w:r>
          </w:p>
        </w:tc>
      </w:tr>
      <w:tr w:rsidR="00060CDC" w:rsidRPr="00696B36" w14:paraId="7B09B108" w14:textId="77777777" w:rsidTr="00696B36">
        <w:tc>
          <w:tcPr>
            <w:tcW w:w="609" w:type="dxa"/>
            <w:shd w:val="clear" w:color="auto" w:fill="auto"/>
          </w:tcPr>
          <w:p w14:paraId="3A94E6F7"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611" w:type="dxa"/>
            <w:shd w:val="clear" w:color="auto" w:fill="auto"/>
          </w:tcPr>
          <w:p w14:paraId="7D6D6F3D"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758" w:type="dxa"/>
            <w:shd w:val="clear" w:color="auto" w:fill="auto"/>
          </w:tcPr>
          <w:p w14:paraId="6A516B5F"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498" w:type="dxa"/>
            <w:shd w:val="clear" w:color="auto" w:fill="auto"/>
          </w:tcPr>
          <w:p w14:paraId="50911139"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910" w:type="dxa"/>
            <w:shd w:val="clear" w:color="auto" w:fill="auto"/>
          </w:tcPr>
          <w:p w14:paraId="684E9F41"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1056" w:type="dxa"/>
            <w:shd w:val="clear" w:color="auto" w:fill="auto"/>
          </w:tcPr>
          <w:p w14:paraId="2B4081DE"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556" w:type="dxa"/>
            <w:shd w:val="clear" w:color="auto" w:fill="auto"/>
          </w:tcPr>
          <w:p w14:paraId="64C2E1C9"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837" w:type="dxa"/>
            <w:shd w:val="clear" w:color="auto" w:fill="auto"/>
          </w:tcPr>
          <w:p w14:paraId="235CC871"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1170" w:type="dxa"/>
            <w:shd w:val="clear" w:color="auto" w:fill="auto"/>
          </w:tcPr>
          <w:p w14:paraId="39826A86"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1171" w:type="dxa"/>
            <w:shd w:val="clear" w:color="auto" w:fill="auto"/>
          </w:tcPr>
          <w:p w14:paraId="5B3D577E"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1571" w:type="dxa"/>
            <w:shd w:val="clear" w:color="auto" w:fill="auto"/>
          </w:tcPr>
          <w:p w14:paraId="5B525B2F"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1418" w:type="dxa"/>
            <w:shd w:val="clear" w:color="auto" w:fill="auto"/>
          </w:tcPr>
          <w:p w14:paraId="0180EED2"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c>
          <w:tcPr>
            <w:tcW w:w="1276" w:type="dxa"/>
            <w:shd w:val="clear" w:color="auto" w:fill="auto"/>
          </w:tcPr>
          <w:p w14:paraId="4A56B279" w14:textId="77777777" w:rsidR="00E52D3E" w:rsidRPr="00696B36" w:rsidRDefault="00E52D3E" w:rsidP="00696B36">
            <w:pPr>
              <w:autoSpaceDE w:val="0"/>
              <w:autoSpaceDN w:val="0"/>
              <w:adjustRightInd w:val="0"/>
              <w:spacing w:line="360" w:lineRule="auto"/>
              <w:ind w:left="357"/>
              <w:jc w:val="center"/>
              <w:rPr>
                <w:rFonts w:eastAsia="TimesNewRoman,Italic"/>
                <w:b/>
                <w:caps/>
                <w:lang w:eastAsia="en-US"/>
              </w:rPr>
            </w:pPr>
          </w:p>
        </w:tc>
      </w:tr>
      <w:tr w:rsidR="00060CDC" w:rsidRPr="00696B36" w14:paraId="36FE821B" w14:textId="77777777" w:rsidTr="00696B36">
        <w:tc>
          <w:tcPr>
            <w:tcW w:w="609" w:type="dxa"/>
            <w:shd w:val="clear" w:color="auto" w:fill="auto"/>
          </w:tcPr>
          <w:p w14:paraId="3DD98CD9"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611" w:type="dxa"/>
            <w:shd w:val="clear" w:color="auto" w:fill="auto"/>
          </w:tcPr>
          <w:p w14:paraId="5DFD2DEF"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758" w:type="dxa"/>
            <w:shd w:val="clear" w:color="auto" w:fill="auto"/>
          </w:tcPr>
          <w:p w14:paraId="54D80024"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498" w:type="dxa"/>
            <w:shd w:val="clear" w:color="auto" w:fill="auto"/>
          </w:tcPr>
          <w:p w14:paraId="7D8A488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910" w:type="dxa"/>
            <w:shd w:val="clear" w:color="auto" w:fill="auto"/>
          </w:tcPr>
          <w:p w14:paraId="3D0C7E7D"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056" w:type="dxa"/>
            <w:shd w:val="clear" w:color="auto" w:fill="auto"/>
          </w:tcPr>
          <w:p w14:paraId="235D648B"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556" w:type="dxa"/>
            <w:shd w:val="clear" w:color="auto" w:fill="auto"/>
          </w:tcPr>
          <w:p w14:paraId="50E6E7E2"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837" w:type="dxa"/>
            <w:shd w:val="clear" w:color="auto" w:fill="auto"/>
          </w:tcPr>
          <w:p w14:paraId="455ABC9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170" w:type="dxa"/>
            <w:shd w:val="clear" w:color="auto" w:fill="auto"/>
          </w:tcPr>
          <w:p w14:paraId="4500DCFE"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171" w:type="dxa"/>
            <w:shd w:val="clear" w:color="auto" w:fill="auto"/>
          </w:tcPr>
          <w:p w14:paraId="4D2ADFB4"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571" w:type="dxa"/>
            <w:shd w:val="clear" w:color="auto" w:fill="auto"/>
          </w:tcPr>
          <w:p w14:paraId="00D4D7A8"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418" w:type="dxa"/>
            <w:shd w:val="clear" w:color="auto" w:fill="auto"/>
          </w:tcPr>
          <w:p w14:paraId="006204A7"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276" w:type="dxa"/>
            <w:shd w:val="clear" w:color="auto" w:fill="auto"/>
          </w:tcPr>
          <w:p w14:paraId="4B592C1F"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r>
      <w:tr w:rsidR="00060CDC" w:rsidRPr="00696B36" w14:paraId="69B2A9DA" w14:textId="77777777" w:rsidTr="00696B36">
        <w:tc>
          <w:tcPr>
            <w:tcW w:w="609" w:type="dxa"/>
            <w:shd w:val="clear" w:color="auto" w:fill="auto"/>
          </w:tcPr>
          <w:p w14:paraId="5CD215E8"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611" w:type="dxa"/>
            <w:shd w:val="clear" w:color="auto" w:fill="auto"/>
          </w:tcPr>
          <w:p w14:paraId="029F45CB"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758" w:type="dxa"/>
            <w:shd w:val="clear" w:color="auto" w:fill="auto"/>
          </w:tcPr>
          <w:p w14:paraId="33452E6D"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498" w:type="dxa"/>
            <w:shd w:val="clear" w:color="auto" w:fill="auto"/>
          </w:tcPr>
          <w:p w14:paraId="0012CF7D"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910" w:type="dxa"/>
            <w:shd w:val="clear" w:color="auto" w:fill="auto"/>
          </w:tcPr>
          <w:p w14:paraId="6CAEA84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056" w:type="dxa"/>
            <w:shd w:val="clear" w:color="auto" w:fill="auto"/>
          </w:tcPr>
          <w:p w14:paraId="0379A826"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556" w:type="dxa"/>
            <w:shd w:val="clear" w:color="auto" w:fill="auto"/>
          </w:tcPr>
          <w:p w14:paraId="6D347585"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837" w:type="dxa"/>
            <w:shd w:val="clear" w:color="auto" w:fill="auto"/>
          </w:tcPr>
          <w:p w14:paraId="108D669B"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170" w:type="dxa"/>
            <w:shd w:val="clear" w:color="auto" w:fill="auto"/>
          </w:tcPr>
          <w:p w14:paraId="1BA6026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171" w:type="dxa"/>
            <w:shd w:val="clear" w:color="auto" w:fill="auto"/>
          </w:tcPr>
          <w:p w14:paraId="4AB6144F"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571" w:type="dxa"/>
            <w:shd w:val="clear" w:color="auto" w:fill="auto"/>
          </w:tcPr>
          <w:p w14:paraId="46360912"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418" w:type="dxa"/>
            <w:shd w:val="clear" w:color="auto" w:fill="auto"/>
          </w:tcPr>
          <w:p w14:paraId="2206C05F"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276" w:type="dxa"/>
            <w:shd w:val="clear" w:color="auto" w:fill="auto"/>
          </w:tcPr>
          <w:p w14:paraId="780EC544"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r>
      <w:tr w:rsidR="00060CDC" w:rsidRPr="00696B36" w14:paraId="4E0D9BB0" w14:textId="77777777" w:rsidTr="00696B36">
        <w:tc>
          <w:tcPr>
            <w:tcW w:w="609" w:type="dxa"/>
            <w:shd w:val="clear" w:color="auto" w:fill="auto"/>
          </w:tcPr>
          <w:p w14:paraId="062AFC9F"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611" w:type="dxa"/>
            <w:shd w:val="clear" w:color="auto" w:fill="auto"/>
          </w:tcPr>
          <w:p w14:paraId="3A2A0CDF"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758" w:type="dxa"/>
            <w:shd w:val="clear" w:color="auto" w:fill="auto"/>
          </w:tcPr>
          <w:p w14:paraId="7A3C87D2"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498" w:type="dxa"/>
            <w:shd w:val="clear" w:color="auto" w:fill="auto"/>
          </w:tcPr>
          <w:p w14:paraId="7F33880F"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910" w:type="dxa"/>
            <w:shd w:val="clear" w:color="auto" w:fill="auto"/>
          </w:tcPr>
          <w:p w14:paraId="76F7A28E"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056" w:type="dxa"/>
            <w:shd w:val="clear" w:color="auto" w:fill="auto"/>
          </w:tcPr>
          <w:p w14:paraId="15240C36"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556" w:type="dxa"/>
            <w:shd w:val="clear" w:color="auto" w:fill="auto"/>
          </w:tcPr>
          <w:p w14:paraId="22F5396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837" w:type="dxa"/>
            <w:shd w:val="clear" w:color="auto" w:fill="auto"/>
          </w:tcPr>
          <w:p w14:paraId="34A6F5D6"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170" w:type="dxa"/>
            <w:shd w:val="clear" w:color="auto" w:fill="auto"/>
          </w:tcPr>
          <w:p w14:paraId="0431E40B"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171" w:type="dxa"/>
            <w:shd w:val="clear" w:color="auto" w:fill="auto"/>
          </w:tcPr>
          <w:p w14:paraId="0906308C"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571" w:type="dxa"/>
            <w:shd w:val="clear" w:color="auto" w:fill="auto"/>
          </w:tcPr>
          <w:p w14:paraId="4D812753"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418" w:type="dxa"/>
            <w:shd w:val="clear" w:color="auto" w:fill="auto"/>
          </w:tcPr>
          <w:p w14:paraId="6ECE8B64"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276" w:type="dxa"/>
            <w:shd w:val="clear" w:color="auto" w:fill="auto"/>
          </w:tcPr>
          <w:p w14:paraId="04C67F48"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r>
      <w:tr w:rsidR="00060CDC" w:rsidRPr="00696B36" w14:paraId="3623CBE7" w14:textId="77777777" w:rsidTr="00696B36">
        <w:tc>
          <w:tcPr>
            <w:tcW w:w="609" w:type="dxa"/>
            <w:shd w:val="clear" w:color="auto" w:fill="auto"/>
          </w:tcPr>
          <w:p w14:paraId="7B1A810E"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611" w:type="dxa"/>
            <w:shd w:val="clear" w:color="auto" w:fill="auto"/>
          </w:tcPr>
          <w:p w14:paraId="42D5F949"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758" w:type="dxa"/>
            <w:shd w:val="clear" w:color="auto" w:fill="auto"/>
          </w:tcPr>
          <w:p w14:paraId="25C94175"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498" w:type="dxa"/>
            <w:shd w:val="clear" w:color="auto" w:fill="auto"/>
          </w:tcPr>
          <w:p w14:paraId="34E0FA79"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910" w:type="dxa"/>
            <w:shd w:val="clear" w:color="auto" w:fill="auto"/>
          </w:tcPr>
          <w:p w14:paraId="35F5CD0C"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056" w:type="dxa"/>
            <w:shd w:val="clear" w:color="auto" w:fill="auto"/>
          </w:tcPr>
          <w:p w14:paraId="31C81E13"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556" w:type="dxa"/>
            <w:shd w:val="clear" w:color="auto" w:fill="auto"/>
          </w:tcPr>
          <w:p w14:paraId="65369B23"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837" w:type="dxa"/>
            <w:shd w:val="clear" w:color="auto" w:fill="auto"/>
          </w:tcPr>
          <w:p w14:paraId="7AEA7E8E"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170" w:type="dxa"/>
            <w:shd w:val="clear" w:color="auto" w:fill="auto"/>
          </w:tcPr>
          <w:p w14:paraId="1105FC8F"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171" w:type="dxa"/>
            <w:shd w:val="clear" w:color="auto" w:fill="auto"/>
          </w:tcPr>
          <w:p w14:paraId="2DB6ADE0"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571" w:type="dxa"/>
            <w:shd w:val="clear" w:color="auto" w:fill="auto"/>
          </w:tcPr>
          <w:p w14:paraId="54393F7E"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418" w:type="dxa"/>
            <w:shd w:val="clear" w:color="auto" w:fill="auto"/>
          </w:tcPr>
          <w:p w14:paraId="3345ABCD"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276" w:type="dxa"/>
            <w:shd w:val="clear" w:color="auto" w:fill="auto"/>
          </w:tcPr>
          <w:p w14:paraId="12DCA7F3"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r>
      <w:tr w:rsidR="00060CDC" w:rsidRPr="00696B36" w14:paraId="6D6C7608" w14:textId="77777777" w:rsidTr="00696B36">
        <w:tc>
          <w:tcPr>
            <w:tcW w:w="609" w:type="dxa"/>
            <w:shd w:val="clear" w:color="auto" w:fill="auto"/>
          </w:tcPr>
          <w:p w14:paraId="1652205B"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611" w:type="dxa"/>
            <w:shd w:val="clear" w:color="auto" w:fill="auto"/>
          </w:tcPr>
          <w:p w14:paraId="67B008D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758" w:type="dxa"/>
            <w:shd w:val="clear" w:color="auto" w:fill="auto"/>
          </w:tcPr>
          <w:p w14:paraId="674F17E2"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498" w:type="dxa"/>
            <w:shd w:val="clear" w:color="auto" w:fill="auto"/>
          </w:tcPr>
          <w:p w14:paraId="605430C3"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910" w:type="dxa"/>
            <w:shd w:val="clear" w:color="auto" w:fill="auto"/>
          </w:tcPr>
          <w:p w14:paraId="18DF85C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056" w:type="dxa"/>
            <w:shd w:val="clear" w:color="auto" w:fill="auto"/>
          </w:tcPr>
          <w:p w14:paraId="521AF994"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556" w:type="dxa"/>
            <w:shd w:val="clear" w:color="auto" w:fill="auto"/>
          </w:tcPr>
          <w:p w14:paraId="6FE5930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837" w:type="dxa"/>
            <w:shd w:val="clear" w:color="auto" w:fill="auto"/>
          </w:tcPr>
          <w:p w14:paraId="55459150"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170" w:type="dxa"/>
            <w:shd w:val="clear" w:color="auto" w:fill="auto"/>
          </w:tcPr>
          <w:p w14:paraId="68E47EF4"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171" w:type="dxa"/>
            <w:shd w:val="clear" w:color="auto" w:fill="auto"/>
          </w:tcPr>
          <w:p w14:paraId="20E74F21"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571" w:type="dxa"/>
            <w:shd w:val="clear" w:color="auto" w:fill="auto"/>
          </w:tcPr>
          <w:p w14:paraId="64D35B76"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418" w:type="dxa"/>
            <w:shd w:val="clear" w:color="auto" w:fill="auto"/>
          </w:tcPr>
          <w:p w14:paraId="1B6899BB"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c>
          <w:tcPr>
            <w:tcW w:w="1276" w:type="dxa"/>
            <w:shd w:val="clear" w:color="auto" w:fill="auto"/>
          </w:tcPr>
          <w:p w14:paraId="16DE68F0" w14:textId="77777777" w:rsidR="00060CDC" w:rsidRPr="00696B36" w:rsidRDefault="00060CDC" w:rsidP="00696B36">
            <w:pPr>
              <w:autoSpaceDE w:val="0"/>
              <w:autoSpaceDN w:val="0"/>
              <w:adjustRightInd w:val="0"/>
              <w:spacing w:line="360" w:lineRule="auto"/>
              <w:ind w:left="357"/>
              <w:jc w:val="center"/>
              <w:rPr>
                <w:rFonts w:eastAsia="TimesNewRoman,Italic"/>
                <w:b/>
                <w:caps/>
                <w:lang w:eastAsia="en-US"/>
              </w:rPr>
            </w:pPr>
          </w:p>
        </w:tc>
      </w:tr>
    </w:tbl>
    <w:p w14:paraId="74F90F9B"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11D8B382"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416B41FE"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4ACF76DA"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140F7146"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2F79495F"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5B008B2A"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3EE7B94D"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5ABCA027"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1158E890"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1ADEA179" w14:textId="77777777" w:rsidR="00060CDC" w:rsidRPr="00060CDC" w:rsidRDefault="00060CDC" w:rsidP="006704D7">
      <w:pPr>
        <w:autoSpaceDE w:val="0"/>
        <w:autoSpaceDN w:val="0"/>
        <w:adjustRightInd w:val="0"/>
        <w:spacing w:line="360" w:lineRule="auto"/>
        <w:ind w:firstLine="540"/>
        <w:jc w:val="center"/>
        <w:rPr>
          <w:rFonts w:eastAsia="TimesNewRoman,Italic"/>
          <w:b/>
          <w:caps/>
        </w:rPr>
        <w:sectPr w:rsidR="00060CDC" w:rsidRPr="00060CDC" w:rsidSect="00E6298A">
          <w:pgSz w:w="16838" w:h="11906" w:orient="landscape"/>
          <w:pgMar w:top="851" w:right="1134" w:bottom="1701" w:left="720" w:header="709" w:footer="709" w:gutter="0"/>
          <w:cols w:space="708"/>
          <w:titlePg/>
          <w:docGrid w:linePitch="360"/>
        </w:sectPr>
      </w:pPr>
    </w:p>
    <w:p w14:paraId="69E56B88" w14:textId="77777777" w:rsidR="0064240F" w:rsidRDefault="00060CDC" w:rsidP="00060CDC">
      <w:pPr>
        <w:autoSpaceDE w:val="0"/>
        <w:autoSpaceDN w:val="0"/>
        <w:adjustRightInd w:val="0"/>
        <w:spacing w:line="360" w:lineRule="auto"/>
        <w:ind w:firstLine="540"/>
        <w:jc w:val="both"/>
      </w:pPr>
      <w:r w:rsidRPr="00060CDC">
        <w:t xml:space="preserve">При подсчетах площадей пользуются величинами, взятыми непосредственно при измерениях. Для подсчета площади непрямоугольного помещения план данного помещения разбивается на простейшие геометрические фигуры (прямоугольники, трапеции, прямоугольные треугольники и т. п.). Отсутствующие в плане и абрисе размеры для составления формулы определяются по масштабу плана. Подсчеты производятся с точностью до 0,1 кв. м. Подробнее рассмотрим правила определения площадей помещений жилых зданий. Для жилых зданий экспликации подсчитываются по каждой квартире, а также в целом по зданию жилая площадь квартиры (квартир), площадь квартиры (квартир), общая площадь квартиры (квартир). Жилая площадь квартиры определяется как сумма площадей жилых комнат. Жилая площадь квартир здания определяется как сумма жилых площадей квартир. Площадь квартиры жилого здания определяется как сумма площадей отапливаемых помещений, т. е. жилых комнат и подсобных помещений без учета не отапливаемых помещений, т. е. лоджий, балконов, веранд, террас и холодных кладовых, тамбуров. К подсобным помещениям относятся площади кухонь, коридоров, ванн, санузлов, встроенных шкафов, кладовых, а также площадь, занятая внутриквартирной лестницей. Площадь квартир здания определяется как сумма площадей квартир. Общая площадь квартиры определяется как сумма площадей ее отапливаемых помещений, встроенных шкафов, а также площадей не отапливаемых помещений, т. е. лоджий, балконов, веранд, террас и холодных кладовых. При этом площади не отапливаемых помещений учитываются с понижающими коэффициентами: для лоджий – 0,5, для балконов и террас – 0,3, для веранд и холодных кладовых – 1,0. Общая площадь квартир здания определяется как сумма общих площадей квартир. При определении площади помещений надлежит: </w:t>
      </w:r>
      <w:r w:rsidRPr="00060CDC">
        <w:sym w:font="Symbol" w:char="F0B7"/>
      </w:r>
      <w:r w:rsidRPr="00060CDC">
        <w:t xml:space="preserve">площадь ниш высотой 2,0 м и более включать в площадь помещений, в которых они расположены. </w:t>
      </w:r>
      <w:r w:rsidRPr="00060CDC">
        <w:sym w:font="Symbol" w:char="F0B7"/>
      </w:r>
      <w:r w:rsidRPr="00060CDC">
        <w:t xml:space="preserve">площади арочных проемов включаются в площадь помещения, начиная с ширины 2 м; </w:t>
      </w:r>
      <w:r w:rsidRPr="00060CDC">
        <w:sym w:font="Symbol" w:char="F0B7"/>
      </w:r>
      <w:r w:rsidRPr="00060CDC">
        <w:t xml:space="preserve">площадь пола под маршем внутриквартирной лестницы, при высоте от пола до низа выступающих конструкций марша 1,6 м и более, включать в площадь помещения, в котором расположена лестница; </w:t>
      </w:r>
      <w:r w:rsidRPr="00060CDC">
        <w:sym w:font="Symbol" w:char="F0B7"/>
      </w:r>
      <w:r w:rsidRPr="00060CDC">
        <w:t xml:space="preserve">площадь, занятую выступающими конструктивными элементами и отопительными печами, а также находящуюся в пределах дверного проема, в площадь помещений не включать. При определении площади помещений мансардного этажа учитывается площадь этого помещения с высотой от пола до наклонного потолка 1,5 м при наклоне 30° к горизонту; 1,1 м – при наклоне 45°; 0,5 м – при наклоне 60° и более (для промежуточных значений высота определяется по интерполяции). Площадь помещения с меньшей высотой следует учитывать в общей 51 площади с коэффициентом 0,7, при этом минимальная высота стены должна быть 1,2 м при наклоне потолка 30°; 0,8 м – при наклоне </w:t>
      </w:r>
    </w:p>
    <w:p w14:paraId="215B32AD" w14:textId="77777777" w:rsidR="00E33633" w:rsidRPr="00060CDC" w:rsidRDefault="00060CDC" w:rsidP="00060CDC">
      <w:pPr>
        <w:autoSpaceDE w:val="0"/>
        <w:autoSpaceDN w:val="0"/>
        <w:adjustRightInd w:val="0"/>
        <w:spacing w:line="360" w:lineRule="auto"/>
        <w:ind w:firstLine="540"/>
        <w:jc w:val="both"/>
        <w:rPr>
          <w:rFonts w:eastAsia="TimesNewRoman,Italic"/>
          <w:b/>
          <w:caps/>
        </w:rPr>
      </w:pPr>
      <w:r w:rsidRPr="00060CDC">
        <w:t xml:space="preserve">45– 60°; не ограничивается при наклоне 60°и более. Экспликация к поэтажному плану на жилой дом составляется </w:t>
      </w:r>
      <w:proofErr w:type="spellStart"/>
      <w:r w:rsidRPr="00060CDC">
        <w:t>поквартирно</w:t>
      </w:r>
      <w:proofErr w:type="spellEnd"/>
      <w:r w:rsidRPr="00060CDC">
        <w:t>. Итоги площадей подсчитываются по квартирам, этажам и строению в целом. В экспликациях на жилые строения площадь лестничных клеток, входных и поэтажных вестибюлей, не отапливаемых входных тамбуров и кладовых при них, общих коридоров (в жилых домах коридорного типа), общих галерей (в жилых домах галерейного типа) показывается в экспликации за итогом площади строения. За итогом площади жилого строения показывается и подвальные помещения, используемые жильцами для хранения дров, овощей и др., а также площадь летних жилых помещений (мансард, светелок и т. п., находящихся в жилых домах граждан). Наряду с вышеперечисленными площадями должна определяется площадь здания. Площадь жилого здания следует определять как сумму площадей этажей здания, измеренных в пределах внутренних поверхностей наружных стен, а также площадей балконов и лоджий. Площадь лестничных клеток, лифтовых и других шахт включается в площадь этажа с учетом их площадей в уровне данного этажа. Площадь чердаков и хозяйственного подполья в площадь здания не включается. Если в жилом строении имеются нежилые помещения, то наряду с вышеуказанной экспликацией составляется экспликация, которая предусмотрена на нежилое строение. Если в нежилом строении имеются жилые помещения, то ограничиваются экспликацией на нежилые строения.</w:t>
      </w:r>
    </w:p>
    <w:p w14:paraId="42B3CA66"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066883B3" w14:textId="77777777" w:rsidR="00E33633" w:rsidRPr="00060CDC" w:rsidRDefault="00E33633" w:rsidP="006704D7">
      <w:pPr>
        <w:autoSpaceDE w:val="0"/>
        <w:autoSpaceDN w:val="0"/>
        <w:adjustRightInd w:val="0"/>
        <w:spacing w:line="360" w:lineRule="auto"/>
        <w:ind w:firstLine="540"/>
        <w:jc w:val="center"/>
        <w:rPr>
          <w:rFonts w:eastAsia="TimesNewRoman,Italic"/>
          <w:b/>
          <w:caps/>
        </w:rPr>
      </w:pPr>
    </w:p>
    <w:p w14:paraId="729118EE"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4376576D"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2E04B8E8"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06365AA0"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6E3F6465"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10FB6058"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16ABC7F1"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57223653"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568AFCD2"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2D11E8FF"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232436E9" w14:textId="77777777" w:rsidR="00132ADA" w:rsidRPr="00060CDC" w:rsidRDefault="00132ADA" w:rsidP="006704D7">
      <w:pPr>
        <w:autoSpaceDE w:val="0"/>
        <w:autoSpaceDN w:val="0"/>
        <w:adjustRightInd w:val="0"/>
        <w:spacing w:line="360" w:lineRule="auto"/>
        <w:ind w:firstLine="540"/>
        <w:jc w:val="center"/>
        <w:rPr>
          <w:rFonts w:eastAsia="TimesNewRoman,Italic"/>
          <w:b/>
          <w:caps/>
        </w:rPr>
      </w:pPr>
    </w:p>
    <w:p w14:paraId="3F5B4BEE" w14:textId="77777777" w:rsidR="00384712" w:rsidRDefault="00384712" w:rsidP="006704D7">
      <w:pPr>
        <w:autoSpaceDE w:val="0"/>
        <w:autoSpaceDN w:val="0"/>
        <w:adjustRightInd w:val="0"/>
        <w:spacing w:line="360" w:lineRule="auto"/>
        <w:ind w:firstLine="540"/>
        <w:jc w:val="center"/>
        <w:rPr>
          <w:rFonts w:eastAsia="TimesNewRoman,Italic"/>
          <w:b/>
          <w:caps/>
        </w:rPr>
      </w:pPr>
    </w:p>
    <w:p w14:paraId="2C7CC7A6" w14:textId="77777777" w:rsidR="00060CDC" w:rsidRDefault="00060CDC" w:rsidP="006704D7">
      <w:pPr>
        <w:autoSpaceDE w:val="0"/>
        <w:autoSpaceDN w:val="0"/>
        <w:adjustRightInd w:val="0"/>
        <w:spacing w:line="360" w:lineRule="auto"/>
        <w:ind w:firstLine="540"/>
        <w:jc w:val="center"/>
        <w:rPr>
          <w:rFonts w:eastAsia="TimesNewRoman,Italic"/>
          <w:b/>
          <w:caps/>
        </w:rPr>
      </w:pPr>
    </w:p>
    <w:p w14:paraId="4A03EB25" w14:textId="77777777" w:rsidR="00060CDC" w:rsidRDefault="00060CDC" w:rsidP="006704D7">
      <w:pPr>
        <w:autoSpaceDE w:val="0"/>
        <w:autoSpaceDN w:val="0"/>
        <w:adjustRightInd w:val="0"/>
        <w:spacing w:line="360" w:lineRule="auto"/>
        <w:ind w:firstLine="540"/>
        <w:jc w:val="center"/>
        <w:rPr>
          <w:rFonts w:eastAsia="TimesNewRoman,Italic"/>
          <w:b/>
          <w:caps/>
        </w:rPr>
      </w:pPr>
    </w:p>
    <w:p w14:paraId="1360BAFE" w14:textId="77777777" w:rsidR="00060CDC" w:rsidRDefault="00060CDC" w:rsidP="006704D7">
      <w:pPr>
        <w:autoSpaceDE w:val="0"/>
        <w:autoSpaceDN w:val="0"/>
        <w:adjustRightInd w:val="0"/>
        <w:spacing w:line="360" w:lineRule="auto"/>
        <w:ind w:firstLine="540"/>
        <w:jc w:val="center"/>
        <w:rPr>
          <w:rFonts w:eastAsia="TimesNewRoman,Italic"/>
          <w:b/>
          <w:caps/>
        </w:rPr>
      </w:pPr>
    </w:p>
    <w:p w14:paraId="00F25FDE" w14:textId="77777777" w:rsidR="00DB583C" w:rsidRDefault="00DB583C" w:rsidP="006704D7">
      <w:pPr>
        <w:autoSpaceDE w:val="0"/>
        <w:autoSpaceDN w:val="0"/>
        <w:adjustRightInd w:val="0"/>
        <w:spacing w:line="360" w:lineRule="auto"/>
        <w:ind w:firstLine="540"/>
        <w:jc w:val="center"/>
        <w:rPr>
          <w:rFonts w:eastAsia="TimesNewRoman,Italic"/>
          <w:b/>
          <w:caps/>
        </w:rPr>
      </w:pPr>
    </w:p>
    <w:p w14:paraId="6D5486F6" w14:textId="77777777" w:rsidR="00DB583C" w:rsidRDefault="00DB583C" w:rsidP="006704D7">
      <w:pPr>
        <w:autoSpaceDE w:val="0"/>
        <w:autoSpaceDN w:val="0"/>
        <w:adjustRightInd w:val="0"/>
        <w:spacing w:line="360" w:lineRule="auto"/>
        <w:ind w:firstLine="540"/>
        <w:jc w:val="center"/>
        <w:rPr>
          <w:rFonts w:eastAsia="TimesNewRoman,Italic"/>
          <w:b/>
          <w:caps/>
        </w:rPr>
      </w:pPr>
    </w:p>
    <w:p w14:paraId="5ECA77DD" w14:textId="77777777" w:rsidR="00DB583C" w:rsidRDefault="00DB583C" w:rsidP="006704D7">
      <w:pPr>
        <w:autoSpaceDE w:val="0"/>
        <w:autoSpaceDN w:val="0"/>
        <w:adjustRightInd w:val="0"/>
        <w:spacing w:line="360" w:lineRule="auto"/>
        <w:ind w:firstLine="540"/>
        <w:jc w:val="center"/>
        <w:rPr>
          <w:rFonts w:eastAsia="TimesNewRoman,Italic"/>
          <w:b/>
          <w:caps/>
        </w:rPr>
      </w:pPr>
    </w:p>
    <w:p w14:paraId="2973E3FB" w14:textId="77777777" w:rsidR="0051204F" w:rsidRDefault="0051204F">
      <w:pPr>
        <w:rPr>
          <w:b/>
          <w:bCs/>
        </w:rPr>
      </w:pPr>
      <w:r>
        <w:rPr>
          <w:b/>
          <w:bCs/>
        </w:rPr>
        <w:br w:type="page"/>
      </w:r>
    </w:p>
    <w:p w14:paraId="18653F44" w14:textId="7C7ED9BB" w:rsidR="00060CDC" w:rsidRDefault="00060CDC" w:rsidP="007E0112">
      <w:pPr>
        <w:suppressAutoHyphens/>
        <w:jc w:val="center"/>
        <w:rPr>
          <w:b/>
          <w:bCs/>
        </w:rPr>
      </w:pPr>
      <w:r w:rsidRPr="00060CDC">
        <w:rPr>
          <w:b/>
          <w:bCs/>
        </w:rPr>
        <w:t xml:space="preserve">Практическое занятие </w:t>
      </w:r>
      <w:r w:rsidR="007E0112">
        <w:rPr>
          <w:b/>
          <w:bCs/>
        </w:rPr>
        <w:t xml:space="preserve">  №</w:t>
      </w:r>
      <w:r w:rsidRPr="00060CDC">
        <w:rPr>
          <w:b/>
          <w:bCs/>
        </w:rPr>
        <w:t>11</w:t>
      </w:r>
    </w:p>
    <w:p w14:paraId="7F38CF58" w14:textId="77777777" w:rsidR="007E0112" w:rsidRDefault="007E0112" w:rsidP="007E0112">
      <w:pPr>
        <w:suppressAutoHyphens/>
        <w:jc w:val="center"/>
        <w:rPr>
          <w:b/>
          <w:bCs/>
        </w:rPr>
      </w:pPr>
    </w:p>
    <w:p w14:paraId="41775349" w14:textId="77777777" w:rsidR="00060CDC" w:rsidRPr="00060CDC" w:rsidRDefault="00060CDC" w:rsidP="0064240F">
      <w:pPr>
        <w:suppressAutoHyphens/>
        <w:ind w:left="284"/>
        <w:jc w:val="both"/>
        <w:rPr>
          <w:b/>
          <w:bCs/>
        </w:rPr>
      </w:pPr>
      <w:r>
        <w:rPr>
          <w:b/>
          <w:bCs/>
        </w:rPr>
        <w:t xml:space="preserve">Тема: </w:t>
      </w:r>
      <w:r w:rsidRPr="00060CDC">
        <w:rPr>
          <w:b/>
          <w:bCs/>
        </w:rPr>
        <w:t>Методы определения высоты в з</w:t>
      </w:r>
      <w:r>
        <w:rPr>
          <w:b/>
          <w:bCs/>
        </w:rPr>
        <w:t>даниях, строениях и сооружениях</w:t>
      </w:r>
    </w:p>
    <w:p w14:paraId="19C2FC27" w14:textId="77777777" w:rsidR="00060CDC" w:rsidRDefault="00060CDC" w:rsidP="0064240F">
      <w:pPr>
        <w:autoSpaceDE w:val="0"/>
        <w:autoSpaceDN w:val="0"/>
        <w:adjustRightInd w:val="0"/>
        <w:spacing w:line="360" w:lineRule="auto"/>
        <w:ind w:left="284"/>
        <w:jc w:val="center"/>
        <w:rPr>
          <w:rFonts w:eastAsia="TimesNewRoman,Italic"/>
          <w:b/>
          <w:caps/>
        </w:rPr>
      </w:pPr>
    </w:p>
    <w:p w14:paraId="68501578" w14:textId="77777777" w:rsidR="007E0112" w:rsidRPr="00060CDC" w:rsidRDefault="007E0112" w:rsidP="0064240F">
      <w:pPr>
        <w:ind w:left="284"/>
        <w:jc w:val="both"/>
      </w:pPr>
      <w:r w:rsidRPr="0064240F">
        <w:rPr>
          <w:rFonts w:eastAsia="Calibri"/>
          <w:b/>
          <w:bCs/>
        </w:rPr>
        <w:t>МДК 02.01</w:t>
      </w:r>
      <w:r w:rsidRPr="00060CDC">
        <w:rPr>
          <w:rFonts w:eastAsia="Calibri"/>
          <w:bCs/>
        </w:rPr>
        <w:t xml:space="preserve"> Техническая оценка и инвентаризация объектов недвижимости </w:t>
      </w:r>
      <w:r w:rsidRPr="00060CDC">
        <w:t>Профессиональный модуль ПМ. 02 Проведение технической инвентаризации и технической оценки объектов недвижимости</w:t>
      </w:r>
    </w:p>
    <w:p w14:paraId="63548A5D" w14:textId="77777777" w:rsidR="007E0112" w:rsidRPr="0064240F" w:rsidRDefault="007E0112" w:rsidP="0064240F">
      <w:pPr>
        <w:ind w:left="284"/>
        <w:rPr>
          <w:b/>
          <w:bCs/>
        </w:rPr>
      </w:pPr>
      <w:r w:rsidRPr="0064240F">
        <w:rPr>
          <w:b/>
        </w:rPr>
        <w:t xml:space="preserve">Специальность </w:t>
      </w:r>
      <w:r w:rsidRPr="0064240F">
        <w:rPr>
          <w:b/>
          <w:bCs/>
        </w:rPr>
        <w:t>21.02.19 Землеустройство</w:t>
      </w:r>
    </w:p>
    <w:p w14:paraId="3D4CEF99" w14:textId="77777777" w:rsidR="007E0112" w:rsidRPr="0064240F" w:rsidRDefault="007E0112" w:rsidP="0064240F">
      <w:pPr>
        <w:ind w:left="284"/>
        <w:jc w:val="both"/>
        <w:rPr>
          <w:b/>
        </w:rPr>
      </w:pPr>
      <w:r w:rsidRPr="0064240F">
        <w:rPr>
          <w:b/>
        </w:rPr>
        <w:t>Курс 2</w:t>
      </w:r>
    </w:p>
    <w:p w14:paraId="4B9083F1" w14:textId="77777777" w:rsidR="007E0112" w:rsidRPr="0064240F" w:rsidRDefault="007E0112" w:rsidP="0064240F">
      <w:pPr>
        <w:ind w:left="284"/>
        <w:jc w:val="both"/>
        <w:rPr>
          <w:b/>
        </w:rPr>
      </w:pPr>
    </w:p>
    <w:p w14:paraId="022299B5" w14:textId="77777777" w:rsidR="007E0112" w:rsidRPr="00060CDC" w:rsidRDefault="007E0112" w:rsidP="0064240F">
      <w:pPr>
        <w:ind w:left="284"/>
        <w:jc w:val="both"/>
        <w:rPr>
          <w:i/>
        </w:rPr>
      </w:pPr>
      <w:r w:rsidRPr="0064240F">
        <w:rPr>
          <w:b/>
        </w:rPr>
        <w:t>Раздел ПМ:</w:t>
      </w:r>
      <w:r w:rsidRPr="00060CDC">
        <w:t xml:space="preserve"> </w:t>
      </w:r>
      <w:r w:rsidRPr="00060CDC">
        <w:rPr>
          <w:rFonts w:eastAsia="Calibri"/>
          <w:bCs/>
        </w:rPr>
        <w:t>Проведение технической инвентаризации и технической оценки объектов недвижимости</w:t>
      </w:r>
    </w:p>
    <w:p w14:paraId="046F707A" w14:textId="77777777" w:rsidR="007E0112" w:rsidRPr="00060CDC" w:rsidRDefault="007E0112" w:rsidP="0064240F">
      <w:pPr>
        <w:ind w:left="284"/>
        <w:jc w:val="both"/>
      </w:pPr>
      <w:r w:rsidRPr="0064240F">
        <w:rPr>
          <w:b/>
        </w:rPr>
        <w:t>Тема ПМ</w:t>
      </w:r>
      <w:r w:rsidRPr="00060CDC">
        <w:t>: Техническая инвентаризация отдельно стоящих зданий</w:t>
      </w:r>
    </w:p>
    <w:p w14:paraId="423AA2E2" w14:textId="77777777" w:rsidR="007E0112" w:rsidRPr="00060CDC" w:rsidRDefault="007E0112" w:rsidP="007E0112">
      <w:pPr>
        <w:jc w:val="both"/>
      </w:pPr>
    </w:p>
    <w:p w14:paraId="5E87892A" w14:textId="77777777" w:rsidR="007E0112" w:rsidRPr="00060CDC" w:rsidRDefault="007E0112" w:rsidP="0064240F">
      <w:pPr>
        <w:ind w:left="284"/>
        <w:jc w:val="both"/>
        <w:rPr>
          <w:b/>
        </w:rPr>
      </w:pPr>
      <w:r w:rsidRPr="00060CDC">
        <w:rPr>
          <w:b/>
        </w:rPr>
        <w:t>Формируемые компетенции:</w:t>
      </w:r>
    </w:p>
    <w:p w14:paraId="10A5EF58" w14:textId="77777777" w:rsidR="007E0112" w:rsidRPr="00060CDC" w:rsidRDefault="007E0112" w:rsidP="0064240F">
      <w:pPr>
        <w:ind w:left="284"/>
        <w:jc w:val="both"/>
      </w:pPr>
      <w:r w:rsidRPr="00060CDC">
        <w:t>– профессиональные:</w:t>
      </w:r>
    </w:p>
    <w:p w14:paraId="48DBC9B3" w14:textId="77777777" w:rsidR="007E0112" w:rsidRPr="00060CDC" w:rsidRDefault="007E0112" w:rsidP="0064240F">
      <w:pPr>
        <w:ind w:left="284"/>
        <w:jc w:val="both"/>
      </w:pPr>
      <w:r w:rsidRPr="00060CDC">
        <w:t>ПК 2.1. Проводить техническую инвентаризацию объектов недвижимости</w:t>
      </w:r>
    </w:p>
    <w:p w14:paraId="32D5C3DA" w14:textId="77777777" w:rsidR="007E0112" w:rsidRPr="00060CDC" w:rsidRDefault="007E0112" w:rsidP="0064240F">
      <w:pPr>
        <w:ind w:left="284"/>
        <w:jc w:val="both"/>
      </w:pPr>
      <w:r w:rsidRPr="00060CDC">
        <w:t>– общие:</w:t>
      </w:r>
    </w:p>
    <w:p w14:paraId="4DC74448" w14:textId="77777777" w:rsidR="007E0112" w:rsidRPr="00060CDC" w:rsidRDefault="007E0112" w:rsidP="0064240F">
      <w:pPr>
        <w:ind w:left="284"/>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70935FEF" w14:textId="77777777" w:rsidR="007E0112" w:rsidRPr="00060CDC" w:rsidRDefault="007E0112" w:rsidP="0064240F">
      <w:pPr>
        <w:ind w:left="284"/>
        <w:jc w:val="both"/>
      </w:pPr>
      <w:r w:rsidRPr="00060CDC">
        <w:t>ОК 02</w:t>
      </w:r>
      <w:r w:rsidRPr="00060CDC">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0D45599" w14:textId="77777777" w:rsidR="007E0112" w:rsidRPr="00060CDC" w:rsidRDefault="007E0112" w:rsidP="0064240F">
      <w:pPr>
        <w:ind w:left="284"/>
        <w:jc w:val="both"/>
      </w:pPr>
      <w:r w:rsidRPr="00060CDC">
        <w:t>ОК 04</w:t>
      </w:r>
      <w:r w:rsidRPr="00060CDC">
        <w:tab/>
        <w:t>Эффективно взаимодействовать и работать в коллективе и команде</w:t>
      </w:r>
    </w:p>
    <w:p w14:paraId="4CE4BF80" w14:textId="77777777" w:rsidR="007E0112" w:rsidRPr="00060CDC" w:rsidRDefault="007E0112" w:rsidP="0064240F">
      <w:pPr>
        <w:ind w:left="284"/>
        <w:jc w:val="both"/>
      </w:pPr>
      <w:r w:rsidRPr="00060CDC">
        <w:t>ОК 09 Пользоваться профессиональной документацией на государственном и иностранном языках.</w:t>
      </w:r>
    </w:p>
    <w:p w14:paraId="7E936112" w14:textId="77777777" w:rsidR="007E0112" w:rsidRPr="00060CDC" w:rsidRDefault="007E0112" w:rsidP="0064240F">
      <w:pPr>
        <w:ind w:left="284"/>
        <w:jc w:val="both"/>
        <w:rPr>
          <w:b/>
        </w:rPr>
      </w:pPr>
      <w:r w:rsidRPr="00060CDC">
        <w:rPr>
          <w:b/>
        </w:rPr>
        <w:t>Требования к умениям (практическому опыту):</w:t>
      </w:r>
    </w:p>
    <w:p w14:paraId="76FFEBFE" w14:textId="77777777" w:rsidR="007E0112" w:rsidRPr="00060CDC" w:rsidRDefault="007E0112" w:rsidP="007E0112">
      <w:pPr>
        <w:autoSpaceDE w:val="0"/>
        <w:autoSpaceDN w:val="0"/>
        <w:adjustRightInd w:val="0"/>
        <w:ind w:firstLine="708"/>
        <w:jc w:val="both"/>
      </w:pPr>
      <w:r w:rsidRPr="00060CDC">
        <w:t xml:space="preserve">Должен уметь: </w:t>
      </w:r>
    </w:p>
    <w:p w14:paraId="530D643C" w14:textId="77777777" w:rsidR="007E0112" w:rsidRPr="00060CDC" w:rsidRDefault="007E0112" w:rsidP="00091D8C">
      <w:pPr>
        <w:numPr>
          <w:ilvl w:val="0"/>
          <w:numId w:val="13"/>
        </w:numPr>
        <w:autoSpaceDE w:val="0"/>
        <w:autoSpaceDN w:val="0"/>
        <w:adjustRightInd w:val="0"/>
        <w:jc w:val="both"/>
      </w:pPr>
      <w:r w:rsidRPr="00060CDC">
        <w:t xml:space="preserve">Формировать и оформлять отчетную документацию по комплексу обмерных работ; </w:t>
      </w:r>
    </w:p>
    <w:p w14:paraId="43CB4077" w14:textId="77777777" w:rsidR="007E0112" w:rsidRPr="00060CDC" w:rsidRDefault="007E0112" w:rsidP="00091D8C">
      <w:pPr>
        <w:numPr>
          <w:ilvl w:val="0"/>
          <w:numId w:val="13"/>
        </w:numPr>
        <w:autoSpaceDE w:val="0"/>
        <w:autoSpaceDN w:val="0"/>
        <w:adjustRightInd w:val="0"/>
        <w:jc w:val="both"/>
      </w:pPr>
      <w:r w:rsidRPr="00060CDC">
        <w:t xml:space="preserve">Проводить паспортизацию объекта недвижимости; </w:t>
      </w:r>
    </w:p>
    <w:p w14:paraId="6774F9EF" w14:textId="77777777" w:rsidR="007E0112" w:rsidRPr="00060CDC" w:rsidRDefault="007E0112" w:rsidP="00091D8C">
      <w:pPr>
        <w:numPr>
          <w:ilvl w:val="0"/>
          <w:numId w:val="13"/>
        </w:numPr>
        <w:autoSpaceDE w:val="0"/>
        <w:autoSpaceDN w:val="0"/>
        <w:adjustRightInd w:val="0"/>
        <w:jc w:val="both"/>
        <w:rPr>
          <w:i/>
        </w:rPr>
      </w:pPr>
      <w:r w:rsidRPr="00060CDC">
        <w:t>Проводить инвентаризацию объекта в целях установления наличия изменения в планировке и техническом состоянии объекта;</w:t>
      </w:r>
    </w:p>
    <w:p w14:paraId="0DA52476" w14:textId="77777777" w:rsidR="007E0112" w:rsidRPr="00060CDC" w:rsidRDefault="007E0112" w:rsidP="007E0112">
      <w:pPr>
        <w:jc w:val="both"/>
      </w:pPr>
      <w:r w:rsidRPr="00060CDC">
        <w:rPr>
          <w:b/>
        </w:rPr>
        <w:t>Обеспечение занятия</w:t>
      </w:r>
      <w:r w:rsidRPr="00060CDC">
        <w:t>:</w:t>
      </w:r>
    </w:p>
    <w:p w14:paraId="13748628" w14:textId="77777777" w:rsidR="007E0112" w:rsidRPr="00060CDC" w:rsidRDefault="007E0112" w:rsidP="00091D8C">
      <w:pPr>
        <w:numPr>
          <w:ilvl w:val="0"/>
          <w:numId w:val="9"/>
        </w:numPr>
        <w:spacing w:after="160" w:line="259" w:lineRule="auto"/>
        <w:contextualSpacing/>
        <w:jc w:val="both"/>
        <w:rPr>
          <w:i/>
        </w:rPr>
      </w:pPr>
      <w:r w:rsidRPr="00060CDC">
        <w:t>Лекции</w:t>
      </w:r>
    </w:p>
    <w:p w14:paraId="784B645A" w14:textId="77777777" w:rsidR="007E0112" w:rsidRPr="00060CDC" w:rsidRDefault="007E0112"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7F55B6E5" w14:textId="77777777" w:rsidR="007E0112" w:rsidRPr="00060CDC" w:rsidRDefault="007E0112"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1656661B" w14:textId="77777777" w:rsidR="007E0112" w:rsidRPr="00060CDC" w:rsidRDefault="007E0112" w:rsidP="007E0112">
      <w:pPr>
        <w:spacing w:after="160" w:line="259" w:lineRule="auto"/>
        <w:ind w:left="720"/>
        <w:contextualSpacing/>
        <w:jc w:val="both"/>
        <w:rPr>
          <w:snapToGrid w:val="0"/>
        </w:rPr>
      </w:pPr>
      <w:r w:rsidRPr="00060CDC">
        <w:rPr>
          <w:snapToGrid w:val="0"/>
        </w:rPr>
        <w:t>Режим доступа: http://www.consultant.ru/document/cons_doc_LAW_51040/</w:t>
      </w:r>
    </w:p>
    <w:p w14:paraId="0B97D77A" w14:textId="77777777" w:rsidR="007E0112" w:rsidRPr="00060CDC" w:rsidRDefault="007E0112"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5B32299A" w14:textId="77777777" w:rsidR="007E0112" w:rsidRPr="00060CDC" w:rsidRDefault="007E0112" w:rsidP="007E0112">
      <w:pPr>
        <w:spacing w:after="160" w:line="259" w:lineRule="auto"/>
        <w:ind w:left="720"/>
        <w:contextualSpacing/>
        <w:jc w:val="both"/>
        <w:rPr>
          <w:snapToGrid w:val="0"/>
        </w:rPr>
      </w:pPr>
      <w:r w:rsidRPr="00060CDC">
        <w:rPr>
          <w:snapToGrid w:val="0"/>
        </w:rPr>
        <w:t>Режим доступа http://www.consultant.ru/document/cons_doc_LAW_19586/</w:t>
      </w:r>
    </w:p>
    <w:p w14:paraId="2E72E152" w14:textId="77777777" w:rsidR="007E0112" w:rsidRPr="00060CDC" w:rsidRDefault="007E0112"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083AE19B" w14:textId="77777777" w:rsidR="007E0112" w:rsidRPr="00060CDC" w:rsidRDefault="007E0112" w:rsidP="007E0112">
      <w:pPr>
        <w:spacing w:after="160" w:line="259" w:lineRule="auto"/>
        <w:ind w:left="720"/>
        <w:contextualSpacing/>
        <w:jc w:val="both"/>
        <w:rPr>
          <w:snapToGrid w:val="0"/>
        </w:rPr>
      </w:pPr>
      <w:r w:rsidRPr="00060CDC">
        <w:rPr>
          <w:snapToGrid w:val="0"/>
        </w:rPr>
        <w:t>Режим доступа : http://www.consultant.ru/document/cons_doc_LAW_32132/</w:t>
      </w:r>
    </w:p>
    <w:p w14:paraId="55EDB07A" w14:textId="77777777" w:rsidR="007E0112" w:rsidRPr="00DB583C" w:rsidRDefault="007E0112" w:rsidP="00DB583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1A9828DD" w14:textId="77777777" w:rsidR="007E0112" w:rsidRPr="00060CDC" w:rsidRDefault="007E0112" w:rsidP="007E0112">
      <w:pPr>
        <w:autoSpaceDE w:val="0"/>
        <w:autoSpaceDN w:val="0"/>
        <w:adjustRightInd w:val="0"/>
        <w:spacing w:line="360" w:lineRule="auto"/>
        <w:ind w:firstLine="540"/>
        <w:jc w:val="center"/>
        <w:rPr>
          <w:rFonts w:eastAsia="TimesNewRoman,Italic"/>
          <w:b/>
          <w:caps/>
        </w:rPr>
      </w:pPr>
    </w:p>
    <w:p w14:paraId="5A647961" w14:textId="77777777" w:rsidR="007E0112" w:rsidRPr="00060CDC" w:rsidRDefault="007E0112" w:rsidP="007E0112">
      <w:pPr>
        <w:autoSpaceDE w:val="0"/>
        <w:autoSpaceDN w:val="0"/>
        <w:adjustRightInd w:val="0"/>
        <w:spacing w:line="360" w:lineRule="auto"/>
        <w:jc w:val="both"/>
        <w:rPr>
          <w:rFonts w:eastAsia="TimesNewRoman,Italic"/>
          <w:b/>
          <w:caps/>
        </w:rPr>
      </w:pPr>
      <w:r w:rsidRPr="00060CDC">
        <w:rPr>
          <w:rFonts w:eastAsia="TimesNewRoman,Italic"/>
          <w:b/>
          <w:caps/>
        </w:rPr>
        <w:t>ЗАДАНИЕ №1.</w:t>
      </w:r>
    </w:p>
    <w:p w14:paraId="5B9168EF" w14:textId="77777777" w:rsidR="007E0112" w:rsidRDefault="007E0112" w:rsidP="007E0112">
      <w:pPr>
        <w:autoSpaceDE w:val="0"/>
        <w:autoSpaceDN w:val="0"/>
        <w:adjustRightInd w:val="0"/>
        <w:spacing w:line="360" w:lineRule="auto"/>
        <w:jc w:val="both"/>
        <w:rPr>
          <w:rFonts w:eastAsia="TimesNewRoman,Italic"/>
          <w:b/>
          <w:caps/>
        </w:rPr>
      </w:pPr>
      <w:r w:rsidRPr="00060CDC">
        <w:rPr>
          <w:rFonts w:eastAsia="TimesNewRoman,Italic"/>
          <w:b/>
          <w:caps/>
        </w:rPr>
        <w:t>Время выполнения – 90 мин.</w:t>
      </w:r>
    </w:p>
    <w:p w14:paraId="74738BD6" w14:textId="77777777" w:rsidR="002D599A" w:rsidRPr="00060CDC" w:rsidRDefault="002D599A" w:rsidP="00DB583C">
      <w:pPr>
        <w:numPr>
          <w:ilvl w:val="0"/>
          <w:numId w:val="16"/>
        </w:numPr>
        <w:autoSpaceDE w:val="0"/>
        <w:autoSpaceDN w:val="0"/>
        <w:adjustRightInd w:val="0"/>
        <w:spacing w:line="360" w:lineRule="auto"/>
        <w:ind w:left="0" w:firstLine="142"/>
        <w:jc w:val="both"/>
        <w:rPr>
          <w:rFonts w:eastAsia="TimesNewRoman,Italic"/>
          <w:b/>
          <w:caps/>
        </w:rPr>
      </w:pPr>
      <w:r>
        <w:rPr>
          <w:b/>
          <w:bCs/>
        </w:rPr>
        <w:t>Определить</w:t>
      </w:r>
      <w:r w:rsidRPr="00060CDC">
        <w:rPr>
          <w:b/>
          <w:bCs/>
        </w:rPr>
        <w:t xml:space="preserve"> высот</w:t>
      </w:r>
      <w:r>
        <w:rPr>
          <w:b/>
          <w:bCs/>
        </w:rPr>
        <w:t>у</w:t>
      </w:r>
      <w:r w:rsidRPr="00060CDC">
        <w:rPr>
          <w:b/>
          <w:bCs/>
        </w:rPr>
        <w:t xml:space="preserve"> в з</w:t>
      </w:r>
      <w:r>
        <w:rPr>
          <w:b/>
          <w:bCs/>
        </w:rPr>
        <w:t>даниях, строениях и сооружениях.</w:t>
      </w:r>
    </w:p>
    <w:p w14:paraId="0FC889FB" w14:textId="77777777" w:rsidR="007E0112" w:rsidRDefault="007E0112" w:rsidP="007E0112">
      <w:pPr>
        <w:autoSpaceDE w:val="0"/>
        <w:autoSpaceDN w:val="0"/>
        <w:adjustRightInd w:val="0"/>
        <w:spacing w:line="360" w:lineRule="auto"/>
        <w:ind w:firstLine="540"/>
        <w:jc w:val="both"/>
      </w:pPr>
      <w:r>
        <w:t xml:space="preserve">В ходе обмерных работ определяют высоту здания и внутренние высоты помещений. При этом в абрисах и поэтажных планах наружная высота обозначается H, а внутренняя – h. Высоты измеряются с точностью до 1 см лазерным дальномером. Высота здания Высота здания используется для определения строительного объема, который является суммой объемов надземной и подземной частей здания. Высота надземной части здания принимается от уровня чистого пола первого этажа до верха засыпки чердачного перекрытия. </w:t>
      </w:r>
    </w:p>
    <w:p w14:paraId="1B6211C4" w14:textId="77777777" w:rsidR="007E0112" w:rsidRDefault="00350012" w:rsidP="007E0112">
      <w:pPr>
        <w:autoSpaceDE w:val="0"/>
        <w:autoSpaceDN w:val="0"/>
        <w:adjustRightInd w:val="0"/>
        <w:spacing w:line="360" w:lineRule="auto"/>
        <w:ind w:firstLine="540"/>
        <w:jc w:val="both"/>
      </w:pPr>
      <w:r w:rsidRPr="00515A3A">
        <w:rPr>
          <w:noProof/>
        </w:rPr>
        <w:drawing>
          <wp:inline distT="0" distB="0" distL="0" distR="0" wp14:anchorId="4842DC36" wp14:editId="3AD1DDA3">
            <wp:extent cx="5937885" cy="375285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937885" cy="3752850"/>
                    </a:xfrm>
                    <a:prstGeom prst="rect">
                      <a:avLst/>
                    </a:prstGeom>
                    <a:noFill/>
                    <a:ln>
                      <a:noFill/>
                    </a:ln>
                  </pic:spPr>
                </pic:pic>
              </a:graphicData>
            </a:graphic>
          </wp:inline>
        </w:drawing>
      </w:r>
    </w:p>
    <w:p w14:paraId="1C504CCB" w14:textId="77777777" w:rsidR="007E0112" w:rsidRDefault="007E0112" w:rsidP="007E0112">
      <w:pPr>
        <w:autoSpaceDE w:val="0"/>
        <w:autoSpaceDN w:val="0"/>
        <w:adjustRightInd w:val="0"/>
        <w:spacing w:line="360" w:lineRule="auto"/>
        <w:ind w:firstLine="540"/>
        <w:jc w:val="both"/>
      </w:pPr>
    </w:p>
    <w:p w14:paraId="4F9ED140" w14:textId="77777777" w:rsidR="002D599A" w:rsidRDefault="007E0112" w:rsidP="007E0112">
      <w:pPr>
        <w:autoSpaceDE w:val="0"/>
        <w:autoSpaceDN w:val="0"/>
        <w:adjustRightInd w:val="0"/>
        <w:spacing w:line="360" w:lineRule="auto"/>
        <w:ind w:firstLine="540"/>
        <w:jc w:val="both"/>
      </w:pPr>
      <w:r>
        <w:t>На рис. 4 данная высота обозначена Н1. Если здание без чердачного перекрытия, то высота надземной части принимается от уровня чистого пола первого этажа, до верхнего очертания кровли. В зданиях с односкатной крышей высота измеряется по нижнему скату. Уровень чистого пола – это отметка верха напольного покрытия: плитки, паркета, ламината, линолеума, ковролина, и т. д. Снаружи здания обычно измеряется расстояние от уровня земли до верха засыпки чердачного покрытия или верхнего очертания кровли. На ри</w:t>
      </w:r>
      <w:r w:rsidR="002D599A">
        <w:t>с. 4 данная высота обозначена Н</w:t>
      </w:r>
      <w:r>
        <w:t>, тогда высоту надземной части здания можно определить по формуле: (</w:t>
      </w:r>
      <w:r w:rsidR="002D599A">
        <w:t>1</w:t>
      </w:r>
      <w:r>
        <w:t xml:space="preserve"> ) </w:t>
      </w:r>
    </w:p>
    <w:p w14:paraId="1ACE655C" w14:textId="77777777" w:rsidR="002D599A" w:rsidRDefault="007E0112" w:rsidP="002D599A">
      <w:pPr>
        <w:autoSpaceDE w:val="0"/>
        <w:autoSpaceDN w:val="0"/>
        <w:adjustRightInd w:val="0"/>
        <w:spacing w:line="360" w:lineRule="auto"/>
        <w:ind w:firstLine="540"/>
        <w:jc w:val="center"/>
      </w:pPr>
      <w:r>
        <w:t xml:space="preserve">H1 </w:t>
      </w:r>
      <w:r>
        <w:sym w:font="Symbol" w:char="F03D"/>
      </w:r>
      <w:r>
        <w:t xml:space="preserve"> H </w:t>
      </w:r>
      <w:r>
        <w:sym w:font="Symbol" w:char="F02D"/>
      </w:r>
      <w:r>
        <w:t xml:space="preserve"> h3 </w:t>
      </w:r>
      <w:r>
        <w:sym w:font="Symbol" w:char="F02D"/>
      </w:r>
      <w:r>
        <w:t xml:space="preserve"> h2 ,</w:t>
      </w:r>
    </w:p>
    <w:p w14:paraId="7B133D7B" w14:textId="77777777" w:rsidR="002D599A" w:rsidRDefault="007E0112" w:rsidP="007E0112">
      <w:pPr>
        <w:autoSpaceDE w:val="0"/>
        <w:autoSpaceDN w:val="0"/>
        <w:adjustRightInd w:val="0"/>
        <w:spacing w:line="360" w:lineRule="auto"/>
        <w:ind w:firstLine="540"/>
        <w:jc w:val="both"/>
      </w:pPr>
      <w:r>
        <w:t xml:space="preserve">где H – расстояние от уровня земли до верха засыпки чердачного перекрытия; </w:t>
      </w:r>
    </w:p>
    <w:p w14:paraId="2C2A8754" w14:textId="77777777" w:rsidR="002D599A" w:rsidRDefault="007E0112" w:rsidP="007E0112">
      <w:pPr>
        <w:autoSpaceDE w:val="0"/>
        <w:autoSpaceDN w:val="0"/>
        <w:adjustRightInd w:val="0"/>
        <w:spacing w:line="360" w:lineRule="auto"/>
        <w:ind w:firstLine="540"/>
        <w:jc w:val="both"/>
      </w:pPr>
      <w:r>
        <w:t xml:space="preserve">h3 – расстояние от уровня земли до низа оконного проема (измеряется снаружи); </w:t>
      </w:r>
    </w:p>
    <w:p w14:paraId="76966DDD" w14:textId="77777777" w:rsidR="002D599A" w:rsidRDefault="007E0112" w:rsidP="007E0112">
      <w:pPr>
        <w:autoSpaceDE w:val="0"/>
        <w:autoSpaceDN w:val="0"/>
        <w:adjustRightInd w:val="0"/>
        <w:spacing w:line="360" w:lineRule="auto"/>
        <w:ind w:firstLine="540"/>
        <w:jc w:val="both"/>
      </w:pPr>
      <w:r>
        <w:t xml:space="preserve">2h – расстояние от уровня чистого пола первого этажа до низа оконного проема (измеряется внутри). </w:t>
      </w:r>
    </w:p>
    <w:p w14:paraId="0401BB03" w14:textId="77777777" w:rsidR="002D599A" w:rsidRDefault="007E0112" w:rsidP="007E0112">
      <w:pPr>
        <w:autoSpaceDE w:val="0"/>
        <w:autoSpaceDN w:val="0"/>
        <w:adjustRightInd w:val="0"/>
        <w:spacing w:line="360" w:lineRule="auto"/>
        <w:ind w:firstLine="540"/>
        <w:jc w:val="both"/>
      </w:pPr>
      <w:r>
        <w:t>Также высота надземной части здания может быть найдена методом суммирования размеров элементов цепи нарастающим итогом, путем суммирования высот помещений и толщин перекрытий. Толщину перекрытий можно определить по измерению высоты двух или нескольких этажей в лестничной клетке. Если невозможно измерить наружную высоту здания прямым измерением вследствие отсутствия безопасного выхода исполнителя к краю крыши здания, то используют косвенные измерения, например, метод прямоугольного треугольника. В этом случае высота может быть определена с помощью, лазерным дальномером путем проведения двух замеров из одной точки, один из которых проводится под прямым углом к наружной стене здания, второй – под углом, направленным к в</w:t>
      </w:r>
      <w:r w:rsidR="002D599A">
        <w:t xml:space="preserve">ерхней точке здания (рис. 5). </w:t>
      </w:r>
    </w:p>
    <w:p w14:paraId="51702227" w14:textId="77777777" w:rsidR="002D599A" w:rsidRDefault="007E0112" w:rsidP="007E0112">
      <w:pPr>
        <w:autoSpaceDE w:val="0"/>
        <w:autoSpaceDN w:val="0"/>
        <w:adjustRightInd w:val="0"/>
        <w:spacing w:line="360" w:lineRule="auto"/>
        <w:ind w:firstLine="540"/>
        <w:jc w:val="both"/>
      </w:pPr>
      <w:r>
        <w:t xml:space="preserve"> </w:t>
      </w:r>
      <w:r w:rsidR="00350012" w:rsidRPr="00515A3A">
        <w:rPr>
          <w:noProof/>
        </w:rPr>
        <w:drawing>
          <wp:inline distT="0" distB="0" distL="0" distR="0" wp14:anchorId="4A8D21A0" wp14:editId="019B3877">
            <wp:extent cx="5165725" cy="356235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165725" cy="3562350"/>
                    </a:xfrm>
                    <a:prstGeom prst="rect">
                      <a:avLst/>
                    </a:prstGeom>
                    <a:noFill/>
                    <a:ln>
                      <a:noFill/>
                    </a:ln>
                  </pic:spPr>
                </pic:pic>
              </a:graphicData>
            </a:graphic>
          </wp:inline>
        </w:drawing>
      </w:r>
    </w:p>
    <w:p w14:paraId="55DB179F" w14:textId="77777777" w:rsidR="002D599A" w:rsidRDefault="007E0112" w:rsidP="007E0112">
      <w:pPr>
        <w:autoSpaceDE w:val="0"/>
        <w:autoSpaceDN w:val="0"/>
        <w:adjustRightInd w:val="0"/>
        <w:spacing w:line="360" w:lineRule="auto"/>
        <w:ind w:firstLine="540"/>
        <w:jc w:val="both"/>
      </w:pPr>
      <w:r>
        <w:t xml:space="preserve">Высота подземной части Н2 – расстояние от уровня чистого первого этажа до уровня чистого пола подвала или цокольного этажа (см. рис. 4). Обычно это измерение можно проводить в помещении, где лестница. </w:t>
      </w:r>
    </w:p>
    <w:p w14:paraId="5126065A" w14:textId="77777777" w:rsidR="002D599A" w:rsidRDefault="007E0112" w:rsidP="007E0112">
      <w:pPr>
        <w:autoSpaceDE w:val="0"/>
        <w:autoSpaceDN w:val="0"/>
        <w:adjustRightInd w:val="0"/>
        <w:spacing w:line="360" w:lineRule="auto"/>
        <w:ind w:firstLine="540"/>
        <w:jc w:val="both"/>
      </w:pPr>
      <w:r>
        <w:t xml:space="preserve">Если здание имеет различную высоту, то она определяется для каждой части здания. Высоты эркеров и переходов определяется как разница высот от земли до верха перекрытия эркера (перехода) и до нижней плоскости эркера (перехода). </w:t>
      </w:r>
    </w:p>
    <w:p w14:paraId="3ACE917F" w14:textId="77777777" w:rsidR="002D599A" w:rsidRDefault="007E0112" w:rsidP="007E0112">
      <w:pPr>
        <w:autoSpaceDE w:val="0"/>
        <w:autoSpaceDN w:val="0"/>
        <w:adjustRightInd w:val="0"/>
        <w:spacing w:line="360" w:lineRule="auto"/>
        <w:ind w:firstLine="540"/>
        <w:jc w:val="both"/>
      </w:pPr>
      <w:r>
        <w:t xml:space="preserve">Эркер – выступающая из плоскости фасада часть помещения, позволяющая увеличить внутреннее пространство жилища, а также улучшить его освещённость и инсоляцию. </w:t>
      </w:r>
    </w:p>
    <w:p w14:paraId="21B09712" w14:textId="77777777" w:rsidR="002D599A" w:rsidRDefault="007E0112" w:rsidP="007E0112">
      <w:pPr>
        <w:autoSpaceDE w:val="0"/>
        <w:autoSpaceDN w:val="0"/>
        <w:adjustRightInd w:val="0"/>
        <w:spacing w:line="360" w:lineRule="auto"/>
        <w:ind w:firstLine="540"/>
        <w:jc w:val="both"/>
      </w:pPr>
      <w:r>
        <w:t>Высота помещений – расстояние от уровня чистого поля до низа несущей конструкции перекрытия. Внутренняя высота измеряется в одном из помещений каждого типового этажа, подвала, мансарды (мезонина, светелки). При разной высоте помещений она измеряется в каждом из помещений. В подвалах и цокольных этажах также замеряется заглубление пола относительно поверхности земли или отмостки. 3</w:t>
      </w:r>
    </w:p>
    <w:p w14:paraId="0EA05087" w14:textId="77777777" w:rsidR="00060CDC" w:rsidRDefault="007E0112" w:rsidP="007E0112">
      <w:pPr>
        <w:autoSpaceDE w:val="0"/>
        <w:autoSpaceDN w:val="0"/>
        <w:adjustRightInd w:val="0"/>
        <w:spacing w:line="360" w:lineRule="auto"/>
        <w:ind w:firstLine="540"/>
        <w:jc w:val="both"/>
        <w:rPr>
          <w:rFonts w:eastAsia="TimesNewRoman,Italic"/>
          <w:b/>
          <w:caps/>
        </w:rPr>
      </w:pPr>
      <w:r>
        <w:t xml:space="preserve"> Высота помещений мансардных этажей принимается как средняя величина между наибольшим и наименьшим измерениями внутренних высот, взятых в разных частях мансарды. Высоту помещений, имеющих своды, определяют в двух места: от пола до пяты свода и от пола до шелыги свода. Пятой свода называется нижняя часть арки, где кончается вертикальное очертание опор и начинается кривая линия очертания арки. Шелыгой называют прямую, лежащую под замком свода (средним камнем арки, замыкающим обе половины свода). </w:t>
      </w:r>
      <w:r w:rsidR="00060CDC">
        <w:rPr>
          <w:rFonts w:eastAsia="TimesNewRoman,Italic"/>
          <w:b/>
          <w:caps/>
        </w:rPr>
        <w:t xml:space="preserve">  </w:t>
      </w:r>
    </w:p>
    <w:p w14:paraId="373E0D5B" w14:textId="77777777" w:rsidR="00060CDC" w:rsidRDefault="00060CDC" w:rsidP="006704D7">
      <w:pPr>
        <w:autoSpaceDE w:val="0"/>
        <w:autoSpaceDN w:val="0"/>
        <w:adjustRightInd w:val="0"/>
        <w:spacing w:line="360" w:lineRule="auto"/>
        <w:ind w:firstLine="540"/>
        <w:jc w:val="center"/>
        <w:rPr>
          <w:rFonts w:eastAsia="TimesNewRoman,Italic"/>
          <w:b/>
          <w:caps/>
        </w:rPr>
      </w:pPr>
    </w:p>
    <w:p w14:paraId="62932C61" w14:textId="77777777" w:rsidR="00060CDC" w:rsidRDefault="001915CD" w:rsidP="001915CD">
      <w:pPr>
        <w:autoSpaceDE w:val="0"/>
        <w:autoSpaceDN w:val="0"/>
        <w:adjustRightInd w:val="0"/>
        <w:spacing w:line="360" w:lineRule="auto"/>
        <w:jc w:val="both"/>
        <w:rPr>
          <w:rFonts w:eastAsia="TimesNewRoman,Italic"/>
          <w:b/>
        </w:rPr>
      </w:pPr>
      <w:r>
        <w:rPr>
          <w:rFonts w:eastAsia="TimesNewRoman,Italic"/>
          <w:b/>
        </w:rPr>
        <w:t>2.Результаты измерений записать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915CD" w:rsidRPr="00696B36" w14:paraId="56DF2F57" w14:textId="77777777" w:rsidTr="00696B36">
        <w:tc>
          <w:tcPr>
            <w:tcW w:w="4785" w:type="dxa"/>
            <w:shd w:val="clear" w:color="auto" w:fill="auto"/>
          </w:tcPr>
          <w:p w14:paraId="431A7AA7" w14:textId="77777777" w:rsidR="001915CD" w:rsidRPr="00696B36" w:rsidRDefault="001915CD" w:rsidP="00696B36">
            <w:pPr>
              <w:autoSpaceDE w:val="0"/>
              <w:autoSpaceDN w:val="0"/>
              <w:adjustRightInd w:val="0"/>
              <w:spacing w:line="360" w:lineRule="auto"/>
              <w:ind w:left="357"/>
              <w:jc w:val="both"/>
              <w:rPr>
                <w:rFonts w:eastAsia="TimesNewRoman,Italic"/>
                <w:b/>
                <w:caps/>
                <w:lang w:eastAsia="en-US"/>
              </w:rPr>
            </w:pPr>
            <w:r w:rsidRPr="00696B36">
              <w:rPr>
                <w:rFonts w:eastAsia="TimesNewRoman,Italic"/>
                <w:b/>
                <w:caps/>
                <w:lang w:eastAsia="en-US"/>
              </w:rPr>
              <w:t>н</w:t>
            </w:r>
            <w:r w:rsidRPr="00696B36">
              <w:rPr>
                <w:rFonts w:eastAsia="TimesNewRoman,Italic"/>
                <w:b/>
                <w:lang w:eastAsia="en-US"/>
              </w:rPr>
              <w:t>аименования измерений</w:t>
            </w:r>
          </w:p>
        </w:tc>
        <w:tc>
          <w:tcPr>
            <w:tcW w:w="4786" w:type="dxa"/>
            <w:shd w:val="clear" w:color="auto" w:fill="auto"/>
          </w:tcPr>
          <w:p w14:paraId="69E02458" w14:textId="77777777" w:rsidR="001915CD" w:rsidRPr="00696B36" w:rsidRDefault="001915CD" w:rsidP="00696B36">
            <w:pPr>
              <w:autoSpaceDE w:val="0"/>
              <w:autoSpaceDN w:val="0"/>
              <w:adjustRightInd w:val="0"/>
              <w:spacing w:line="360" w:lineRule="auto"/>
              <w:ind w:left="357"/>
              <w:jc w:val="both"/>
              <w:rPr>
                <w:rFonts w:eastAsia="TimesNewRoman,Italic"/>
                <w:b/>
                <w:caps/>
                <w:lang w:eastAsia="en-US"/>
              </w:rPr>
            </w:pPr>
            <w:r w:rsidRPr="00696B36">
              <w:rPr>
                <w:rFonts w:eastAsia="TimesNewRoman,Italic"/>
                <w:b/>
                <w:lang w:eastAsia="en-US"/>
              </w:rPr>
              <w:t xml:space="preserve">Результаты измерений </w:t>
            </w:r>
          </w:p>
        </w:tc>
      </w:tr>
      <w:tr w:rsidR="001915CD" w:rsidRPr="00696B36" w14:paraId="2130D818" w14:textId="77777777" w:rsidTr="00696B36">
        <w:tc>
          <w:tcPr>
            <w:tcW w:w="4785" w:type="dxa"/>
            <w:shd w:val="clear" w:color="auto" w:fill="auto"/>
          </w:tcPr>
          <w:p w14:paraId="4B28019C" w14:textId="77777777" w:rsidR="001915CD" w:rsidRPr="00696B36" w:rsidRDefault="001915CD" w:rsidP="00696B36">
            <w:pPr>
              <w:autoSpaceDE w:val="0"/>
              <w:autoSpaceDN w:val="0"/>
              <w:adjustRightInd w:val="0"/>
              <w:spacing w:line="360" w:lineRule="auto"/>
              <w:jc w:val="both"/>
              <w:rPr>
                <w:rFonts w:eastAsia="TimesNewRoman,Italic"/>
                <w:caps/>
                <w:sz w:val="22"/>
                <w:szCs w:val="22"/>
                <w:lang w:eastAsia="en-US"/>
              </w:rPr>
            </w:pPr>
            <w:r w:rsidRPr="00696B36">
              <w:rPr>
                <w:rFonts w:eastAsia="TimesNewRoman,Italic"/>
                <w:sz w:val="22"/>
                <w:szCs w:val="22"/>
                <w:lang w:eastAsia="en-US"/>
              </w:rPr>
              <w:t>Высота здания</w:t>
            </w:r>
          </w:p>
        </w:tc>
        <w:tc>
          <w:tcPr>
            <w:tcW w:w="4786" w:type="dxa"/>
            <w:shd w:val="clear" w:color="auto" w:fill="auto"/>
          </w:tcPr>
          <w:p w14:paraId="58D291D1" w14:textId="77777777" w:rsidR="001915CD" w:rsidRPr="00696B36" w:rsidRDefault="001915CD" w:rsidP="00696B36">
            <w:pPr>
              <w:autoSpaceDE w:val="0"/>
              <w:autoSpaceDN w:val="0"/>
              <w:adjustRightInd w:val="0"/>
              <w:spacing w:line="360" w:lineRule="auto"/>
              <w:ind w:left="357"/>
              <w:jc w:val="both"/>
              <w:rPr>
                <w:rFonts w:eastAsia="TimesNewRoman,Italic"/>
                <w:b/>
                <w:caps/>
                <w:sz w:val="22"/>
                <w:szCs w:val="22"/>
                <w:lang w:eastAsia="en-US"/>
              </w:rPr>
            </w:pPr>
          </w:p>
        </w:tc>
      </w:tr>
      <w:tr w:rsidR="001915CD" w:rsidRPr="00696B36" w14:paraId="6157C59A" w14:textId="77777777" w:rsidTr="00696B36">
        <w:tc>
          <w:tcPr>
            <w:tcW w:w="4785" w:type="dxa"/>
            <w:shd w:val="clear" w:color="auto" w:fill="auto"/>
          </w:tcPr>
          <w:p w14:paraId="69DECA09" w14:textId="77777777" w:rsidR="001915CD" w:rsidRPr="00696B36" w:rsidRDefault="001915CD" w:rsidP="00696B36">
            <w:pPr>
              <w:autoSpaceDE w:val="0"/>
              <w:autoSpaceDN w:val="0"/>
              <w:adjustRightInd w:val="0"/>
              <w:spacing w:line="360" w:lineRule="auto"/>
              <w:jc w:val="both"/>
              <w:rPr>
                <w:rFonts w:eastAsia="TimesNewRoman,Italic"/>
                <w:caps/>
                <w:sz w:val="22"/>
                <w:szCs w:val="22"/>
                <w:lang w:eastAsia="en-US"/>
              </w:rPr>
            </w:pPr>
            <w:r w:rsidRPr="00696B36">
              <w:rPr>
                <w:rFonts w:eastAsia="TimesNewRoman,Italic"/>
                <w:sz w:val="22"/>
                <w:szCs w:val="22"/>
                <w:lang w:eastAsia="en-US"/>
              </w:rPr>
              <w:t>Высота надземной части</w:t>
            </w:r>
          </w:p>
        </w:tc>
        <w:tc>
          <w:tcPr>
            <w:tcW w:w="4786" w:type="dxa"/>
            <w:shd w:val="clear" w:color="auto" w:fill="auto"/>
          </w:tcPr>
          <w:p w14:paraId="22F9B9C0" w14:textId="77777777" w:rsidR="001915CD" w:rsidRPr="00696B36" w:rsidRDefault="001915CD" w:rsidP="00696B36">
            <w:pPr>
              <w:autoSpaceDE w:val="0"/>
              <w:autoSpaceDN w:val="0"/>
              <w:adjustRightInd w:val="0"/>
              <w:spacing w:line="360" w:lineRule="auto"/>
              <w:ind w:left="357"/>
              <w:jc w:val="both"/>
              <w:rPr>
                <w:rFonts w:eastAsia="TimesNewRoman,Italic"/>
                <w:b/>
                <w:caps/>
                <w:sz w:val="22"/>
                <w:szCs w:val="22"/>
                <w:lang w:eastAsia="en-US"/>
              </w:rPr>
            </w:pPr>
          </w:p>
        </w:tc>
      </w:tr>
      <w:tr w:rsidR="001915CD" w:rsidRPr="00696B36" w14:paraId="13D0B213" w14:textId="77777777" w:rsidTr="00696B36">
        <w:tc>
          <w:tcPr>
            <w:tcW w:w="4785" w:type="dxa"/>
            <w:shd w:val="clear" w:color="auto" w:fill="auto"/>
          </w:tcPr>
          <w:p w14:paraId="7F449064" w14:textId="77777777" w:rsidR="001915CD" w:rsidRPr="00696B36" w:rsidRDefault="001915CD" w:rsidP="00696B36">
            <w:pPr>
              <w:autoSpaceDE w:val="0"/>
              <w:autoSpaceDN w:val="0"/>
              <w:adjustRightInd w:val="0"/>
              <w:spacing w:line="360" w:lineRule="auto"/>
              <w:jc w:val="both"/>
              <w:rPr>
                <w:rFonts w:eastAsia="TimesNewRoman,Italic"/>
                <w:caps/>
                <w:sz w:val="22"/>
                <w:szCs w:val="22"/>
                <w:lang w:eastAsia="en-US"/>
              </w:rPr>
            </w:pPr>
            <w:r w:rsidRPr="00696B36">
              <w:rPr>
                <w:rFonts w:eastAsia="TimesNewRoman,Italic"/>
                <w:sz w:val="22"/>
                <w:szCs w:val="22"/>
                <w:lang w:eastAsia="en-US"/>
              </w:rPr>
              <w:t>Уровень чистого пола</w:t>
            </w:r>
          </w:p>
        </w:tc>
        <w:tc>
          <w:tcPr>
            <w:tcW w:w="4786" w:type="dxa"/>
            <w:shd w:val="clear" w:color="auto" w:fill="auto"/>
          </w:tcPr>
          <w:p w14:paraId="0464384E" w14:textId="77777777" w:rsidR="001915CD" w:rsidRPr="00696B36" w:rsidRDefault="001915CD" w:rsidP="00696B36">
            <w:pPr>
              <w:autoSpaceDE w:val="0"/>
              <w:autoSpaceDN w:val="0"/>
              <w:adjustRightInd w:val="0"/>
              <w:spacing w:line="360" w:lineRule="auto"/>
              <w:ind w:left="357"/>
              <w:jc w:val="both"/>
              <w:rPr>
                <w:rFonts w:eastAsia="TimesNewRoman,Italic"/>
                <w:b/>
                <w:caps/>
                <w:sz w:val="22"/>
                <w:szCs w:val="22"/>
                <w:lang w:eastAsia="en-US"/>
              </w:rPr>
            </w:pPr>
          </w:p>
        </w:tc>
      </w:tr>
      <w:tr w:rsidR="001915CD" w:rsidRPr="00696B36" w14:paraId="2BAAAC4E" w14:textId="77777777" w:rsidTr="00696B36">
        <w:tc>
          <w:tcPr>
            <w:tcW w:w="4785" w:type="dxa"/>
            <w:shd w:val="clear" w:color="auto" w:fill="auto"/>
          </w:tcPr>
          <w:p w14:paraId="484C3D0C" w14:textId="77777777" w:rsidR="001915CD" w:rsidRPr="00696B36" w:rsidRDefault="001915CD" w:rsidP="00696B36">
            <w:pPr>
              <w:autoSpaceDE w:val="0"/>
              <w:autoSpaceDN w:val="0"/>
              <w:adjustRightInd w:val="0"/>
              <w:spacing w:line="360" w:lineRule="auto"/>
              <w:jc w:val="both"/>
              <w:rPr>
                <w:rFonts w:eastAsia="TimesNewRoman,Italic"/>
                <w:caps/>
                <w:sz w:val="22"/>
                <w:szCs w:val="22"/>
                <w:lang w:eastAsia="en-US"/>
              </w:rPr>
            </w:pPr>
            <w:r w:rsidRPr="00696B36">
              <w:rPr>
                <w:rFonts w:eastAsia="TimesNewRoman,Italic"/>
                <w:sz w:val="22"/>
                <w:szCs w:val="22"/>
                <w:lang w:eastAsia="en-US"/>
              </w:rPr>
              <w:t>Снаружи здания</w:t>
            </w:r>
          </w:p>
        </w:tc>
        <w:tc>
          <w:tcPr>
            <w:tcW w:w="4786" w:type="dxa"/>
            <w:shd w:val="clear" w:color="auto" w:fill="auto"/>
          </w:tcPr>
          <w:p w14:paraId="2FCECD67" w14:textId="77777777" w:rsidR="001915CD" w:rsidRPr="00696B36" w:rsidRDefault="001915CD" w:rsidP="00696B36">
            <w:pPr>
              <w:autoSpaceDE w:val="0"/>
              <w:autoSpaceDN w:val="0"/>
              <w:adjustRightInd w:val="0"/>
              <w:spacing w:line="360" w:lineRule="auto"/>
              <w:ind w:left="357"/>
              <w:jc w:val="both"/>
              <w:rPr>
                <w:rFonts w:eastAsia="TimesNewRoman,Italic"/>
                <w:b/>
                <w:caps/>
                <w:sz w:val="22"/>
                <w:szCs w:val="22"/>
                <w:lang w:eastAsia="en-US"/>
              </w:rPr>
            </w:pPr>
          </w:p>
        </w:tc>
      </w:tr>
    </w:tbl>
    <w:p w14:paraId="4DA0F58A" w14:textId="77777777" w:rsidR="001915CD" w:rsidRPr="001915CD" w:rsidRDefault="001915CD" w:rsidP="001915CD">
      <w:pPr>
        <w:autoSpaceDE w:val="0"/>
        <w:autoSpaceDN w:val="0"/>
        <w:adjustRightInd w:val="0"/>
        <w:spacing w:line="360" w:lineRule="auto"/>
        <w:jc w:val="both"/>
        <w:rPr>
          <w:rFonts w:eastAsia="TimesNewRoman,Italic"/>
          <w:b/>
          <w:caps/>
        </w:rPr>
      </w:pPr>
    </w:p>
    <w:p w14:paraId="32F89ABB" w14:textId="77777777" w:rsidR="00060CDC" w:rsidRDefault="00060CDC" w:rsidP="006704D7">
      <w:pPr>
        <w:autoSpaceDE w:val="0"/>
        <w:autoSpaceDN w:val="0"/>
        <w:adjustRightInd w:val="0"/>
        <w:spacing w:line="360" w:lineRule="auto"/>
        <w:ind w:firstLine="540"/>
        <w:jc w:val="center"/>
        <w:rPr>
          <w:rFonts w:eastAsia="TimesNewRoman,Italic"/>
          <w:b/>
          <w:caps/>
        </w:rPr>
      </w:pPr>
    </w:p>
    <w:p w14:paraId="0654CB7C" w14:textId="77777777" w:rsidR="00060CDC" w:rsidRDefault="00060CDC" w:rsidP="006704D7">
      <w:pPr>
        <w:autoSpaceDE w:val="0"/>
        <w:autoSpaceDN w:val="0"/>
        <w:adjustRightInd w:val="0"/>
        <w:spacing w:line="360" w:lineRule="auto"/>
        <w:ind w:firstLine="540"/>
        <w:jc w:val="center"/>
        <w:rPr>
          <w:rFonts w:eastAsia="TimesNewRoman,Italic"/>
          <w:b/>
          <w:caps/>
        </w:rPr>
      </w:pPr>
    </w:p>
    <w:p w14:paraId="7E0EF576" w14:textId="77777777" w:rsidR="00060CDC" w:rsidRDefault="00060CDC" w:rsidP="006704D7">
      <w:pPr>
        <w:autoSpaceDE w:val="0"/>
        <w:autoSpaceDN w:val="0"/>
        <w:adjustRightInd w:val="0"/>
        <w:spacing w:line="360" w:lineRule="auto"/>
        <w:ind w:firstLine="540"/>
        <w:jc w:val="center"/>
        <w:rPr>
          <w:rFonts w:eastAsia="TimesNewRoman,Italic"/>
          <w:b/>
          <w:caps/>
        </w:rPr>
      </w:pPr>
    </w:p>
    <w:p w14:paraId="1EEBB085" w14:textId="77777777" w:rsidR="001915CD" w:rsidRDefault="001915CD" w:rsidP="006704D7">
      <w:pPr>
        <w:autoSpaceDE w:val="0"/>
        <w:autoSpaceDN w:val="0"/>
        <w:adjustRightInd w:val="0"/>
        <w:spacing w:line="360" w:lineRule="auto"/>
        <w:ind w:firstLine="540"/>
        <w:jc w:val="center"/>
        <w:rPr>
          <w:rFonts w:eastAsia="TimesNewRoman,Italic"/>
          <w:b/>
          <w:caps/>
        </w:rPr>
      </w:pPr>
    </w:p>
    <w:p w14:paraId="52DFB382" w14:textId="77777777" w:rsidR="001915CD" w:rsidRDefault="001915CD" w:rsidP="006704D7">
      <w:pPr>
        <w:autoSpaceDE w:val="0"/>
        <w:autoSpaceDN w:val="0"/>
        <w:adjustRightInd w:val="0"/>
        <w:spacing w:line="360" w:lineRule="auto"/>
        <w:ind w:firstLine="540"/>
        <w:jc w:val="center"/>
        <w:rPr>
          <w:rFonts w:eastAsia="TimesNewRoman,Italic"/>
          <w:b/>
          <w:caps/>
        </w:rPr>
      </w:pPr>
    </w:p>
    <w:p w14:paraId="6AF67038" w14:textId="77777777" w:rsidR="001915CD" w:rsidRDefault="001915CD" w:rsidP="006704D7">
      <w:pPr>
        <w:autoSpaceDE w:val="0"/>
        <w:autoSpaceDN w:val="0"/>
        <w:adjustRightInd w:val="0"/>
        <w:spacing w:line="360" w:lineRule="auto"/>
        <w:ind w:firstLine="540"/>
        <w:jc w:val="center"/>
        <w:rPr>
          <w:rFonts w:eastAsia="TimesNewRoman,Italic"/>
          <w:b/>
          <w:caps/>
        </w:rPr>
      </w:pPr>
    </w:p>
    <w:p w14:paraId="0B3C0710" w14:textId="77777777" w:rsidR="001915CD" w:rsidRDefault="001915CD" w:rsidP="006704D7">
      <w:pPr>
        <w:autoSpaceDE w:val="0"/>
        <w:autoSpaceDN w:val="0"/>
        <w:adjustRightInd w:val="0"/>
        <w:spacing w:line="360" w:lineRule="auto"/>
        <w:ind w:firstLine="540"/>
        <w:jc w:val="center"/>
        <w:rPr>
          <w:rFonts w:eastAsia="TimesNewRoman,Italic"/>
          <w:b/>
          <w:caps/>
        </w:rPr>
      </w:pPr>
    </w:p>
    <w:p w14:paraId="18E7A7E3" w14:textId="77777777" w:rsidR="001915CD" w:rsidRDefault="001915CD" w:rsidP="006704D7">
      <w:pPr>
        <w:autoSpaceDE w:val="0"/>
        <w:autoSpaceDN w:val="0"/>
        <w:adjustRightInd w:val="0"/>
        <w:spacing w:line="360" w:lineRule="auto"/>
        <w:ind w:firstLine="540"/>
        <w:jc w:val="center"/>
        <w:rPr>
          <w:rFonts w:eastAsia="TimesNewRoman,Italic"/>
          <w:b/>
          <w:caps/>
        </w:rPr>
      </w:pPr>
    </w:p>
    <w:p w14:paraId="0A20765A" w14:textId="77777777" w:rsidR="00E6298A" w:rsidRDefault="00E6298A" w:rsidP="006704D7">
      <w:pPr>
        <w:autoSpaceDE w:val="0"/>
        <w:autoSpaceDN w:val="0"/>
        <w:adjustRightInd w:val="0"/>
        <w:spacing w:line="360" w:lineRule="auto"/>
        <w:ind w:firstLine="540"/>
        <w:jc w:val="center"/>
        <w:rPr>
          <w:rFonts w:eastAsia="TimesNewRoman,Italic"/>
          <w:b/>
          <w:caps/>
        </w:rPr>
      </w:pPr>
    </w:p>
    <w:p w14:paraId="1A6907BB" w14:textId="77777777" w:rsidR="00E6298A" w:rsidRDefault="00E6298A" w:rsidP="006704D7">
      <w:pPr>
        <w:autoSpaceDE w:val="0"/>
        <w:autoSpaceDN w:val="0"/>
        <w:adjustRightInd w:val="0"/>
        <w:spacing w:line="360" w:lineRule="auto"/>
        <w:ind w:firstLine="540"/>
        <w:jc w:val="center"/>
        <w:rPr>
          <w:rFonts w:eastAsia="TimesNewRoman,Italic"/>
          <w:b/>
          <w:caps/>
        </w:rPr>
      </w:pPr>
    </w:p>
    <w:p w14:paraId="4A5A4AC7" w14:textId="77777777" w:rsidR="00E6298A" w:rsidRDefault="00E6298A" w:rsidP="006704D7">
      <w:pPr>
        <w:autoSpaceDE w:val="0"/>
        <w:autoSpaceDN w:val="0"/>
        <w:adjustRightInd w:val="0"/>
        <w:spacing w:line="360" w:lineRule="auto"/>
        <w:ind w:firstLine="540"/>
        <w:jc w:val="center"/>
        <w:rPr>
          <w:rFonts w:eastAsia="TimesNewRoman,Italic"/>
          <w:b/>
          <w:caps/>
        </w:rPr>
      </w:pPr>
    </w:p>
    <w:p w14:paraId="04F396D4" w14:textId="77777777" w:rsidR="001915CD" w:rsidRDefault="001915CD" w:rsidP="006704D7">
      <w:pPr>
        <w:autoSpaceDE w:val="0"/>
        <w:autoSpaceDN w:val="0"/>
        <w:adjustRightInd w:val="0"/>
        <w:spacing w:line="360" w:lineRule="auto"/>
        <w:ind w:firstLine="540"/>
        <w:jc w:val="center"/>
        <w:rPr>
          <w:rFonts w:eastAsia="TimesNewRoman,Italic"/>
          <w:b/>
          <w:caps/>
        </w:rPr>
      </w:pPr>
    </w:p>
    <w:p w14:paraId="0FEDF106" w14:textId="77777777" w:rsidR="00DB583C" w:rsidRDefault="00DB583C" w:rsidP="006704D7">
      <w:pPr>
        <w:autoSpaceDE w:val="0"/>
        <w:autoSpaceDN w:val="0"/>
        <w:adjustRightInd w:val="0"/>
        <w:spacing w:line="360" w:lineRule="auto"/>
        <w:ind w:firstLine="540"/>
        <w:jc w:val="center"/>
        <w:rPr>
          <w:rFonts w:eastAsia="TimesNewRoman,Italic"/>
          <w:b/>
          <w:caps/>
        </w:rPr>
      </w:pPr>
    </w:p>
    <w:p w14:paraId="36443AE3" w14:textId="77777777" w:rsidR="00DB583C" w:rsidRDefault="00DB583C" w:rsidP="006704D7">
      <w:pPr>
        <w:autoSpaceDE w:val="0"/>
        <w:autoSpaceDN w:val="0"/>
        <w:adjustRightInd w:val="0"/>
        <w:spacing w:line="360" w:lineRule="auto"/>
        <w:ind w:firstLine="540"/>
        <w:jc w:val="center"/>
        <w:rPr>
          <w:rFonts w:eastAsia="TimesNewRoman,Italic"/>
          <w:b/>
          <w:caps/>
        </w:rPr>
      </w:pPr>
    </w:p>
    <w:p w14:paraId="7293E9C8" w14:textId="77777777" w:rsidR="00DB583C" w:rsidRDefault="00DB583C" w:rsidP="006704D7">
      <w:pPr>
        <w:autoSpaceDE w:val="0"/>
        <w:autoSpaceDN w:val="0"/>
        <w:adjustRightInd w:val="0"/>
        <w:spacing w:line="360" w:lineRule="auto"/>
        <w:ind w:firstLine="540"/>
        <w:jc w:val="center"/>
        <w:rPr>
          <w:rFonts w:eastAsia="TimesNewRoman,Italic"/>
          <w:b/>
          <w:caps/>
        </w:rPr>
      </w:pPr>
    </w:p>
    <w:p w14:paraId="2F7C9D43" w14:textId="77777777" w:rsidR="00DB583C" w:rsidRDefault="00DB583C" w:rsidP="006704D7">
      <w:pPr>
        <w:autoSpaceDE w:val="0"/>
        <w:autoSpaceDN w:val="0"/>
        <w:adjustRightInd w:val="0"/>
        <w:spacing w:line="360" w:lineRule="auto"/>
        <w:ind w:firstLine="540"/>
        <w:jc w:val="center"/>
        <w:rPr>
          <w:rFonts w:eastAsia="TimesNewRoman,Italic"/>
          <w:b/>
          <w:caps/>
        </w:rPr>
      </w:pPr>
    </w:p>
    <w:p w14:paraId="5AA9D3B4" w14:textId="77777777" w:rsidR="00DB583C" w:rsidRDefault="00DB583C" w:rsidP="006704D7">
      <w:pPr>
        <w:autoSpaceDE w:val="0"/>
        <w:autoSpaceDN w:val="0"/>
        <w:adjustRightInd w:val="0"/>
        <w:spacing w:line="360" w:lineRule="auto"/>
        <w:ind w:firstLine="540"/>
        <w:jc w:val="center"/>
        <w:rPr>
          <w:rFonts w:eastAsia="TimesNewRoman,Italic"/>
          <w:b/>
          <w:caps/>
        </w:rPr>
      </w:pPr>
    </w:p>
    <w:p w14:paraId="402B7B5B" w14:textId="77777777" w:rsidR="00DB583C" w:rsidRDefault="00DB583C" w:rsidP="006704D7">
      <w:pPr>
        <w:autoSpaceDE w:val="0"/>
        <w:autoSpaceDN w:val="0"/>
        <w:adjustRightInd w:val="0"/>
        <w:spacing w:line="360" w:lineRule="auto"/>
        <w:ind w:firstLine="540"/>
        <w:jc w:val="center"/>
        <w:rPr>
          <w:rFonts w:eastAsia="TimesNewRoman,Italic"/>
          <w:b/>
          <w:caps/>
        </w:rPr>
      </w:pPr>
    </w:p>
    <w:p w14:paraId="5F28192A" w14:textId="77777777" w:rsidR="00DB583C" w:rsidRDefault="00DB583C" w:rsidP="006704D7">
      <w:pPr>
        <w:autoSpaceDE w:val="0"/>
        <w:autoSpaceDN w:val="0"/>
        <w:adjustRightInd w:val="0"/>
        <w:spacing w:line="360" w:lineRule="auto"/>
        <w:ind w:firstLine="540"/>
        <w:jc w:val="center"/>
        <w:rPr>
          <w:rFonts w:eastAsia="TimesNewRoman,Italic"/>
          <w:b/>
          <w:caps/>
        </w:rPr>
      </w:pPr>
    </w:p>
    <w:p w14:paraId="205A488F" w14:textId="77777777" w:rsidR="001915CD" w:rsidRDefault="001915CD" w:rsidP="00A4360F">
      <w:pPr>
        <w:autoSpaceDE w:val="0"/>
        <w:autoSpaceDN w:val="0"/>
        <w:adjustRightInd w:val="0"/>
        <w:spacing w:line="360" w:lineRule="auto"/>
        <w:rPr>
          <w:rFonts w:eastAsia="TimesNewRoman,Italic"/>
          <w:b/>
          <w:caps/>
        </w:rPr>
      </w:pPr>
    </w:p>
    <w:p w14:paraId="429E69CB" w14:textId="77777777" w:rsidR="001915CD" w:rsidRDefault="001915CD" w:rsidP="001915CD">
      <w:pPr>
        <w:suppressAutoHyphens/>
        <w:jc w:val="center"/>
        <w:rPr>
          <w:b/>
          <w:bCs/>
        </w:rPr>
      </w:pPr>
      <w:r w:rsidRPr="00060CDC">
        <w:rPr>
          <w:b/>
          <w:bCs/>
        </w:rPr>
        <w:t>ПРАКТИЧЕСКОЕ ЗАНЯТИЕ 12</w:t>
      </w:r>
    </w:p>
    <w:p w14:paraId="524D7466" w14:textId="77777777" w:rsidR="001915CD" w:rsidRDefault="001915CD" w:rsidP="001915CD">
      <w:pPr>
        <w:suppressAutoHyphens/>
        <w:jc w:val="center"/>
        <w:rPr>
          <w:b/>
          <w:bCs/>
        </w:rPr>
      </w:pPr>
    </w:p>
    <w:p w14:paraId="00775D3A" w14:textId="77777777" w:rsidR="001915CD" w:rsidRPr="00060CDC" w:rsidRDefault="001915CD" w:rsidP="001915CD">
      <w:pPr>
        <w:suppressAutoHyphens/>
        <w:jc w:val="both"/>
        <w:rPr>
          <w:b/>
          <w:bCs/>
        </w:rPr>
      </w:pPr>
      <w:r>
        <w:rPr>
          <w:b/>
          <w:bCs/>
        </w:rPr>
        <w:t xml:space="preserve">Тема: </w:t>
      </w:r>
      <w:r w:rsidRPr="00060CDC">
        <w:rPr>
          <w:b/>
          <w:bCs/>
        </w:rPr>
        <w:t>«Определение объемов здания, строения, жилого помещения»</w:t>
      </w:r>
    </w:p>
    <w:p w14:paraId="7E402A52" w14:textId="77777777" w:rsidR="00060CDC" w:rsidRDefault="00060CDC" w:rsidP="006704D7">
      <w:pPr>
        <w:autoSpaceDE w:val="0"/>
        <w:autoSpaceDN w:val="0"/>
        <w:adjustRightInd w:val="0"/>
        <w:spacing w:line="360" w:lineRule="auto"/>
        <w:ind w:firstLine="540"/>
        <w:jc w:val="center"/>
        <w:rPr>
          <w:rFonts w:eastAsia="TimesNewRoman,Italic"/>
          <w:b/>
          <w:caps/>
        </w:rPr>
      </w:pPr>
    </w:p>
    <w:p w14:paraId="7EA48B17" w14:textId="77777777" w:rsidR="001915CD" w:rsidRPr="00060CDC" w:rsidRDefault="001915CD" w:rsidP="001915CD">
      <w:pPr>
        <w:jc w:val="both"/>
      </w:pPr>
      <w:r w:rsidRPr="00060CDC">
        <w:rPr>
          <w:rFonts w:eastAsia="Calibri"/>
          <w:bCs/>
        </w:rPr>
        <w:t xml:space="preserve">МДК 02.01 Техническая оценка и инвентаризация объектов недвижимости </w:t>
      </w:r>
      <w:r w:rsidRPr="00060CDC">
        <w:t>Профессиональный модуль ПМ. 02 Проведение технической инвентаризации и технической оценки объектов недвижимости</w:t>
      </w:r>
    </w:p>
    <w:p w14:paraId="0978EE1D" w14:textId="77777777" w:rsidR="001915CD" w:rsidRPr="00060CDC" w:rsidRDefault="001915CD" w:rsidP="001915CD">
      <w:pPr>
        <w:rPr>
          <w:bCs/>
        </w:rPr>
      </w:pPr>
      <w:r w:rsidRPr="00060CDC">
        <w:t xml:space="preserve">Специальность </w:t>
      </w:r>
      <w:r w:rsidRPr="00060CDC">
        <w:rPr>
          <w:bCs/>
        </w:rPr>
        <w:t>21.02.19 Землеустройство</w:t>
      </w:r>
    </w:p>
    <w:p w14:paraId="7F5392A4" w14:textId="77777777" w:rsidR="001915CD" w:rsidRPr="00060CDC" w:rsidRDefault="001915CD" w:rsidP="001915CD">
      <w:pPr>
        <w:jc w:val="both"/>
      </w:pPr>
      <w:r w:rsidRPr="00060CDC">
        <w:t>Курс 2</w:t>
      </w:r>
    </w:p>
    <w:p w14:paraId="442DA20D" w14:textId="77777777" w:rsidR="001915CD" w:rsidRPr="00060CDC" w:rsidRDefault="001915CD" w:rsidP="001915CD">
      <w:pPr>
        <w:jc w:val="both"/>
      </w:pPr>
    </w:p>
    <w:p w14:paraId="25AEABF5" w14:textId="77777777" w:rsidR="001915CD" w:rsidRPr="00060CDC" w:rsidRDefault="001915CD" w:rsidP="001915CD">
      <w:pPr>
        <w:jc w:val="both"/>
        <w:rPr>
          <w:i/>
        </w:rPr>
      </w:pPr>
      <w:r w:rsidRPr="00060CDC">
        <w:t xml:space="preserve">Раздел ПМ: </w:t>
      </w:r>
      <w:r w:rsidRPr="00060CDC">
        <w:rPr>
          <w:rFonts w:eastAsia="Calibri"/>
          <w:bCs/>
        </w:rPr>
        <w:t>Проведение технической инвентаризации и технической оценки объектов недвижимости</w:t>
      </w:r>
    </w:p>
    <w:p w14:paraId="3907AAAC" w14:textId="77777777" w:rsidR="001915CD" w:rsidRPr="00060CDC" w:rsidRDefault="001915CD" w:rsidP="001915CD">
      <w:pPr>
        <w:jc w:val="both"/>
      </w:pPr>
      <w:r w:rsidRPr="00060CDC">
        <w:t>Тема ПМ: Техническая инвентаризация отдельно стоящих зданий</w:t>
      </w:r>
    </w:p>
    <w:p w14:paraId="762B6C10" w14:textId="77777777" w:rsidR="001915CD" w:rsidRPr="00060CDC" w:rsidRDefault="001915CD" w:rsidP="001915CD">
      <w:pPr>
        <w:jc w:val="both"/>
      </w:pPr>
    </w:p>
    <w:p w14:paraId="7ADD8B02" w14:textId="77777777" w:rsidR="001915CD" w:rsidRPr="00060CDC" w:rsidRDefault="001915CD" w:rsidP="001915CD">
      <w:pPr>
        <w:jc w:val="both"/>
        <w:rPr>
          <w:b/>
        </w:rPr>
      </w:pPr>
      <w:r w:rsidRPr="00060CDC">
        <w:rPr>
          <w:b/>
        </w:rPr>
        <w:t>Формируемые компетенции:</w:t>
      </w:r>
    </w:p>
    <w:p w14:paraId="202ACCD5" w14:textId="77777777" w:rsidR="001915CD" w:rsidRPr="00060CDC" w:rsidRDefault="001915CD" w:rsidP="001915CD">
      <w:pPr>
        <w:jc w:val="both"/>
      </w:pPr>
      <w:r w:rsidRPr="00060CDC">
        <w:t>– профессиональные:</w:t>
      </w:r>
    </w:p>
    <w:p w14:paraId="2500B9A8" w14:textId="77777777" w:rsidR="001915CD" w:rsidRPr="00060CDC" w:rsidRDefault="001915CD" w:rsidP="001915CD">
      <w:pPr>
        <w:jc w:val="both"/>
      </w:pPr>
      <w:r w:rsidRPr="00060CDC">
        <w:t>ПК 2.1. Проводить техническую инвентаризацию объектов недвижимости</w:t>
      </w:r>
    </w:p>
    <w:p w14:paraId="27DF374D" w14:textId="77777777" w:rsidR="001915CD" w:rsidRPr="00060CDC" w:rsidRDefault="001915CD" w:rsidP="001915CD">
      <w:pPr>
        <w:jc w:val="both"/>
      </w:pPr>
      <w:r w:rsidRPr="00060CDC">
        <w:t>– общие:</w:t>
      </w:r>
    </w:p>
    <w:p w14:paraId="39595393" w14:textId="77777777" w:rsidR="001915CD" w:rsidRPr="00060CDC" w:rsidRDefault="001915CD" w:rsidP="001915CD">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32E7F6A2" w14:textId="77777777" w:rsidR="001915CD" w:rsidRPr="00060CDC" w:rsidRDefault="001915CD" w:rsidP="001915CD">
      <w:pPr>
        <w:jc w:val="both"/>
      </w:pPr>
      <w:r w:rsidRPr="00060CDC">
        <w:t>ОК 02</w:t>
      </w:r>
      <w:r w:rsidRPr="00060CDC">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7ED8297" w14:textId="77777777" w:rsidR="001915CD" w:rsidRPr="00060CDC" w:rsidRDefault="001915CD" w:rsidP="001915CD">
      <w:pPr>
        <w:jc w:val="both"/>
      </w:pPr>
      <w:r w:rsidRPr="00060CDC">
        <w:t>ОК 04</w:t>
      </w:r>
      <w:r w:rsidRPr="00060CDC">
        <w:tab/>
        <w:t>Эффективно взаимодействовать и работать в коллективе и команде</w:t>
      </w:r>
    </w:p>
    <w:p w14:paraId="3DB79740" w14:textId="77777777" w:rsidR="001915CD" w:rsidRPr="00060CDC" w:rsidRDefault="001915CD" w:rsidP="001915CD">
      <w:pPr>
        <w:jc w:val="both"/>
      </w:pPr>
      <w:r w:rsidRPr="00060CDC">
        <w:t>ОК 09 Пользоваться профессиональной документацией на государственном и иностранном языках.</w:t>
      </w:r>
    </w:p>
    <w:p w14:paraId="47323529" w14:textId="77777777" w:rsidR="001915CD" w:rsidRPr="00060CDC" w:rsidRDefault="001915CD" w:rsidP="001915CD">
      <w:pPr>
        <w:jc w:val="both"/>
        <w:rPr>
          <w:b/>
        </w:rPr>
      </w:pPr>
      <w:r w:rsidRPr="00060CDC">
        <w:rPr>
          <w:b/>
        </w:rPr>
        <w:t>Требования к умениям (практическому опыту):</w:t>
      </w:r>
    </w:p>
    <w:p w14:paraId="6C2E4799" w14:textId="77777777" w:rsidR="001915CD" w:rsidRPr="00060CDC" w:rsidRDefault="001915CD" w:rsidP="001915CD">
      <w:pPr>
        <w:autoSpaceDE w:val="0"/>
        <w:autoSpaceDN w:val="0"/>
        <w:adjustRightInd w:val="0"/>
        <w:ind w:firstLine="708"/>
        <w:jc w:val="both"/>
      </w:pPr>
      <w:r w:rsidRPr="00060CDC">
        <w:t xml:space="preserve">Должен уметь: </w:t>
      </w:r>
    </w:p>
    <w:p w14:paraId="467DB364" w14:textId="77777777" w:rsidR="001915CD" w:rsidRPr="00060CDC" w:rsidRDefault="001915CD" w:rsidP="00091D8C">
      <w:pPr>
        <w:numPr>
          <w:ilvl w:val="0"/>
          <w:numId w:val="13"/>
        </w:numPr>
        <w:autoSpaceDE w:val="0"/>
        <w:autoSpaceDN w:val="0"/>
        <w:adjustRightInd w:val="0"/>
        <w:jc w:val="both"/>
      </w:pPr>
      <w:r w:rsidRPr="00060CDC">
        <w:t xml:space="preserve">Формировать и оформлять отчетную документацию по комплексу обмерных работ; </w:t>
      </w:r>
    </w:p>
    <w:p w14:paraId="5F57D214" w14:textId="77777777" w:rsidR="001915CD" w:rsidRPr="00060CDC" w:rsidRDefault="001915CD" w:rsidP="00091D8C">
      <w:pPr>
        <w:numPr>
          <w:ilvl w:val="0"/>
          <w:numId w:val="13"/>
        </w:numPr>
        <w:autoSpaceDE w:val="0"/>
        <w:autoSpaceDN w:val="0"/>
        <w:adjustRightInd w:val="0"/>
        <w:jc w:val="both"/>
      </w:pPr>
      <w:r w:rsidRPr="00060CDC">
        <w:t xml:space="preserve">Проводить паспортизацию объекта недвижимости; </w:t>
      </w:r>
    </w:p>
    <w:p w14:paraId="47231F6F" w14:textId="77777777" w:rsidR="001915CD" w:rsidRPr="00060CDC" w:rsidRDefault="001915CD" w:rsidP="00091D8C">
      <w:pPr>
        <w:numPr>
          <w:ilvl w:val="0"/>
          <w:numId w:val="13"/>
        </w:numPr>
        <w:autoSpaceDE w:val="0"/>
        <w:autoSpaceDN w:val="0"/>
        <w:adjustRightInd w:val="0"/>
        <w:jc w:val="both"/>
        <w:rPr>
          <w:i/>
        </w:rPr>
      </w:pPr>
      <w:r w:rsidRPr="00060CDC">
        <w:t>Проводить инвентаризацию объекта в целях установления наличия изменения в планировке и техническом состоянии объекта;</w:t>
      </w:r>
    </w:p>
    <w:p w14:paraId="2979BAD2" w14:textId="77777777" w:rsidR="001915CD" w:rsidRPr="00060CDC" w:rsidRDefault="001915CD" w:rsidP="001915CD">
      <w:pPr>
        <w:jc w:val="both"/>
      </w:pPr>
      <w:r w:rsidRPr="00060CDC">
        <w:rPr>
          <w:b/>
        </w:rPr>
        <w:t>Обеспечение занятия</w:t>
      </w:r>
      <w:r w:rsidRPr="00060CDC">
        <w:t>:</w:t>
      </w:r>
    </w:p>
    <w:p w14:paraId="3E00C76E" w14:textId="77777777" w:rsidR="001915CD" w:rsidRPr="00060CDC" w:rsidRDefault="001915CD" w:rsidP="00091D8C">
      <w:pPr>
        <w:numPr>
          <w:ilvl w:val="0"/>
          <w:numId w:val="9"/>
        </w:numPr>
        <w:spacing w:after="160" w:line="259" w:lineRule="auto"/>
        <w:contextualSpacing/>
        <w:jc w:val="both"/>
        <w:rPr>
          <w:i/>
        </w:rPr>
      </w:pPr>
      <w:r w:rsidRPr="00060CDC">
        <w:t>Лекции</w:t>
      </w:r>
    </w:p>
    <w:p w14:paraId="3EEFA931" w14:textId="77777777" w:rsidR="001915CD" w:rsidRPr="00060CDC" w:rsidRDefault="001915CD"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0B3A9BAA" w14:textId="77777777" w:rsidR="001915CD" w:rsidRPr="00060CDC" w:rsidRDefault="001915CD"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62727A95" w14:textId="77777777" w:rsidR="001915CD" w:rsidRPr="00060CDC" w:rsidRDefault="001915CD" w:rsidP="001915CD">
      <w:pPr>
        <w:spacing w:after="160" w:line="259" w:lineRule="auto"/>
        <w:ind w:left="720"/>
        <w:contextualSpacing/>
        <w:jc w:val="both"/>
        <w:rPr>
          <w:snapToGrid w:val="0"/>
        </w:rPr>
      </w:pPr>
      <w:r w:rsidRPr="00060CDC">
        <w:rPr>
          <w:snapToGrid w:val="0"/>
        </w:rPr>
        <w:t>Режим доступа: http://www.consultant.ru/document/cons_doc_LAW_51040/</w:t>
      </w:r>
    </w:p>
    <w:p w14:paraId="5CD59E50" w14:textId="77777777" w:rsidR="001915CD" w:rsidRPr="00060CDC" w:rsidRDefault="001915CD"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0A274A64" w14:textId="77777777" w:rsidR="001915CD" w:rsidRPr="00060CDC" w:rsidRDefault="001915CD" w:rsidP="001915CD">
      <w:pPr>
        <w:spacing w:after="160" w:line="259" w:lineRule="auto"/>
        <w:ind w:left="720"/>
        <w:contextualSpacing/>
        <w:jc w:val="both"/>
        <w:rPr>
          <w:snapToGrid w:val="0"/>
        </w:rPr>
      </w:pPr>
      <w:r w:rsidRPr="00060CDC">
        <w:rPr>
          <w:snapToGrid w:val="0"/>
        </w:rPr>
        <w:t>Режим доступа http://www.consultant.ru/document/cons_doc_LAW_19586/</w:t>
      </w:r>
    </w:p>
    <w:p w14:paraId="205DA450" w14:textId="77777777" w:rsidR="001915CD" w:rsidRPr="00060CDC" w:rsidRDefault="001915CD"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43755D90" w14:textId="77777777" w:rsidR="001915CD" w:rsidRPr="00060CDC" w:rsidRDefault="001915CD" w:rsidP="001915CD">
      <w:pPr>
        <w:spacing w:after="160" w:line="259" w:lineRule="auto"/>
        <w:ind w:left="720"/>
        <w:contextualSpacing/>
        <w:jc w:val="both"/>
        <w:rPr>
          <w:snapToGrid w:val="0"/>
        </w:rPr>
      </w:pPr>
      <w:r w:rsidRPr="00060CDC">
        <w:rPr>
          <w:snapToGrid w:val="0"/>
        </w:rPr>
        <w:t>Режим доступа : http://www.consultant.ru/document/cons_doc_LAW_32132/</w:t>
      </w:r>
    </w:p>
    <w:p w14:paraId="0893489D" w14:textId="77777777" w:rsidR="001915CD" w:rsidRPr="00060CDC" w:rsidRDefault="001915CD" w:rsidP="00091D8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155566B6" w14:textId="77777777" w:rsidR="00060CDC" w:rsidRDefault="00060CDC" w:rsidP="006704D7">
      <w:pPr>
        <w:autoSpaceDE w:val="0"/>
        <w:autoSpaceDN w:val="0"/>
        <w:adjustRightInd w:val="0"/>
        <w:spacing w:line="360" w:lineRule="auto"/>
        <w:ind w:firstLine="540"/>
        <w:jc w:val="center"/>
        <w:rPr>
          <w:rFonts w:eastAsia="TimesNewRoman,Italic"/>
          <w:b/>
          <w:caps/>
        </w:rPr>
      </w:pPr>
    </w:p>
    <w:p w14:paraId="08520606" w14:textId="77777777" w:rsidR="00256FD7" w:rsidRPr="00256FD7" w:rsidRDefault="00256FD7" w:rsidP="00256FD7">
      <w:pPr>
        <w:autoSpaceDE w:val="0"/>
        <w:autoSpaceDN w:val="0"/>
        <w:adjustRightInd w:val="0"/>
        <w:spacing w:line="360" w:lineRule="auto"/>
        <w:jc w:val="both"/>
        <w:rPr>
          <w:rFonts w:eastAsia="TimesNewRoman,Italic"/>
          <w:b/>
          <w:caps/>
        </w:rPr>
      </w:pPr>
      <w:r w:rsidRPr="00256FD7">
        <w:rPr>
          <w:rFonts w:eastAsia="TimesNewRoman,Italic"/>
          <w:b/>
          <w:caps/>
        </w:rPr>
        <w:t>ЗАДАНИЕ №1.</w:t>
      </w:r>
    </w:p>
    <w:p w14:paraId="4DBDC69B" w14:textId="77777777" w:rsidR="00256FD7" w:rsidRPr="00256FD7" w:rsidRDefault="00256FD7" w:rsidP="00256FD7">
      <w:pPr>
        <w:autoSpaceDE w:val="0"/>
        <w:autoSpaceDN w:val="0"/>
        <w:adjustRightInd w:val="0"/>
        <w:spacing w:line="360" w:lineRule="auto"/>
        <w:jc w:val="both"/>
        <w:rPr>
          <w:rFonts w:eastAsia="TimesNewRoman,Italic"/>
          <w:b/>
          <w:caps/>
        </w:rPr>
      </w:pPr>
      <w:r w:rsidRPr="00256FD7">
        <w:rPr>
          <w:rFonts w:eastAsia="TimesNewRoman,Italic"/>
          <w:b/>
          <w:caps/>
        </w:rPr>
        <w:t>Время выполнения – 90 мин.</w:t>
      </w:r>
    </w:p>
    <w:p w14:paraId="04790B85" w14:textId="77777777" w:rsidR="00256FD7" w:rsidRPr="00256FD7" w:rsidRDefault="00256FD7" w:rsidP="00091D8C">
      <w:pPr>
        <w:numPr>
          <w:ilvl w:val="0"/>
          <w:numId w:val="17"/>
        </w:numPr>
        <w:tabs>
          <w:tab w:val="left" w:pos="284"/>
        </w:tabs>
        <w:spacing w:line="360" w:lineRule="auto"/>
        <w:ind w:left="0" w:firstLine="0"/>
        <w:jc w:val="both"/>
        <w:rPr>
          <w:b/>
          <w:bCs/>
          <w:color w:val="000000"/>
        </w:rPr>
      </w:pPr>
      <w:r w:rsidRPr="00256FD7">
        <w:rPr>
          <w:b/>
          <w:bCs/>
        </w:rPr>
        <w:t>Определить объем здания, строения, жилого помещения</w:t>
      </w:r>
    </w:p>
    <w:p w14:paraId="32BB8D50" w14:textId="77777777" w:rsidR="00256FD7" w:rsidRPr="00256FD7" w:rsidRDefault="00256FD7" w:rsidP="00256FD7">
      <w:pPr>
        <w:tabs>
          <w:tab w:val="left" w:pos="993"/>
        </w:tabs>
        <w:spacing w:line="360" w:lineRule="auto"/>
        <w:jc w:val="both"/>
        <w:rPr>
          <w:b/>
          <w:bCs/>
          <w:color w:val="000000"/>
        </w:rPr>
      </w:pPr>
      <w:r w:rsidRPr="00256FD7">
        <w:rPr>
          <w:b/>
          <w:bCs/>
          <w:color w:val="000000"/>
        </w:rPr>
        <w:t>Порядок выполнения работы:</w:t>
      </w:r>
    </w:p>
    <w:p w14:paraId="6028FF0B" w14:textId="77777777" w:rsidR="00256FD7" w:rsidRPr="00256FD7" w:rsidRDefault="00256FD7" w:rsidP="00256FD7">
      <w:pPr>
        <w:tabs>
          <w:tab w:val="left" w:pos="993"/>
        </w:tabs>
        <w:spacing w:line="360" w:lineRule="auto"/>
        <w:ind w:firstLine="709"/>
        <w:jc w:val="both"/>
        <w:rPr>
          <w:bCs/>
          <w:color w:val="000000"/>
        </w:rPr>
      </w:pPr>
      <w:r w:rsidRPr="00256FD7">
        <w:rPr>
          <w:bCs/>
          <w:color w:val="000000"/>
        </w:rPr>
        <w:t xml:space="preserve">Строительный объем, как говорилось ранее, можно определить  несколькими способами.  </w:t>
      </w:r>
    </w:p>
    <w:p w14:paraId="1FCD1FB1" w14:textId="77777777" w:rsidR="00256FD7" w:rsidRPr="00256FD7" w:rsidRDefault="00256FD7" w:rsidP="00256FD7">
      <w:pPr>
        <w:tabs>
          <w:tab w:val="left" w:pos="993"/>
        </w:tabs>
        <w:spacing w:line="360" w:lineRule="auto"/>
        <w:ind w:firstLine="709"/>
        <w:jc w:val="both"/>
        <w:rPr>
          <w:bCs/>
          <w:color w:val="000000"/>
        </w:rPr>
      </w:pPr>
      <w:r w:rsidRPr="00256FD7">
        <w:rPr>
          <w:bCs/>
          <w:color w:val="000000"/>
        </w:rPr>
        <w:t xml:space="preserve">Далее рассматриваются несколько способов определения объема по одному из известных параметров, таких как: </w:t>
      </w:r>
    </w:p>
    <w:p w14:paraId="1B4582D9" w14:textId="77777777" w:rsidR="00256FD7" w:rsidRPr="00256FD7" w:rsidRDefault="00256FD7" w:rsidP="00256FD7">
      <w:pPr>
        <w:tabs>
          <w:tab w:val="left" w:pos="993"/>
        </w:tabs>
        <w:spacing w:line="360" w:lineRule="auto"/>
        <w:ind w:firstLine="709"/>
        <w:jc w:val="both"/>
        <w:rPr>
          <w:bCs/>
          <w:color w:val="000000"/>
        </w:rPr>
      </w:pPr>
      <w:r w:rsidRPr="00256FD7">
        <w:rPr>
          <w:bCs/>
          <w:color w:val="000000"/>
        </w:rPr>
        <w:t xml:space="preserve">1 площадь застройки; </w:t>
      </w:r>
    </w:p>
    <w:p w14:paraId="54B9857D" w14:textId="77777777" w:rsidR="00256FD7" w:rsidRPr="00256FD7" w:rsidRDefault="00256FD7" w:rsidP="00256FD7">
      <w:pPr>
        <w:tabs>
          <w:tab w:val="left" w:pos="993"/>
        </w:tabs>
        <w:spacing w:line="360" w:lineRule="auto"/>
        <w:ind w:firstLine="709"/>
        <w:jc w:val="both"/>
        <w:rPr>
          <w:bCs/>
          <w:color w:val="000000"/>
        </w:rPr>
      </w:pPr>
      <w:r w:rsidRPr="00256FD7">
        <w:rPr>
          <w:bCs/>
          <w:color w:val="000000"/>
        </w:rPr>
        <w:t>2 общая площадь здания.</w:t>
      </w:r>
    </w:p>
    <w:p w14:paraId="6C42F143"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 xml:space="preserve">Полученная при расчете величина будет равна кубическим метрам. Строительный объем здания входит в проектно-сметную документацию. Его определяют с целью: определения стоимости строительства; стоимости восстановительного ремонта объекта; для расчета затрат на системы отопления, кондиционирования. Данная величина суммирует объем как нежилых, так и нежилых помещений. Нормативной документацией для правильного расчета являются </w:t>
      </w:r>
      <w:proofErr w:type="spellStart"/>
      <w:r w:rsidRPr="00256FD7">
        <w:rPr>
          <w:shd w:val="clear" w:color="auto" w:fill="FFFFFF"/>
        </w:rPr>
        <w:t>СНИПы</w:t>
      </w:r>
      <w:proofErr w:type="spellEnd"/>
      <w:r w:rsidRPr="00256FD7">
        <w:rPr>
          <w:shd w:val="clear" w:color="auto" w:fill="FFFFFF"/>
        </w:rPr>
        <w:t xml:space="preserve"> и ГОСТы. Общий объем складывается из: объема надземной части; объема подземной части (подвал, цокольный этаж). Вы также можете самостоятельно подсчитать объем комнаты или любого помещения для определения количества отопительных приборов, например. </w:t>
      </w:r>
    </w:p>
    <w:p w14:paraId="5F2E83E9"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 xml:space="preserve">Для расчета объема индивидуального жилого дома вам понадобиться: технический паспорт с приложением поэтажного плана; </w:t>
      </w:r>
      <w:r>
        <w:rPr>
          <w:shd w:val="clear" w:color="auto" w:fill="FFFFFF"/>
        </w:rPr>
        <w:t>выписка из ЕГРН</w:t>
      </w:r>
      <w:r w:rsidRPr="00256FD7">
        <w:rPr>
          <w:shd w:val="clear" w:color="auto" w:fill="FFFFFF"/>
        </w:rPr>
        <w:t xml:space="preserve">. В случае если документов нет, то расчет можно производить путем самостоятельных обмеров. </w:t>
      </w:r>
    </w:p>
    <w:p w14:paraId="16876321"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Для подсчета можно использовать две формулы, выбор одной из которых зависит наличия площади застройки или общей площади здания.</w:t>
      </w:r>
    </w:p>
    <w:p w14:paraId="62F2A887"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1</w:t>
      </w:r>
      <w:r>
        <w:rPr>
          <w:shd w:val="clear" w:color="auto" w:fill="FFFFFF"/>
        </w:rPr>
        <w:t>.</w:t>
      </w:r>
      <w:r w:rsidRPr="00256FD7">
        <w:rPr>
          <w:shd w:val="clear" w:color="auto" w:fill="FFFFFF"/>
        </w:rPr>
        <w:t xml:space="preserve"> Применяем площадь застройки </w:t>
      </w:r>
    </w:p>
    <w:p w14:paraId="12381E15" w14:textId="77777777" w:rsidR="00256FD7" w:rsidRPr="00256FD7" w:rsidRDefault="00256FD7" w:rsidP="00256FD7">
      <w:pPr>
        <w:tabs>
          <w:tab w:val="left" w:pos="993"/>
        </w:tabs>
        <w:spacing w:line="360" w:lineRule="auto"/>
        <w:jc w:val="center"/>
        <w:rPr>
          <w:shd w:val="clear" w:color="auto" w:fill="FFFFFF"/>
        </w:rPr>
      </w:pPr>
      <w:r w:rsidRPr="00256FD7">
        <w:rPr>
          <w:shd w:val="clear" w:color="auto" w:fill="FFFFFF"/>
        </w:rPr>
        <w:t>V=Sₐ * hₐ+Sₒ*hₒ</w:t>
      </w:r>
    </w:p>
    <w:p w14:paraId="0DE6D9B5"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где: Sₐ — площадь застройки. Здание условно делится на геометрические фигуры, площадь которых складывается. Можно представить дом в виде одного прямоугольника или трапеции. Это площадь горизонтального сечения по внешнему обводу, в величину включаются выступающие части.</w:t>
      </w:r>
    </w:p>
    <w:p w14:paraId="6C3AB291"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 xml:space="preserve"> hₐ — высота дома. При этом можно нивелировать выступающие части крыши. </w:t>
      </w:r>
    </w:p>
    <w:p w14:paraId="22E15F43"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 xml:space="preserve">Sₒ — площадь подвала. </w:t>
      </w:r>
    </w:p>
    <w:p w14:paraId="3B10471C"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 xml:space="preserve">hₒ — высота подвала. </w:t>
      </w:r>
    </w:p>
    <w:p w14:paraId="7A84D8BB" w14:textId="77777777" w:rsidR="00256FD7" w:rsidRPr="00256FD7" w:rsidRDefault="00256FD7" w:rsidP="00256FD7">
      <w:pPr>
        <w:tabs>
          <w:tab w:val="left" w:pos="993"/>
        </w:tabs>
        <w:spacing w:line="360" w:lineRule="auto"/>
        <w:ind w:firstLine="709"/>
        <w:jc w:val="both"/>
        <w:rPr>
          <w:shd w:val="clear" w:color="auto" w:fill="FFFFFF"/>
        </w:rPr>
      </w:pPr>
    </w:p>
    <w:p w14:paraId="557B7CC9" w14:textId="77777777" w:rsidR="00256FD7" w:rsidRPr="00256FD7" w:rsidRDefault="00256FD7" w:rsidP="00256FD7">
      <w:pPr>
        <w:tabs>
          <w:tab w:val="left" w:pos="993"/>
        </w:tabs>
        <w:spacing w:line="360" w:lineRule="auto"/>
        <w:ind w:firstLine="709"/>
        <w:jc w:val="both"/>
        <w:rPr>
          <w:shd w:val="clear" w:color="auto" w:fill="FFFFFF"/>
        </w:rPr>
      </w:pPr>
    </w:p>
    <w:p w14:paraId="7D6F18C9" w14:textId="77777777" w:rsidR="00256FD7" w:rsidRPr="00256FD7" w:rsidRDefault="00256FD7" w:rsidP="00256FD7">
      <w:pPr>
        <w:tabs>
          <w:tab w:val="left" w:pos="993"/>
        </w:tabs>
        <w:spacing w:line="360" w:lineRule="auto"/>
        <w:ind w:firstLine="709"/>
        <w:jc w:val="both"/>
        <w:rPr>
          <w:shd w:val="clear" w:color="auto" w:fill="FFFFFF"/>
        </w:rPr>
      </w:pPr>
    </w:p>
    <w:p w14:paraId="2A16DB32"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2</w:t>
      </w:r>
      <w:r>
        <w:rPr>
          <w:shd w:val="clear" w:color="auto" w:fill="FFFFFF"/>
        </w:rPr>
        <w:t>.</w:t>
      </w:r>
      <w:r w:rsidRPr="00256FD7">
        <w:rPr>
          <w:shd w:val="clear" w:color="auto" w:fill="FFFFFF"/>
        </w:rPr>
        <w:t xml:space="preserve"> Используем общую площадь </w:t>
      </w:r>
    </w:p>
    <w:p w14:paraId="49E3D086" w14:textId="77777777" w:rsidR="00256FD7" w:rsidRPr="00256FD7" w:rsidRDefault="00256FD7" w:rsidP="00256FD7">
      <w:pPr>
        <w:tabs>
          <w:tab w:val="left" w:pos="993"/>
        </w:tabs>
        <w:spacing w:line="360" w:lineRule="auto"/>
        <w:jc w:val="center"/>
        <w:rPr>
          <w:shd w:val="clear" w:color="auto" w:fill="FFFFFF"/>
        </w:rPr>
      </w:pPr>
      <w:r w:rsidRPr="00256FD7">
        <w:rPr>
          <w:shd w:val="clear" w:color="auto" w:fill="FFFFFF"/>
        </w:rPr>
        <w:t>V=</w:t>
      </w:r>
      <w:proofErr w:type="spellStart"/>
      <w:r w:rsidRPr="00256FD7">
        <w:rPr>
          <w:shd w:val="clear" w:color="auto" w:fill="FFFFFF"/>
        </w:rPr>
        <w:t>Sобщ</w:t>
      </w:r>
      <w:proofErr w:type="spellEnd"/>
      <w:r w:rsidRPr="00256FD7">
        <w:rPr>
          <w:shd w:val="clear" w:color="auto" w:fill="FFFFFF"/>
        </w:rPr>
        <w:t xml:space="preserve">. * </w:t>
      </w:r>
      <w:proofErr w:type="spellStart"/>
      <w:r w:rsidRPr="00256FD7">
        <w:rPr>
          <w:shd w:val="clear" w:color="auto" w:fill="FFFFFF"/>
        </w:rPr>
        <w:t>hпр</w:t>
      </w:r>
      <w:proofErr w:type="spellEnd"/>
      <w:r w:rsidRPr="00256FD7">
        <w:rPr>
          <w:shd w:val="clear" w:color="auto" w:fill="FFFFFF"/>
        </w:rPr>
        <w:t>. </w:t>
      </w:r>
      <w:proofErr w:type="spellStart"/>
      <w:r w:rsidRPr="00256FD7">
        <w:rPr>
          <w:shd w:val="clear" w:color="auto" w:fill="FFFFFF"/>
        </w:rPr>
        <w:t>эт</w:t>
      </w:r>
      <w:proofErr w:type="spellEnd"/>
      <w:r w:rsidRPr="00256FD7">
        <w:rPr>
          <w:shd w:val="clear" w:color="auto" w:fill="FFFFFF"/>
        </w:rPr>
        <w:t>.*К,</w:t>
      </w:r>
    </w:p>
    <w:p w14:paraId="43C389D5"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 xml:space="preserve">где </w:t>
      </w:r>
      <w:proofErr w:type="spellStart"/>
      <w:r w:rsidRPr="00256FD7">
        <w:rPr>
          <w:shd w:val="clear" w:color="auto" w:fill="FFFFFF"/>
        </w:rPr>
        <w:t>Sобщ</w:t>
      </w:r>
      <w:proofErr w:type="spellEnd"/>
      <w:r w:rsidRPr="00256FD7">
        <w:rPr>
          <w:shd w:val="clear" w:color="auto" w:fill="FFFFFF"/>
        </w:rPr>
        <w:t xml:space="preserve">. — сумма площадей всех этажей. При этом площадь измеряется по внутренней обводке наружных стен. </w:t>
      </w:r>
    </w:p>
    <w:p w14:paraId="3F8B9276" w14:textId="77777777" w:rsidR="00256FD7" w:rsidRPr="00256FD7" w:rsidRDefault="00256FD7" w:rsidP="00256FD7">
      <w:pPr>
        <w:tabs>
          <w:tab w:val="left" w:pos="993"/>
        </w:tabs>
        <w:spacing w:line="360" w:lineRule="auto"/>
        <w:ind w:firstLine="709"/>
        <w:jc w:val="both"/>
        <w:rPr>
          <w:shd w:val="clear" w:color="auto" w:fill="FFFFFF"/>
        </w:rPr>
      </w:pPr>
      <w:proofErr w:type="spellStart"/>
      <w:r w:rsidRPr="00256FD7">
        <w:rPr>
          <w:shd w:val="clear" w:color="auto" w:fill="FFFFFF"/>
        </w:rPr>
        <w:t>hпр</w:t>
      </w:r>
      <w:proofErr w:type="spellEnd"/>
      <w:r w:rsidRPr="00256FD7">
        <w:rPr>
          <w:shd w:val="clear" w:color="auto" w:fill="FFFFFF"/>
        </w:rPr>
        <w:t>. </w:t>
      </w:r>
      <w:proofErr w:type="spellStart"/>
      <w:r w:rsidRPr="00256FD7">
        <w:rPr>
          <w:shd w:val="clear" w:color="auto" w:fill="FFFFFF"/>
        </w:rPr>
        <w:t>эт</w:t>
      </w:r>
      <w:proofErr w:type="spellEnd"/>
      <w:r w:rsidRPr="00256FD7">
        <w:rPr>
          <w:shd w:val="clear" w:color="auto" w:fill="FFFFFF"/>
        </w:rPr>
        <w:t xml:space="preserve">. — определяется как высота здания изнутри без учета перекрытий, высота в свету. </w:t>
      </w:r>
    </w:p>
    <w:p w14:paraId="687E89CA"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 xml:space="preserve">К — коэффициент, который учитывает толщину стен. Для жилых помещений следует умножать на 0,8. </w:t>
      </w:r>
    </w:p>
    <w:p w14:paraId="5978EAD0" w14:textId="77777777" w:rsidR="00256FD7" w:rsidRPr="00256FD7" w:rsidRDefault="00256FD7" w:rsidP="00256FD7">
      <w:pPr>
        <w:tabs>
          <w:tab w:val="left" w:pos="993"/>
        </w:tabs>
        <w:spacing w:line="360" w:lineRule="auto"/>
        <w:ind w:firstLine="709"/>
        <w:jc w:val="both"/>
        <w:rPr>
          <w:shd w:val="clear" w:color="auto" w:fill="FFFFFF"/>
        </w:rPr>
      </w:pPr>
      <w:r w:rsidRPr="00256FD7">
        <w:rPr>
          <w:shd w:val="clear" w:color="auto" w:fill="FFFFFF"/>
        </w:rPr>
        <w:t xml:space="preserve">Если дом с подвалом, то необходимо выяснять строительный объем подземной части здания. Горизонтальное сечение или же площадь застройки умножается на высоту. Высоту определяем от пола первого этажа по пола подвала. Считаем надземную часть Все тоже горизонтальное сечение по первому этажу умножаем на общую высоту. Общая высота измеряется от пола первого этажа до начала теплоизоляционного слоя чердачного помещения. Если крыша плоская, то останавливаемся на середине чердака. Разбираемся в деталях В принципе все не так сложно, если дом стандартной формы без всяких архитектурных изысков. Если же имеются лоджии, мансарды, эркеры и ниши, возникает вопрос, как считать, что включать, а что нет. Давайте разбираться. Мансардный этаж считаем отдельно. Для этого вертикальное сечение по внешнему обводу умножаем на длину дома. Вертикаль </w:t>
      </w:r>
      <w:proofErr w:type="spellStart"/>
      <w:r w:rsidRPr="00256FD7">
        <w:rPr>
          <w:shd w:val="clear" w:color="auto" w:fill="FFFFFF"/>
        </w:rPr>
        <w:t>мерится</w:t>
      </w:r>
      <w:proofErr w:type="spellEnd"/>
      <w:r w:rsidRPr="00256FD7">
        <w:rPr>
          <w:shd w:val="clear" w:color="auto" w:fill="FFFFFF"/>
        </w:rPr>
        <w:t xml:space="preserve"> до начала перекрытий. </w:t>
      </w:r>
    </w:p>
    <w:p w14:paraId="0ED52500" w14:textId="77777777" w:rsidR="00256FD7" w:rsidRPr="00256FD7" w:rsidRDefault="00256FD7" w:rsidP="00256FD7">
      <w:pPr>
        <w:tabs>
          <w:tab w:val="left" w:pos="993"/>
        </w:tabs>
        <w:spacing w:line="360" w:lineRule="auto"/>
        <w:ind w:firstLine="709"/>
        <w:jc w:val="both"/>
        <w:rPr>
          <w:bCs/>
        </w:rPr>
      </w:pPr>
      <w:r w:rsidRPr="00256FD7">
        <w:rPr>
          <w:shd w:val="clear" w:color="auto" w:fill="FFFFFF"/>
        </w:rPr>
        <w:t xml:space="preserve">Определить объем на примитивном уровне, не для сметной документации, а для сведения можно следующим образом. Представим, что здание в два этажа, общая площадь 800 квадратов, значит на этаж по 400. Высота потолка 3 метра, значит высота здания 6 метров, подходит для строения с плоской крышей. Умножаем 400 на 6, получаем 2400 кубических метров. Это очень примерный расчет, разница с реальным, рассчитанным по формулам может быть в сотни единиц. Таким образом, строительный объем здания может вам пригодиться при планировании индивидуального строительства. </w:t>
      </w:r>
    </w:p>
    <w:p w14:paraId="21F93902" w14:textId="77777777" w:rsidR="001915CD" w:rsidRDefault="001915CD" w:rsidP="00A4360F">
      <w:pPr>
        <w:autoSpaceDE w:val="0"/>
        <w:autoSpaceDN w:val="0"/>
        <w:adjustRightInd w:val="0"/>
        <w:spacing w:line="360" w:lineRule="auto"/>
        <w:rPr>
          <w:rFonts w:eastAsia="TimesNewRoman,Italic"/>
          <w:b/>
          <w:caps/>
        </w:rPr>
      </w:pPr>
    </w:p>
    <w:p w14:paraId="710CCA8E" w14:textId="77777777" w:rsidR="001915CD" w:rsidRDefault="001915CD" w:rsidP="006704D7">
      <w:pPr>
        <w:autoSpaceDE w:val="0"/>
        <w:autoSpaceDN w:val="0"/>
        <w:adjustRightInd w:val="0"/>
        <w:spacing w:line="360" w:lineRule="auto"/>
        <w:ind w:firstLine="540"/>
        <w:jc w:val="center"/>
        <w:rPr>
          <w:rFonts w:eastAsia="TimesNewRoman,Italic"/>
          <w:b/>
          <w:caps/>
        </w:rPr>
      </w:pPr>
    </w:p>
    <w:p w14:paraId="12C398B5" w14:textId="77777777" w:rsidR="001915CD" w:rsidRDefault="001915CD" w:rsidP="006704D7">
      <w:pPr>
        <w:autoSpaceDE w:val="0"/>
        <w:autoSpaceDN w:val="0"/>
        <w:adjustRightInd w:val="0"/>
        <w:spacing w:line="360" w:lineRule="auto"/>
        <w:ind w:firstLine="540"/>
        <w:jc w:val="center"/>
        <w:rPr>
          <w:rFonts w:eastAsia="TimesNewRoman,Italic"/>
          <w:b/>
          <w:caps/>
        </w:rPr>
      </w:pPr>
    </w:p>
    <w:p w14:paraId="74C6199D" w14:textId="77777777" w:rsidR="00E6298A" w:rsidRDefault="00E6298A" w:rsidP="006704D7">
      <w:pPr>
        <w:autoSpaceDE w:val="0"/>
        <w:autoSpaceDN w:val="0"/>
        <w:adjustRightInd w:val="0"/>
        <w:spacing w:line="360" w:lineRule="auto"/>
        <w:ind w:firstLine="540"/>
        <w:jc w:val="center"/>
        <w:rPr>
          <w:rFonts w:eastAsia="TimesNewRoman,Italic"/>
          <w:b/>
          <w:caps/>
        </w:rPr>
      </w:pPr>
    </w:p>
    <w:p w14:paraId="6ED18F46" w14:textId="77777777" w:rsidR="00E6298A" w:rsidRDefault="00E6298A" w:rsidP="006704D7">
      <w:pPr>
        <w:autoSpaceDE w:val="0"/>
        <w:autoSpaceDN w:val="0"/>
        <w:adjustRightInd w:val="0"/>
        <w:spacing w:line="360" w:lineRule="auto"/>
        <w:ind w:firstLine="540"/>
        <w:jc w:val="center"/>
        <w:rPr>
          <w:rFonts w:eastAsia="TimesNewRoman,Italic"/>
          <w:b/>
          <w:caps/>
        </w:rPr>
      </w:pPr>
    </w:p>
    <w:p w14:paraId="7872585A" w14:textId="77777777" w:rsidR="00E6298A" w:rsidRDefault="00E6298A" w:rsidP="006704D7">
      <w:pPr>
        <w:autoSpaceDE w:val="0"/>
        <w:autoSpaceDN w:val="0"/>
        <w:adjustRightInd w:val="0"/>
        <w:spacing w:line="360" w:lineRule="auto"/>
        <w:ind w:firstLine="540"/>
        <w:jc w:val="center"/>
        <w:rPr>
          <w:rFonts w:eastAsia="TimesNewRoman,Italic"/>
          <w:b/>
          <w:caps/>
        </w:rPr>
      </w:pPr>
    </w:p>
    <w:p w14:paraId="55B47280" w14:textId="77777777" w:rsidR="00E6298A" w:rsidRDefault="00E6298A" w:rsidP="006704D7">
      <w:pPr>
        <w:autoSpaceDE w:val="0"/>
        <w:autoSpaceDN w:val="0"/>
        <w:adjustRightInd w:val="0"/>
        <w:spacing w:line="360" w:lineRule="auto"/>
        <w:ind w:firstLine="540"/>
        <w:jc w:val="center"/>
        <w:rPr>
          <w:rFonts w:eastAsia="TimesNewRoman,Italic"/>
          <w:b/>
          <w:caps/>
        </w:rPr>
      </w:pPr>
    </w:p>
    <w:p w14:paraId="06997172" w14:textId="77777777" w:rsidR="00E6298A" w:rsidRDefault="00E6298A" w:rsidP="006704D7">
      <w:pPr>
        <w:autoSpaceDE w:val="0"/>
        <w:autoSpaceDN w:val="0"/>
        <w:adjustRightInd w:val="0"/>
        <w:spacing w:line="360" w:lineRule="auto"/>
        <w:ind w:firstLine="540"/>
        <w:jc w:val="center"/>
        <w:rPr>
          <w:rFonts w:eastAsia="TimesNewRoman,Italic"/>
          <w:b/>
          <w:caps/>
        </w:rPr>
      </w:pPr>
    </w:p>
    <w:p w14:paraId="47A1C6D4" w14:textId="77777777" w:rsidR="001915CD" w:rsidRDefault="001915CD" w:rsidP="006704D7">
      <w:pPr>
        <w:autoSpaceDE w:val="0"/>
        <w:autoSpaceDN w:val="0"/>
        <w:adjustRightInd w:val="0"/>
        <w:spacing w:line="360" w:lineRule="auto"/>
        <w:ind w:firstLine="540"/>
        <w:jc w:val="center"/>
        <w:rPr>
          <w:rFonts w:eastAsia="TimesNewRoman,Italic"/>
          <w:b/>
          <w:caps/>
        </w:rPr>
      </w:pPr>
    </w:p>
    <w:p w14:paraId="2455977F" w14:textId="77777777" w:rsidR="00DB583C" w:rsidRDefault="00DB583C" w:rsidP="006704D7">
      <w:pPr>
        <w:autoSpaceDE w:val="0"/>
        <w:autoSpaceDN w:val="0"/>
        <w:adjustRightInd w:val="0"/>
        <w:spacing w:line="360" w:lineRule="auto"/>
        <w:ind w:firstLine="540"/>
        <w:jc w:val="center"/>
        <w:rPr>
          <w:rFonts w:eastAsia="TimesNewRoman,Italic"/>
          <w:b/>
          <w:caps/>
        </w:rPr>
      </w:pPr>
    </w:p>
    <w:p w14:paraId="02A1ACDF" w14:textId="77777777" w:rsidR="00DB583C" w:rsidRDefault="00DB583C" w:rsidP="006704D7">
      <w:pPr>
        <w:autoSpaceDE w:val="0"/>
        <w:autoSpaceDN w:val="0"/>
        <w:adjustRightInd w:val="0"/>
        <w:spacing w:line="360" w:lineRule="auto"/>
        <w:ind w:firstLine="540"/>
        <w:jc w:val="center"/>
        <w:rPr>
          <w:rFonts w:eastAsia="TimesNewRoman,Italic"/>
          <w:b/>
          <w:caps/>
        </w:rPr>
      </w:pPr>
    </w:p>
    <w:p w14:paraId="0F71904D" w14:textId="77777777" w:rsidR="00DB583C" w:rsidRPr="00060CDC" w:rsidRDefault="00DB583C" w:rsidP="006704D7">
      <w:pPr>
        <w:autoSpaceDE w:val="0"/>
        <w:autoSpaceDN w:val="0"/>
        <w:adjustRightInd w:val="0"/>
        <w:spacing w:line="360" w:lineRule="auto"/>
        <w:ind w:firstLine="540"/>
        <w:jc w:val="center"/>
        <w:rPr>
          <w:rFonts w:eastAsia="TimesNewRoman,Italic"/>
          <w:b/>
          <w:caps/>
        </w:rPr>
      </w:pPr>
    </w:p>
    <w:p w14:paraId="6EE3CD68" w14:textId="77777777" w:rsidR="0051204F" w:rsidRDefault="0051204F">
      <w:pPr>
        <w:rPr>
          <w:b/>
          <w:bCs/>
        </w:rPr>
      </w:pPr>
      <w:r>
        <w:rPr>
          <w:b/>
          <w:bCs/>
        </w:rPr>
        <w:br w:type="page"/>
      </w:r>
    </w:p>
    <w:p w14:paraId="12B990AD" w14:textId="5DFDDBBD" w:rsidR="008F4837" w:rsidRDefault="008F4837" w:rsidP="008F4837">
      <w:pPr>
        <w:suppressAutoHyphens/>
        <w:jc w:val="center"/>
        <w:rPr>
          <w:b/>
          <w:bCs/>
        </w:rPr>
      </w:pPr>
      <w:r>
        <w:rPr>
          <w:b/>
          <w:bCs/>
        </w:rPr>
        <w:t>ПРАКТИЧЕСКОЕ ЗАНЯТИЕ 13</w:t>
      </w:r>
    </w:p>
    <w:p w14:paraId="73EFF7E3" w14:textId="77777777" w:rsidR="008F4837" w:rsidRDefault="008F4837" w:rsidP="008F4837">
      <w:pPr>
        <w:suppressAutoHyphens/>
        <w:jc w:val="center"/>
        <w:rPr>
          <w:b/>
          <w:bCs/>
        </w:rPr>
      </w:pPr>
    </w:p>
    <w:p w14:paraId="5805C4C3" w14:textId="77777777" w:rsidR="008F4837" w:rsidRPr="00060CDC" w:rsidRDefault="008F4837" w:rsidP="008F4837">
      <w:pPr>
        <w:suppressAutoHyphens/>
        <w:jc w:val="both"/>
        <w:rPr>
          <w:b/>
          <w:bCs/>
        </w:rPr>
      </w:pPr>
      <w:r>
        <w:rPr>
          <w:b/>
          <w:bCs/>
        </w:rPr>
        <w:t xml:space="preserve">Тема: </w:t>
      </w:r>
      <w:r w:rsidRPr="00060CDC">
        <w:rPr>
          <w:b/>
          <w:bCs/>
        </w:rPr>
        <w:t>Определение действительной, восстановительной и инвентаризаци</w:t>
      </w:r>
      <w:r>
        <w:rPr>
          <w:b/>
          <w:bCs/>
        </w:rPr>
        <w:t>онной стоимости зданий</w:t>
      </w:r>
      <w:r w:rsidRPr="00060CDC">
        <w:rPr>
          <w:b/>
          <w:bCs/>
        </w:rPr>
        <w:t>.</w:t>
      </w:r>
    </w:p>
    <w:p w14:paraId="705A4C12" w14:textId="77777777" w:rsidR="003732D1" w:rsidRDefault="003732D1" w:rsidP="002F0F32">
      <w:pPr>
        <w:pStyle w:val="Style35"/>
        <w:widowControl/>
        <w:tabs>
          <w:tab w:val="left" w:pos="1003"/>
        </w:tabs>
        <w:spacing w:line="240" w:lineRule="auto"/>
        <w:ind w:firstLine="709"/>
      </w:pPr>
    </w:p>
    <w:p w14:paraId="53254992" w14:textId="77777777" w:rsidR="008F4837" w:rsidRDefault="008F4837" w:rsidP="008F4837">
      <w:pPr>
        <w:autoSpaceDE w:val="0"/>
        <w:autoSpaceDN w:val="0"/>
        <w:adjustRightInd w:val="0"/>
        <w:spacing w:line="360" w:lineRule="auto"/>
        <w:ind w:firstLine="540"/>
        <w:jc w:val="center"/>
        <w:rPr>
          <w:rFonts w:eastAsia="TimesNewRoman,Italic"/>
          <w:b/>
          <w:caps/>
        </w:rPr>
      </w:pPr>
    </w:p>
    <w:p w14:paraId="588449C4" w14:textId="77777777" w:rsidR="008F4837" w:rsidRPr="00060CDC" w:rsidRDefault="008F4837" w:rsidP="008F4837">
      <w:pPr>
        <w:jc w:val="both"/>
      </w:pPr>
      <w:r w:rsidRPr="00DB583C">
        <w:rPr>
          <w:rFonts w:eastAsia="Calibri"/>
          <w:b/>
          <w:bCs/>
        </w:rPr>
        <w:t>МДК 02.01</w:t>
      </w:r>
      <w:r w:rsidRPr="00060CDC">
        <w:rPr>
          <w:rFonts w:eastAsia="Calibri"/>
          <w:bCs/>
        </w:rPr>
        <w:t xml:space="preserve"> Техническая оценка и инвентаризация объектов недвижимости </w:t>
      </w:r>
      <w:r w:rsidRPr="00060CDC">
        <w:t>Профессиональный модуль ПМ. 02 Проведение технической инвентаризации и технической оценки объектов недвижимости</w:t>
      </w:r>
    </w:p>
    <w:p w14:paraId="660EDB56" w14:textId="77777777" w:rsidR="008F4837" w:rsidRPr="00DB583C" w:rsidRDefault="008F4837" w:rsidP="008F4837">
      <w:pPr>
        <w:rPr>
          <w:b/>
          <w:bCs/>
        </w:rPr>
      </w:pPr>
      <w:r w:rsidRPr="00DB583C">
        <w:rPr>
          <w:b/>
        </w:rPr>
        <w:t xml:space="preserve">Специальность </w:t>
      </w:r>
      <w:r w:rsidRPr="00DB583C">
        <w:rPr>
          <w:b/>
          <w:bCs/>
        </w:rPr>
        <w:t>21.02.19 Землеустройство</w:t>
      </w:r>
    </w:p>
    <w:p w14:paraId="63016B1A" w14:textId="77777777" w:rsidR="008F4837" w:rsidRPr="00DB583C" w:rsidRDefault="008F4837" w:rsidP="008F4837">
      <w:pPr>
        <w:jc w:val="both"/>
        <w:rPr>
          <w:b/>
        </w:rPr>
      </w:pPr>
      <w:r w:rsidRPr="00DB583C">
        <w:rPr>
          <w:b/>
        </w:rPr>
        <w:t>Курс 2</w:t>
      </w:r>
    </w:p>
    <w:p w14:paraId="48769DC2" w14:textId="77777777" w:rsidR="008F4837" w:rsidRPr="00060CDC" w:rsidRDefault="008F4837" w:rsidP="008F4837">
      <w:pPr>
        <w:jc w:val="both"/>
      </w:pPr>
    </w:p>
    <w:p w14:paraId="098F091A" w14:textId="77777777" w:rsidR="008F4837" w:rsidRPr="00060CDC" w:rsidRDefault="008F4837" w:rsidP="008F4837">
      <w:pPr>
        <w:jc w:val="both"/>
        <w:rPr>
          <w:i/>
        </w:rPr>
      </w:pPr>
      <w:r w:rsidRPr="00DB583C">
        <w:rPr>
          <w:b/>
        </w:rPr>
        <w:t>Раздел ПМ</w:t>
      </w:r>
      <w:r w:rsidRPr="00060CDC">
        <w:t xml:space="preserve">: </w:t>
      </w:r>
      <w:r w:rsidRPr="00060CDC">
        <w:rPr>
          <w:rFonts w:eastAsia="Calibri"/>
          <w:bCs/>
        </w:rPr>
        <w:t>Проведение технической инвентаризации и технической оценки объектов недвижимости</w:t>
      </w:r>
    </w:p>
    <w:p w14:paraId="4F5CD3F4" w14:textId="77777777" w:rsidR="008F4837" w:rsidRPr="00060CDC" w:rsidRDefault="008F4837" w:rsidP="008F4837">
      <w:pPr>
        <w:jc w:val="both"/>
      </w:pPr>
      <w:r w:rsidRPr="00DB583C">
        <w:rPr>
          <w:b/>
        </w:rPr>
        <w:t>Тема ПМ:</w:t>
      </w:r>
      <w:r w:rsidRPr="00060CDC">
        <w:t xml:space="preserve"> </w:t>
      </w:r>
      <w:r w:rsidRPr="008F4837">
        <w:t>Определение стоимости объекта недвижимости</w:t>
      </w:r>
    </w:p>
    <w:p w14:paraId="373C299B" w14:textId="77777777" w:rsidR="008F4837" w:rsidRPr="00060CDC" w:rsidRDefault="008F4837" w:rsidP="008F4837">
      <w:pPr>
        <w:jc w:val="both"/>
      </w:pPr>
    </w:p>
    <w:p w14:paraId="1A1503B7" w14:textId="77777777" w:rsidR="008F4837" w:rsidRPr="00060CDC" w:rsidRDefault="008F4837" w:rsidP="008F4837">
      <w:pPr>
        <w:jc w:val="both"/>
        <w:rPr>
          <w:b/>
        </w:rPr>
      </w:pPr>
      <w:r w:rsidRPr="00060CDC">
        <w:rPr>
          <w:b/>
        </w:rPr>
        <w:t>Формируемые компетенции:</w:t>
      </w:r>
    </w:p>
    <w:p w14:paraId="333C463E" w14:textId="77777777" w:rsidR="008F4837" w:rsidRPr="00060CDC" w:rsidRDefault="008F4837" w:rsidP="008F4837">
      <w:pPr>
        <w:jc w:val="both"/>
      </w:pPr>
      <w:r w:rsidRPr="00060CDC">
        <w:t>– профессиональные:</w:t>
      </w:r>
    </w:p>
    <w:p w14:paraId="2A5F8C4B" w14:textId="77777777" w:rsidR="008F4837" w:rsidRPr="00060CDC" w:rsidRDefault="008F4837" w:rsidP="008F4837">
      <w:pPr>
        <w:jc w:val="both"/>
      </w:pPr>
      <w:r w:rsidRPr="00060CDC">
        <w:t>ПК 2.1. Проводить техническую инвентаризацию объектов недвижимости</w:t>
      </w:r>
    </w:p>
    <w:p w14:paraId="2E95F5EF" w14:textId="77777777" w:rsidR="008F4837" w:rsidRPr="00060CDC" w:rsidRDefault="008F4837" w:rsidP="008F4837">
      <w:pPr>
        <w:jc w:val="both"/>
      </w:pPr>
      <w:r w:rsidRPr="00060CDC">
        <w:t>– общие:</w:t>
      </w:r>
    </w:p>
    <w:p w14:paraId="4A089FC0" w14:textId="77777777" w:rsidR="008F4837" w:rsidRPr="00060CDC" w:rsidRDefault="008F4837" w:rsidP="008F4837">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47E55EFE" w14:textId="77777777" w:rsidR="008F4837" w:rsidRPr="00060CDC" w:rsidRDefault="008F4837" w:rsidP="008F4837">
      <w:pPr>
        <w:jc w:val="both"/>
      </w:pPr>
      <w:r w:rsidRPr="00060CDC">
        <w:t>ОК 02</w:t>
      </w:r>
      <w:r w:rsidRPr="00060CDC">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57A12BC" w14:textId="77777777" w:rsidR="008F4837" w:rsidRPr="00060CDC" w:rsidRDefault="008F4837" w:rsidP="008F4837">
      <w:pPr>
        <w:jc w:val="both"/>
      </w:pPr>
      <w:r w:rsidRPr="00060CDC">
        <w:t>ОК 04</w:t>
      </w:r>
      <w:r w:rsidRPr="00060CDC">
        <w:tab/>
        <w:t>Эффективно взаимодействовать и работать в коллективе и команде</w:t>
      </w:r>
    </w:p>
    <w:p w14:paraId="772D95AD" w14:textId="77777777" w:rsidR="008F4837" w:rsidRPr="00060CDC" w:rsidRDefault="008F4837" w:rsidP="008F4837">
      <w:pPr>
        <w:jc w:val="both"/>
      </w:pPr>
      <w:r w:rsidRPr="00060CDC">
        <w:t>ОК 09 Пользоваться профессиональной документацией на государственном и иностранном языках.</w:t>
      </w:r>
    </w:p>
    <w:p w14:paraId="2AD416D1" w14:textId="77777777" w:rsidR="008F4837" w:rsidRPr="00060CDC" w:rsidRDefault="008F4837" w:rsidP="008F4837">
      <w:pPr>
        <w:jc w:val="both"/>
        <w:rPr>
          <w:b/>
        </w:rPr>
      </w:pPr>
      <w:r w:rsidRPr="00060CDC">
        <w:rPr>
          <w:b/>
        </w:rPr>
        <w:t>Требования к умениям (практическому опыту):</w:t>
      </w:r>
    </w:p>
    <w:p w14:paraId="257C2B44" w14:textId="77777777" w:rsidR="008F4837" w:rsidRPr="00060CDC" w:rsidRDefault="008F4837" w:rsidP="008F4837">
      <w:pPr>
        <w:autoSpaceDE w:val="0"/>
        <w:autoSpaceDN w:val="0"/>
        <w:adjustRightInd w:val="0"/>
        <w:ind w:firstLine="708"/>
        <w:jc w:val="both"/>
      </w:pPr>
      <w:r w:rsidRPr="00060CDC">
        <w:t xml:space="preserve">Должен уметь: </w:t>
      </w:r>
    </w:p>
    <w:p w14:paraId="2794934A" w14:textId="77777777" w:rsidR="008F4837" w:rsidRPr="00060CDC" w:rsidRDefault="008F4837" w:rsidP="00091D8C">
      <w:pPr>
        <w:numPr>
          <w:ilvl w:val="0"/>
          <w:numId w:val="13"/>
        </w:numPr>
        <w:autoSpaceDE w:val="0"/>
        <w:autoSpaceDN w:val="0"/>
        <w:adjustRightInd w:val="0"/>
        <w:jc w:val="both"/>
      </w:pPr>
      <w:r w:rsidRPr="00060CDC">
        <w:t xml:space="preserve">Формировать и оформлять отчетную документацию по комплексу обмерных работ; </w:t>
      </w:r>
    </w:p>
    <w:p w14:paraId="09E35195" w14:textId="77777777" w:rsidR="008F4837" w:rsidRPr="00060CDC" w:rsidRDefault="008F4837" w:rsidP="00091D8C">
      <w:pPr>
        <w:numPr>
          <w:ilvl w:val="0"/>
          <w:numId w:val="13"/>
        </w:numPr>
        <w:autoSpaceDE w:val="0"/>
        <w:autoSpaceDN w:val="0"/>
        <w:adjustRightInd w:val="0"/>
        <w:jc w:val="both"/>
      </w:pPr>
      <w:r w:rsidRPr="00060CDC">
        <w:t xml:space="preserve">Проводить паспортизацию объекта недвижимости; </w:t>
      </w:r>
    </w:p>
    <w:p w14:paraId="70BD707B" w14:textId="77777777" w:rsidR="008F4837" w:rsidRPr="00060CDC" w:rsidRDefault="008F4837" w:rsidP="00091D8C">
      <w:pPr>
        <w:numPr>
          <w:ilvl w:val="0"/>
          <w:numId w:val="13"/>
        </w:numPr>
        <w:autoSpaceDE w:val="0"/>
        <w:autoSpaceDN w:val="0"/>
        <w:adjustRightInd w:val="0"/>
        <w:jc w:val="both"/>
        <w:rPr>
          <w:i/>
        </w:rPr>
      </w:pPr>
      <w:r w:rsidRPr="00060CDC">
        <w:t>Проводить инвентаризацию объекта в целях установления наличия изменения в планировке и техническом состоянии объекта;</w:t>
      </w:r>
    </w:p>
    <w:p w14:paraId="2E911718" w14:textId="77777777" w:rsidR="008F4837" w:rsidRPr="00060CDC" w:rsidRDefault="008F4837" w:rsidP="008F4837">
      <w:pPr>
        <w:jc w:val="both"/>
      </w:pPr>
      <w:r w:rsidRPr="00060CDC">
        <w:rPr>
          <w:b/>
        </w:rPr>
        <w:t>Обеспечение занятия</w:t>
      </w:r>
      <w:r w:rsidRPr="00060CDC">
        <w:t>:</w:t>
      </w:r>
    </w:p>
    <w:p w14:paraId="0F2FC9AA" w14:textId="77777777" w:rsidR="008F4837" w:rsidRPr="00060CDC" w:rsidRDefault="008F4837" w:rsidP="00091D8C">
      <w:pPr>
        <w:numPr>
          <w:ilvl w:val="0"/>
          <w:numId w:val="9"/>
        </w:numPr>
        <w:spacing w:after="160" w:line="259" w:lineRule="auto"/>
        <w:contextualSpacing/>
        <w:jc w:val="both"/>
        <w:rPr>
          <w:i/>
        </w:rPr>
      </w:pPr>
      <w:r w:rsidRPr="00060CDC">
        <w:t>Лекции</w:t>
      </w:r>
    </w:p>
    <w:p w14:paraId="37583F59" w14:textId="77777777" w:rsidR="008F4837" w:rsidRPr="00060CDC" w:rsidRDefault="008F4837"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4F8302D6" w14:textId="77777777" w:rsidR="008F4837" w:rsidRPr="00060CDC" w:rsidRDefault="008F4837"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7010ACD9" w14:textId="77777777" w:rsidR="008F4837" w:rsidRPr="00060CDC" w:rsidRDefault="008F4837" w:rsidP="008F4837">
      <w:pPr>
        <w:spacing w:after="160" w:line="259" w:lineRule="auto"/>
        <w:ind w:left="720"/>
        <w:contextualSpacing/>
        <w:jc w:val="both"/>
        <w:rPr>
          <w:snapToGrid w:val="0"/>
        </w:rPr>
      </w:pPr>
      <w:r w:rsidRPr="00060CDC">
        <w:rPr>
          <w:snapToGrid w:val="0"/>
        </w:rPr>
        <w:t>Режим доступа: http://www.consultant.ru/document/cons_doc_LAW_51040/</w:t>
      </w:r>
    </w:p>
    <w:p w14:paraId="4AC3EA41" w14:textId="77777777" w:rsidR="008F4837" w:rsidRPr="00060CDC" w:rsidRDefault="008F4837"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58FEAF55" w14:textId="77777777" w:rsidR="008F4837" w:rsidRPr="00060CDC" w:rsidRDefault="008F4837" w:rsidP="008F4837">
      <w:pPr>
        <w:spacing w:after="160" w:line="259" w:lineRule="auto"/>
        <w:ind w:left="720"/>
        <w:contextualSpacing/>
        <w:jc w:val="both"/>
        <w:rPr>
          <w:snapToGrid w:val="0"/>
        </w:rPr>
      </w:pPr>
      <w:r w:rsidRPr="00060CDC">
        <w:rPr>
          <w:snapToGrid w:val="0"/>
        </w:rPr>
        <w:t>Режим доступа http://www.consultant.ru/document/cons_doc_LAW_19586/</w:t>
      </w:r>
    </w:p>
    <w:p w14:paraId="3D99230D" w14:textId="77777777" w:rsidR="008F4837" w:rsidRPr="00060CDC" w:rsidRDefault="008F4837"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36E27507" w14:textId="77777777" w:rsidR="008F4837" w:rsidRPr="00060CDC" w:rsidRDefault="008F4837" w:rsidP="008F4837">
      <w:pPr>
        <w:spacing w:after="160" w:line="259" w:lineRule="auto"/>
        <w:ind w:left="720"/>
        <w:contextualSpacing/>
        <w:jc w:val="both"/>
        <w:rPr>
          <w:snapToGrid w:val="0"/>
        </w:rPr>
      </w:pPr>
      <w:r w:rsidRPr="00060CDC">
        <w:rPr>
          <w:snapToGrid w:val="0"/>
        </w:rPr>
        <w:t>Режим доступа : http://www.consultant.ru/document/cons_doc_LAW_32132/</w:t>
      </w:r>
    </w:p>
    <w:p w14:paraId="28B05613" w14:textId="77777777" w:rsidR="008F4837" w:rsidRPr="00060CDC" w:rsidRDefault="008F4837" w:rsidP="00091D8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0FE2EA27" w14:textId="77777777" w:rsidR="008F4837" w:rsidRDefault="008F4837" w:rsidP="002F0F32">
      <w:pPr>
        <w:pStyle w:val="Style35"/>
        <w:widowControl/>
        <w:tabs>
          <w:tab w:val="left" w:pos="1003"/>
        </w:tabs>
        <w:spacing w:line="240" w:lineRule="auto"/>
        <w:ind w:firstLine="709"/>
      </w:pPr>
    </w:p>
    <w:p w14:paraId="0F3D8614" w14:textId="77777777" w:rsidR="008F4837" w:rsidRDefault="008F4837" w:rsidP="002F0F32">
      <w:pPr>
        <w:pStyle w:val="Style35"/>
        <w:widowControl/>
        <w:tabs>
          <w:tab w:val="left" w:pos="1003"/>
        </w:tabs>
        <w:spacing w:line="240" w:lineRule="auto"/>
        <w:ind w:firstLine="709"/>
      </w:pPr>
    </w:p>
    <w:p w14:paraId="464D71AD" w14:textId="77777777" w:rsidR="008F4837" w:rsidRDefault="008F4837" w:rsidP="002F0F32">
      <w:pPr>
        <w:pStyle w:val="Style35"/>
        <w:widowControl/>
        <w:tabs>
          <w:tab w:val="left" w:pos="1003"/>
        </w:tabs>
        <w:spacing w:line="240" w:lineRule="auto"/>
        <w:ind w:firstLine="709"/>
      </w:pPr>
    </w:p>
    <w:p w14:paraId="240ECD78" w14:textId="77777777" w:rsidR="008F4837" w:rsidRDefault="008F4837" w:rsidP="002F0F32">
      <w:pPr>
        <w:pStyle w:val="Style35"/>
        <w:widowControl/>
        <w:tabs>
          <w:tab w:val="left" w:pos="1003"/>
        </w:tabs>
        <w:spacing w:line="240" w:lineRule="auto"/>
        <w:ind w:firstLine="709"/>
      </w:pPr>
    </w:p>
    <w:p w14:paraId="66ED4357" w14:textId="77777777" w:rsidR="00963544" w:rsidRDefault="00963544" w:rsidP="00963544">
      <w:pPr>
        <w:pStyle w:val="Style35"/>
        <w:widowControl/>
        <w:tabs>
          <w:tab w:val="left" w:pos="1003"/>
        </w:tabs>
        <w:spacing w:line="240" w:lineRule="auto"/>
        <w:ind w:firstLine="709"/>
      </w:pPr>
      <w:r>
        <w:t xml:space="preserve">Восстановительная стоимость объекта недвижимости (затраты на полное восстановление объекта) – это расходы на строительство его точной копии, с использованием точно таких же материалов, строительных стандартов, дизайна и с тем же качеством работ (которые воплощают в себе все недостатки, «несоответствия» – моральный износ) что и у объекта оценки. Функции восстановительной стоимости: </w:t>
      </w:r>
    </w:p>
    <w:p w14:paraId="373D5D23" w14:textId="77777777" w:rsidR="00963544" w:rsidRDefault="00963544" w:rsidP="00091D8C">
      <w:pPr>
        <w:pStyle w:val="Style35"/>
        <w:widowControl/>
        <w:numPr>
          <w:ilvl w:val="0"/>
          <w:numId w:val="18"/>
        </w:numPr>
        <w:tabs>
          <w:tab w:val="left" w:pos="1003"/>
        </w:tabs>
        <w:spacing w:line="240" w:lineRule="auto"/>
      </w:pPr>
      <w:r>
        <w:t xml:space="preserve">Основная и учетная. Восстановительная стоимость является одной из характеристик объекта недвижимости, вносимой в технический паспорт при его учете (инвентаризации). </w:t>
      </w:r>
    </w:p>
    <w:p w14:paraId="482ADD35" w14:textId="77777777" w:rsidR="00963544" w:rsidRDefault="00963544" w:rsidP="00963544">
      <w:pPr>
        <w:pStyle w:val="Style35"/>
        <w:widowControl/>
        <w:tabs>
          <w:tab w:val="left" w:pos="1003"/>
        </w:tabs>
        <w:spacing w:line="240" w:lineRule="auto"/>
        <w:ind w:left="360" w:firstLine="0"/>
      </w:pPr>
      <w:r>
        <w:t xml:space="preserve">Эта информация служит исходной для дальнейшего управления недвижимостью. </w:t>
      </w:r>
    </w:p>
    <w:p w14:paraId="2F751DC3" w14:textId="77777777" w:rsidR="00963544" w:rsidRDefault="00963544" w:rsidP="00091D8C">
      <w:pPr>
        <w:pStyle w:val="Style35"/>
        <w:widowControl/>
        <w:numPr>
          <w:ilvl w:val="0"/>
          <w:numId w:val="18"/>
        </w:numPr>
        <w:tabs>
          <w:tab w:val="left" w:pos="1003"/>
        </w:tabs>
        <w:spacing w:line="240" w:lineRule="auto"/>
      </w:pPr>
      <w:r>
        <w:t>Налоговая. Является основой для исчисления налога на недвижимое имущество. Однако в настоящее время начался переход от инвентаризационной стоимости как восстановительной стоимости к кадастровой стоимости как рыночной стоимости.</w:t>
      </w:r>
    </w:p>
    <w:p w14:paraId="3B037DB5" w14:textId="77777777" w:rsidR="00963544" w:rsidRDefault="00963544" w:rsidP="00091D8C">
      <w:pPr>
        <w:pStyle w:val="Style35"/>
        <w:widowControl/>
        <w:numPr>
          <w:ilvl w:val="0"/>
          <w:numId w:val="18"/>
        </w:numPr>
        <w:tabs>
          <w:tab w:val="left" w:pos="1003"/>
        </w:tabs>
        <w:spacing w:line="240" w:lineRule="auto"/>
      </w:pPr>
      <w:r>
        <w:t xml:space="preserve">Продажная, страховая, компенсационная. Ввиду простоты и быстроты определения восстановительной стоимости по затратному методу с использованием укрупненных показателей восстановительной стоимости, по сравнению с другими методами и методиками, данный тип стоимости часто используется в качестве базового при продаже и страховании объектов недвижимости, а также при расчете суммы компенсации, выдаваемой при сносе 64 объекта, однако в последнем случае дополнительно используется специальная методика. Выделяют два основных метода расчета восстановительной стоимости объектов недвижимости по затратному подходу: </w:t>
      </w:r>
    </w:p>
    <w:p w14:paraId="0FFA679E" w14:textId="77777777" w:rsidR="00963544" w:rsidRDefault="00963544" w:rsidP="00091D8C">
      <w:pPr>
        <w:pStyle w:val="Style35"/>
        <w:widowControl/>
        <w:numPr>
          <w:ilvl w:val="0"/>
          <w:numId w:val="18"/>
        </w:numPr>
        <w:tabs>
          <w:tab w:val="left" w:pos="1003"/>
        </w:tabs>
        <w:spacing w:line="240" w:lineRule="auto"/>
      </w:pPr>
      <w:r>
        <w:t xml:space="preserve">по сметно-финансовому расчету; </w:t>
      </w:r>
    </w:p>
    <w:p w14:paraId="1465CA3B" w14:textId="77777777" w:rsidR="008F4837" w:rsidRDefault="00963544" w:rsidP="00091D8C">
      <w:pPr>
        <w:pStyle w:val="Style35"/>
        <w:widowControl/>
        <w:numPr>
          <w:ilvl w:val="0"/>
          <w:numId w:val="18"/>
        </w:numPr>
        <w:tabs>
          <w:tab w:val="left" w:pos="1003"/>
        </w:tabs>
        <w:spacing w:line="240" w:lineRule="auto"/>
      </w:pPr>
      <w:r>
        <w:t>по укрупненным показателям восстановительной стоимости.</w:t>
      </w:r>
    </w:p>
    <w:p w14:paraId="200BE4E5" w14:textId="77777777" w:rsidR="008F4837" w:rsidRDefault="008F4837" w:rsidP="00963544">
      <w:pPr>
        <w:pStyle w:val="Style35"/>
        <w:widowControl/>
        <w:tabs>
          <w:tab w:val="left" w:pos="1003"/>
        </w:tabs>
        <w:spacing w:line="240" w:lineRule="auto"/>
        <w:ind w:firstLine="0"/>
      </w:pPr>
    </w:p>
    <w:p w14:paraId="0358E629" w14:textId="77777777" w:rsidR="00963544" w:rsidRDefault="00963544" w:rsidP="00963544">
      <w:pPr>
        <w:pStyle w:val="Style35"/>
        <w:widowControl/>
        <w:tabs>
          <w:tab w:val="left" w:pos="1003"/>
        </w:tabs>
        <w:spacing w:line="240" w:lineRule="auto"/>
        <w:ind w:firstLine="709"/>
      </w:pPr>
      <w:r>
        <w:t xml:space="preserve">На практике, как правило, используют метод оценки по укрупненным показателям восстановительной стоимости (УПВС), которые сгруппированы в сборниках по отраслям народного хозяйства или по видам зданий и сооружений, имеющимся во многих отраслях народного хозяйства. УПВС содержат восстановительную стоимость 1 куб. м строительного объема зданий, 1 км автомобильной дороги, 1 т емкости склада, 1 куб. м фундамента и т. д. в зависимости от их назначения, конструкции, капитальности, благоустройства, размера и расположения в том или ином территориальном поясе с учетом климатического района. УПВС составлены в ценах и нормах, введенных с 1 января 1969 года. В восстановительную стоимость указанных укрупненных показателей включены все прямые затраты, накладные расходы, плановые накопления, а также общеплощадочные расходы по отводу и освоению строительного участка, стоимость проектно-изыскательских работ, затраты, связанные с производством работ в зимнее время, затраты по сдельно-премиальной системе оплаты труда, стоимость содержания дирекции строящегося предприятия, убытки от ликвидации временных зданий и сооружений, расходы по перевозке рабочих на расстояние свыше 3 км при отсутствии коммунального транспорта, расходы по выплате работникам строительно-монтажных организаций надбавок за подвижный характер работ и т. д. Сборники УПВС содержат оценочные таблицы, которые состоят из 2 частей. 65 Первая часть таблиц содержит характеристики здания: этажность, группу капитальности, объем, характеристику конструктивного решения, степень благоустройства, оценочные показатели (восстановительную стоимость). Укрупненные показатели восстановительной стоимости зданий и сооружений в таблицах сборника приведены для 10 территориальных поясов и для 2 климатических районов. Вторая часть таблиц содержит удельные веса конструктивных элементов. Кроме того, к сборникам прилагается общая часть и техническая часть, в которых даны: </w:t>
      </w:r>
    </w:p>
    <w:p w14:paraId="04825285" w14:textId="77777777" w:rsidR="00963544" w:rsidRDefault="00963544" w:rsidP="00091D8C">
      <w:pPr>
        <w:pStyle w:val="Style35"/>
        <w:widowControl/>
        <w:numPr>
          <w:ilvl w:val="0"/>
          <w:numId w:val="19"/>
        </w:numPr>
        <w:tabs>
          <w:tab w:val="left" w:pos="1003"/>
        </w:tabs>
        <w:spacing w:line="240" w:lineRule="auto"/>
      </w:pPr>
      <w:r>
        <w:t>общие указания по работе со сборниками и необходимые примечания;</w:t>
      </w:r>
    </w:p>
    <w:p w14:paraId="16A45E75" w14:textId="77777777" w:rsidR="00963544" w:rsidRDefault="00963544" w:rsidP="00091D8C">
      <w:pPr>
        <w:pStyle w:val="Style35"/>
        <w:widowControl/>
        <w:numPr>
          <w:ilvl w:val="0"/>
          <w:numId w:val="19"/>
        </w:numPr>
        <w:tabs>
          <w:tab w:val="left" w:pos="1003"/>
        </w:tabs>
        <w:spacing w:line="240" w:lineRule="auto"/>
      </w:pPr>
      <w:r>
        <w:t xml:space="preserve">распределение отдельных частей территории страны на территориальные пояса и климатические районы; </w:t>
      </w:r>
    </w:p>
    <w:p w14:paraId="3AC87370" w14:textId="77777777" w:rsidR="00963544" w:rsidRDefault="00963544" w:rsidP="00091D8C">
      <w:pPr>
        <w:pStyle w:val="Style35"/>
        <w:widowControl/>
        <w:numPr>
          <w:ilvl w:val="0"/>
          <w:numId w:val="19"/>
        </w:numPr>
        <w:tabs>
          <w:tab w:val="left" w:pos="1003"/>
        </w:tabs>
        <w:spacing w:line="240" w:lineRule="auto"/>
      </w:pPr>
      <w:r>
        <w:t>распределение жилых, общественных и производственных зданий по группам капитальности;</w:t>
      </w:r>
    </w:p>
    <w:p w14:paraId="37016DB9" w14:textId="77777777" w:rsidR="00963544" w:rsidRDefault="00963544" w:rsidP="00091D8C">
      <w:pPr>
        <w:pStyle w:val="Style35"/>
        <w:widowControl/>
        <w:numPr>
          <w:ilvl w:val="0"/>
          <w:numId w:val="19"/>
        </w:numPr>
        <w:tabs>
          <w:tab w:val="left" w:pos="1003"/>
        </w:tabs>
        <w:spacing w:line="240" w:lineRule="auto"/>
      </w:pPr>
      <w:r>
        <w:t xml:space="preserve">перечень оборудования, установленного на системах </w:t>
      </w:r>
      <w:proofErr w:type="spellStart"/>
      <w:r>
        <w:t>приточно</w:t>
      </w:r>
      <w:proofErr w:type="spellEnd"/>
      <w:r>
        <w:t xml:space="preserve"> – вытяжной (общеобменной) вентиляции, аспирации, пневмотранспорта (креме технологического назначения), отопления и водоснабжения, стоимость которого учтена в восстановительной стоимости здания; </w:t>
      </w:r>
    </w:p>
    <w:p w14:paraId="4CDB2A79" w14:textId="77777777" w:rsidR="00963544" w:rsidRDefault="00963544" w:rsidP="00091D8C">
      <w:pPr>
        <w:pStyle w:val="Style35"/>
        <w:widowControl/>
        <w:numPr>
          <w:ilvl w:val="0"/>
          <w:numId w:val="19"/>
        </w:numPr>
        <w:tabs>
          <w:tab w:val="left" w:pos="1003"/>
        </w:tabs>
        <w:spacing w:line="240" w:lineRule="auto"/>
      </w:pPr>
      <w:r>
        <w:t xml:space="preserve">различные поправочные коэффициенты, надбавки и уменьшения, связанные с наличием или отсутствием в оцениваемом здании того или иного вида благоустройства. Для того чтобы правильно оценивать здание по сборникам УПВС, необходимо иметь о нем следующие данные: </w:t>
      </w:r>
    </w:p>
    <w:p w14:paraId="0EF93CC0" w14:textId="77777777" w:rsidR="00963544" w:rsidRDefault="00963544" w:rsidP="00091D8C">
      <w:pPr>
        <w:pStyle w:val="Style35"/>
        <w:widowControl/>
        <w:numPr>
          <w:ilvl w:val="1"/>
          <w:numId w:val="20"/>
        </w:numPr>
        <w:tabs>
          <w:tab w:val="left" w:pos="1003"/>
        </w:tabs>
        <w:spacing w:line="240" w:lineRule="auto"/>
      </w:pPr>
      <w:r>
        <w:t>местонахождение строения, в каком территориальном поясе и климатическом районе находится;</w:t>
      </w:r>
    </w:p>
    <w:p w14:paraId="0A9C4E98" w14:textId="77777777" w:rsidR="00963544" w:rsidRDefault="00963544" w:rsidP="00091D8C">
      <w:pPr>
        <w:pStyle w:val="Style35"/>
        <w:widowControl/>
        <w:numPr>
          <w:ilvl w:val="1"/>
          <w:numId w:val="20"/>
        </w:numPr>
        <w:tabs>
          <w:tab w:val="left" w:pos="1003"/>
        </w:tabs>
        <w:spacing w:line="240" w:lineRule="auto"/>
      </w:pPr>
      <w:r>
        <w:t xml:space="preserve">сейсмичность района расположения объекта оценки в баллах; </w:t>
      </w:r>
      <w:r>
        <w:sym w:font="Symbol" w:char="F0B7"/>
      </w:r>
      <w:r>
        <w:t xml:space="preserve"> время возведения здания; </w:t>
      </w:r>
    </w:p>
    <w:p w14:paraId="297FE394" w14:textId="77777777" w:rsidR="00963544" w:rsidRDefault="00963544" w:rsidP="00091D8C">
      <w:pPr>
        <w:pStyle w:val="Style35"/>
        <w:widowControl/>
        <w:numPr>
          <w:ilvl w:val="1"/>
          <w:numId w:val="20"/>
        </w:numPr>
        <w:tabs>
          <w:tab w:val="left" w:pos="1003"/>
        </w:tabs>
        <w:spacing w:line="240" w:lineRule="auto"/>
      </w:pPr>
      <w:r>
        <w:t xml:space="preserve">количество этажей, не считая подвалов, мезонинов, мансард и светелок; </w:t>
      </w:r>
      <w:r>
        <w:sym w:font="Symbol" w:char="F0B7"/>
      </w:r>
      <w:r>
        <w:t xml:space="preserve"> объем здания; </w:t>
      </w:r>
    </w:p>
    <w:p w14:paraId="2A4A6DBF" w14:textId="77777777" w:rsidR="00963544" w:rsidRDefault="00963544" w:rsidP="00091D8C">
      <w:pPr>
        <w:pStyle w:val="Style35"/>
        <w:widowControl/>
        <w:numPr>
          <w:ilvl w:val="1"/>
          <w:numId w:val="20"/>
        </w:numPr>
        <w:tabs>
          <w:tab w:val="left" w:pos="1003"/>
        </w:tabs>
        <w:spacing w:line="240" w:lineRule="auto"/>
      </w:pPr>
      <w:r>
        <w:t xml:space="preserve">полезная внутренняя высота; </w:t>
      </w:r>
    </w:p>
    <w:p w14:paraId="04610F15" w14:textId="77777777" w:rsidR="00963544" w:rsidRDefault="00963544" w:rsidP="00091D8C">
      <w:pPr>
        <w:pStyle w:val="Style35"/>
        <w:widowControl/>
        <w:numPr>
          <w:ilvl w:val="1"/>
          <w:numId w:val="20"/>
        </w:numPr>
        <w:tabs>
          <w:tab w:val="left" w:pos="1003"/>
        </w:tabs>
        <w:spacing w:line="240" w:lineRule="auto"/>
      </w:pPr>
      <w:r>
        <w:t xml:space="preserve">краткое техническое описание фундамента, стен и перегородок, перекрытий, кровли, полов, проемов, внутренних санитарно-технических и электро-технических устройств; </w:t>
      </w:r>
    </w:p>
    <w:p w14:paraId="1A8C522D" w14:textId="77777777" w:rsidR="00963544" w:rsidRDefault="00963544" w:rsidP="00091D8C">
      <w:pPr>
        <w:pStyle w:val="Style35"/>
        <w:widowControl/>
        <w:numPr>
          <w:ilvl w:val="1"/>
          <w:numId w:val="20"/>
        </w:numPr>
        <w:tabs>
          <w:tab w:val="left" w:pos="1003"/>
        </w:tabs>
        <w:spacing w:line="240" w:lineRule="auto"/>
      </w:pPr>
      <w:r>
        <w:t xml:space="preserve">вид внутренней отделки (простая, повышенная); </w:t>
      </w:r>
    </w:p>
    <w:p w14:paraId="14394F02" w14:textId="77777777" w:rsidR="00963544" w:rsidRDefault="00963544" w:rsidP="00091D8C">
      <w:pPr>
        <w:pStyle w:val="Style35"/>
        <w:widowControl/>
        <w:numPr>
          <w:ilvl w:val="1"/>
          <w:numId w:val="20"/>
        </w:numPr>
        <w:tabs>
          <w:tab w:val="left" w:pos="1003"/>
        </w:tabs>
        <w:spacing w:line="240" w:lineRule="auto"/>
      </w:pPr>
      <w:r>
        <w:t xml:space="preserve">элементы внутреннего благоустройства; </w:t>
      </w:r>
    </w:p>
    <w:p w14:paraId="7598BE37" w14:textId="77777777" w:rsidR="00606E34" w:rsidRDefault="00963544" w:rsidP="00091D8C">
      <w:pPr>
        <w:pStyle w:val="Style35"/>
        <w:widowControl/>
        <w:numPr>
          <w:ilvl w:val="1"/>
          <w:numId w:val="20"/>
        </w:numPr>
        <w:tabs>
          <w:tab w:val="left" w:pos="1003"/>
        </w:tabs>
        <w:spacing w:line="240" w:lineRule="auto"/>
      </w:pPr>
      <w:r>
        <w:t>степень архитектурного оформления. Восстановительная стоимость здания определяется в с</w:t>
      </w:r>
      <w:r w:rsidR="00606E34">
        <w:t>ледующей последовательности.</w:t>
      </w:r>
    </w:p>
    <w:p w14:paraId="7FC6308C" w14:textId="77777777" w:rsidR="008F4837" w:rsidRDefault="00963544" w:rsidP="00606E34">
      <w:pPr>
        <w:pStyle w:val="Style35"/>
        <w:widowControl/>
        <w:tabs>
          <w:tab w:val="left" w:pos="1003"/>
        </w:tabs>
        <w:spacing w:line="240" w:lineRule="auto"/>
        <w:ind w:firstLine="0"/>
      </w:pPr>
      <w:r>
        <w:t xml:space="preserve">Устанавливается территориальный пояс и климатический район, к которым относится населенный пункт объекта оценки. 66 2. Выявляются технические характеристики оцениваемого объекта (объем здания, этажность, назначение (а не фактическое использование), характеристика основных конструкций, степень благоустройства и т. п.). 3. Подбирается таблица УПВС, подходящая по характеристике. Выбор таблицы заключается в установлении наиболее близкого соответствия оцениваемого объекта той или иной оценочной таблицы согласно технической характеристике объекта. 4. По данным «Общих указаний» и «Технической части» сборника устанавливают все надбавки и скидки, связанные с отклонениями в характеристике и степени благоустройства оцениваемого объекта относительно описания, приведенного в сборнике. При отсутствии в здании тех или иных элементов благоустройства их стоимость исключается из стоимости объекта аналога, если же в здании имеются элементы благоустройства, не предусмотренные в оценочных таблицах, то стоимость объекта аналога увеличивается. При этом надбавки и скидки, выраженные в процентах, должны быть преобразованы в коэффициенты. УПВС не учитывают удорожания строительства в сейсмических районах, поэтому для оценки жилых и гражданских зданий (кроме деревянных), расположенных в районах с сейсмичностью 7-9 баллов, к укрупненным показателям их стоимости необходимо соответственно применять коэффициенты 1,03; 1,04; 1,06. Путем перемножения коэффициентов исчисляется общий поправочный коэффициент к табличному показателю восстановительной стоимости единицы объема объекта аналога. 5. Полная восстановительная стоимость оцениваемого здания определяется умножением его объема (или другого показателя) на стоимость единицы, с учетом общего поправочного коэффициента. СВ </w:t>
      </w:r>
      <w:r>
        <w:sym w:font="Symbol" w:char="F03D"/>
      </w:r>
      <w:r>
        <w:t xml:space="preserve"> </w:t>
      </w:r>
      <w:proofErr w:type="spellStart"/>
      <w:r>
        <w:t>Сп</w:t>
      </w:r>
      <w:proofErr w:type="spellEnd"/>
      <w:r>
        <w:t xml:space="preserve"> </w:t>
      </w:r>
      <w:r>
        <w:sym w:font="Symbol" w:char="F0D7"/>
      </w:r>
      <w:r>
        <w:t xml:space="preserve"> N </w:t>
      </w:r>
      <w:r>
        <w:sym w:font="Symbol" w:char="F0D7"/>
      </w:r>
      <w:r>
        <w:t xml:space="preserve"> K , где </w:t>
      </w:r>
      <w:proofErr w:type="spellStart"/>
      <w:r>
        <w:t>Cn</w:t>
      </w:r>
      <w:proofErr w:type="spellEnd"/>
      <w:r>
        <w:t xml:space="preserve"> – восстановительная стоимость единицы строительного объема в ценах 1969 г., K – поправочный коэффициент; N – строительный объем. 5.3. Учет износа. Определение действительной стоимости объекта Действительная стоимость объекта определяется путем уменьшения первоначальной стоимости на сумму его обесценивания, обусловливаемого физическим износом, происшедшим, как при нормальных, так и ненормальных условиях его эксплуатации. (1 /100 ) Д В И Ф С </w:t>
      </w:r>
      <w:r>
        <w:sym w:font="Symbol" w:char="F03D"/>
      </w:r>
      <w:r>
        <w:t xml:space="preserve"> </w:t>
      </w:r>
      <w:proofErr w:type="spellStart"/>
      <w:r>
        <w:t>С</w:t>
      </w:r>
      <w:proofErr w:type="spellEnd"/>
      <w:r>
        <w:t xml:space="preserve"> </w:t>
      </w:r>
      <w:r>
        <w:sym w:font="Symbol" w:char="F02D"/>
      </w:r>
      <w:r>
        <w:t xml:space="preserve"> 67 где CВ – восстановительная стоимость; И Ф – физический износ, выраженный в процентах. Составная часть формулы (1 100) Ф </w:t>
      </w:r>
      <w:r>
        <w:sym w:font="Symbol" w:char="F02D"/>
      </w:r>
      <w:r>
        <w:t>И называется коэффициентом сохранности. 5.4. Учет динамики роста цен. Коэффициенты индексации Сборники УПВС составлены в ценах 1969 г. Приведение от действительной стоимости, определенной по сборникам УПВС, к уровню цен года оценки осуществляется путем применения коэффициентов индексации, отражающих динамику изменения стоимости продукции в строительстве и стройиндустрии. Индексы изменения цен утверждаются ежегодно органами исполнительной власти и публикуются в периодически издаваемых постановлениях правительства и распоряжений глав администраций субъектов РФ. Например, изменение коэффициентов индексации, используемых для исчисления инвентаризационной стоимости принадлежащих гражданам объектов недвижимости на территории Ленинградской области, можно отследить в табл. 6. Расчеты выполнены в соответствии с постановлением главы администрации области от 22 мая 1992 года № 76 «О проведении в Ленинградской области инвентаризации и оценки строений, помещений и сооружений, принадлежащих гражданам на праве собственности».</w:t>
      </w:r>
    </w:p>
    <w:p w14:paraId="714172B4" w14:textId="77777777" w:rsidR="008F4837" w:rsidRDefault="008F4837" w:rsidP="002F0F32">
      <w:pPr>
        <w:pStyle w:val="Style35"/>
        <w:widowControl/>
        <w:tabs>
          <w:tab w:val="left" w:pos="1003"/>
        </w:tabs>
        <w:spacing w:line="240" w:lineRule="auto"/>
        <w:ind w:firstLine="709"/>
      </w:pPr>
    </w:p>
    <w:p w14:paraId="76DA495D" w14:textId="77777777" w:rsidR="008F4837" w:rsidRDefault="008F4837" w:rsidP="002F0F32">
      <w:pPr>
        <w:pStyle w:val="Style35"/>
        <w:widowControl/>
        <w:tabs>
          <w:tab w:val="left" w:pos="1003"/>
        </w:tabs>
        <w:spacing w:line="240" w:lineRule="auto"/>
        <w:ind w:firstLine="709"/>
      </w:pPr>
    </w:p>
    <w:p w14:paraId="2F3D7D3B" w14:textId="77777777" w:rsidR="008F4837" w:rsidRDefault="008F4837" w:rsidP="002F0F32">
      <w:pPr>
        <w:pStyle w:val="Style35"/>
        <w:widowControl/>
        <w:tabs>
          <w:tab w:val="left" w:pos="1003"/>
        </w:tabs>
        <w:spacing w:line="240" w:lineRule="auto"/>
        <w:ind w:firstLine="709"/>
      </w:pPr>
    </w:p>
    <w:p w14:paraId="64FA116E" w14:textId="77777777" w:rsidR="008F4837" w:rsidRDefault="008F4837" w:rsidP="002F0F32">
      <w:pPr>
        <w:pStyle w:val="Style35"/>
        <w:widowControl/>
        <w:tabs>
          <w:tab w:val="left" w:pos="1003"/>
        </w:tabs>
        <w:spacing w:line="240" w:lineRule="auto"/>
        <w:ind w:firstLine="709"/>
      </w:pPr>
    </w:p>
    <w:p w14:paraId="687B905C" w14:textId="77777777" w:rsidR="008F4837" w:rsidRDefault="008F4837" w:rsidP="002F0F32">
      <w:pPr>
        <w:pStyle w:val="Style35"/>
        <w:widowControl/>
        <w:tabs>
          <w:tab w:val="left" w:pos="1003"/>
        </w:tabs>
        <w:spacing w:line="240" w:lineRule="auto"/>
        <w:ind w:firstLine="709"/>
      </w:pPr>
    </w:p>
    <w:p w14:paraId="675E0CBC" w14:textId="77777777" w:rsidR="008F4837" w:rsidRDefault="008F4837" w:rsidP="002F0F32">
      <w:pPr>
        <w:pStyle w:val="Style35"/>
        <w:widowControl/>
        <w:tabs>
          <w:tab w:val="left" w:pos="1003"/>
        </w:tabs>
        <w:spacing w:line="240" w:lineRule="auto"/>
        <w:ind w:firstLine="709"/>
      </w:pPr>
    </w:p>
    <w:p w14:paraId="1E1B770B" w14:textId="77777777" w:rsidR="008F4837" w:rsidRDefault="008F4837" w:rsidP="002F0F32">
      <w:pPr>
        <w:pStyle w:val="Style35"/>
        <w:widowControl/>
        <w:tabs>
          <w:tab w:val="left" w:pos="1003"/>
        </w:tabs>
        <w:spacing w:line="240" w:lineRule="auto"/>
        <w:ind w:firstLine="709"/>
      </w:pPr>
    </w:p>
    <w:p w14:paraId="1EB2A64F" w14:textId="77777777" w:rsidR="008F4837" w:rsidRDefault="008F4837" w:rsidP="002F0F32">
      <w:pPr>
        <w:pStyle w:val="Style35"/>
        <w:widowControl/>
        <w:tabs>
          <w:tab w:val="left" w:pos="1003"/>
        </w:tabs>
        <w:spacing w:line="240" w:lineRule="auto"/>
        <w:ind w:firstLine="709"/>
      </w:pPr>
    </w:p>
    <w:p w14:paraId="46A2D8D9" w14:textId="77777777" w:rsidR="008F4837" w:rsidRDefault="008F4837" w:rsidP="002F0F32">
      <w:pPr>
        <w:pStyle w:val="Style35"/>
        <w:widowControl/>
        <w:tabs>
          <w:tab w:val="left" w:pos="1003"/>
        </w:tabs>
        <w:spacing w:line="240" w:lineRule="auto"/>
        <w:ind w:firstLine="709"/>
      </w:pPr>
    </w:p>
    <w:p w14:paraId="7065E6DA" w14:textId="77777777" w:rsidR="008F4837" w:rsidRDefault="008F4837" w:rsidP="002F0F32">
      <w:pPr>
        <w:pStyle w:val="Style35"/>
        <w:widowControl/>
        <w:tabs>
          <w:tab w:val="left" w:pos="1003"/>
        </w:tabs>
        <w:spacing w:line="240" w:lineRule="auto"/>
        <w:ind w:firstLine="709"/>
      </w:pPr>
    </w:p>
    <w:p w14:paraId="10563A3A" w14:textId="77777777" w:rsidR="008F4837" w:rsidRDefault="008F4837" w:rsidP="002F0F32">
      <w:pPr>
        <w:pStyle w:val="Style35"/>
        <w:widowControl/>
        <w:tabs>
          <w:tab w:val="left" w:pos="1003"/>
        </w:tabs>
        <w:spacing w:line="240" w:lineRule="auto"/>
        <w:ind w:firstLine="709"/>
      </w:pPr>
    </w:p>
    <w:p w14:paraId="57046E74" w14:textId="77777777" w:rsidR="00041B8E" w:rsidRDefault="00041B8E" w:rsidP="002F0F32">
      <w:pPr>
        <w:pStyle w:val="Style35"/>
        <w:widowControl/>
        <w:tabs>
          <w:tab w:val="left" w:pos="1003"/>
        </w:tabs>
        <w:spacing w:line="240" w:lineRule="auto"/>
        <w:ind w:firstLine="709"/>
      </w:pPr>
    </w:p>
    <w:p w14:paraId="600E387F" w14:textId="77777777" w:rsidR="00041B8E" w:rsidRDefault="00041B8E" w:rsidP="002F0F32">
      <w:pPr>
        <w:pStyle w:val="Style35"/>
        <w:widowControl/>
        <w:tabs>
          <w:tab w:val="left" w:pos="1003"/>
        </w:tabs>
        <w:spacing w:line="240" w:lineRule="auto"/>
        <w:ind w:firstLine="709"/>
      </w:pPr>
    </w:p>
    <w:p w14:paraId="1C9A509B" w14:textId="77777777" w:rsidR="00041B8E" w:rsidRDefault="00041B8E" w:rsidP="002F0F32">
      <w:pPr>
        <w:pStyle w:val="Style35"/>
        <w:widowControl/>
        <w:tabs>
          <w:tab w:val="left" w:pos="1003"/>
        </w:tabs>
        <w:spacing w:line="240" w:lineRule="auto"/>
        <w:ind w:firstLine="709"/>
      </w:pPr>
    </w:p>
    <w:p w14:paraId="6713166F" w14:textId="77777777" w:rsidR="00041B8E" w:rsidRDefault="00041B8E" w:rsidP="002F0F32">
      <w:pPr>
        <w:pStyle w:val="Style35"/>
        <w:widowControl/>
        <w:tabs>
          <w:tab w:val="left" w:pos="1003"/>
        </w:tabs>
        <w:spacing w:line="240" w:lineRule="auto"/>
        <w:ind w:firstLine="709"/>
      </w:pPr>
    </w:p>
    <w:p w14:paraId="62508F24" w14:textId="77777777" w:rsidR="00041B8E" w:rsidRDefault="00041B8E" w:rsidP="002F0F32">
      <w:pPr>
        <w:pStyle w:val="Style35"/>
        <w:widowControl/>
        <w:tabs>
          <w:tab w:val="left" w:pos="1003"/>
        </w:tabs>
        <w:spacing w:line="240" w:lineRule="auto"/>
        <w:ind w:firstLine="709"/>
      </w:pPr>
    </w:p>
    <w:p w14:paraId="47904AB8" w14:textId="77777777" w:rsidR="00041B8E" w:rsidRDefault="00041B8E" w:rsidP="002F0F32">
      <w:pPr>
        <w:pStyle w:val="Style35"/>
        <w:widowControl/>
        <w:tabs>
          <w:tab w:val="left" w:pos="1003"/>
        </w:tabs>
        <w:spacing w:line="240" w:lineRule="auto"/>
        <w:ind w:firstLine="709"/>
      </w:pPr>
    </w:p>
    <w:p w14:paraId="058F4B3D" w14:textId="77777777" w:rsidR="00041B8E" w:rsidRDefault="00041B8E" w:rsidP="002F0F32">
      <w:pPr>
        <w:pStyle w:val="Style35"/>
        <w:widowControl/>
        <w:tabs>
          <w:tab w:val="left" w:pos="1003"/>
        </w:tabs>
        <w:spacing w:line="240" w:lineRule="auto"/>
        <w:ind w:firstLine="709"/>
      </w:pPr>
    </w:p>
    <w:p w14:paraId="65462731" w14:textId="77777777" w:rsidR="00041B8E" w:rsidRDefault="00041B8E" w:rsidP="002F0F32">
      <w:pPr>
        <w:pStyle w:val="Style35"/>
        <w:widowControl/>
        <w:tabs>
          <w:tab w:val="left" w:pos="1003"/>
        </w:tabs>
        <w:spacing w:line="240" w:lineRule="auto"/>
        <w:ind w:firstLine="709"/>
      </w:pPr>
    </w:p>
    <w:p w14:paraId="4F5A804E" w14:textId="77777777" w:rsidR="00041B8E" w:rsidRDefault="00041B8E" w:rsidP="002F0F32">
      <w:pPr>
        <w:pStyle w:val="Style35"/>
        <w:widowControl/>
        <w:tabs>
          <w:tab w:val="left" w:pos="1003"/>
        </w:tabs>
        <w:spacing w:line="240" w:lineRule="auto"/>
        <w:ind w:firstLine="709"/>
      </w:pPr>
    </w:p>
    <w:p w14:paraId="5DF913B0" w14:textId="77777777" w:rsidR="00041B8E" w:rsidRDefault="00041B8E" w:rsidP="002F0F32">
      <w:pPr>
        <w:pStyle w:val="Style35"/>
        <w:widowControl/>
        <w:tabs>
          <w:tab w:val="left" w:pos="1003"/>
        </w:tabs>
        <w:spacing w:line="240" w:lineRule="auto"/>
        <w:ind w:firstLine="709"/>
      </w:pPr>
    </w:p>
    <w:p w14:paraId="37754199" w14:textId="77777777" w:rsidR="00041B8E" w:rsidRDefault="00041B8E" w:rsidP="002F0F32">
      <w:pPr>
        <w:pStyle w:val="Style35"/>
        <w:widowControl/>
        <w:tabs>
          <w:tab w:val="left" w:pos="1003"/>
        </w:tabs>
        <w:spacing w:line="240" w:lineRule="auto"/>
        <w:ind w:firstLine="709"/>
      </w:pPr>
    </w:p>
    <w:p w14:paraId="28624B52" w14:textId="77777777" w:rsidR="00041B8E" w:rsidRDefault="00041B8E" w:rsidP="002F0F32">
      <w:pPr>
        <w:pStyle w:val="Style35"/>
        <w:widowControl/>
        <w:tabs>
          <w:tab w:val="left" w:pos="1003"/>
        </w:tabs>
        <w:spacing w:line="240" w:lineRule="auto"/>
        <w:ind w:firstLine="709"/>
      </w:pPr>
    </w:p>
    <w:p w14:paraId="5DF0603B" w14:textId="77777777" w:rsidR="00041B8E" w:rsidRDefault="00041B8E" w:rsidP="002F0F32">
      <w:pPr>
        <w:pStyle w:val="Style35"/>
        <w:widowControl/>
        <w:tabs>
          <w:tab w:val="left" w:pos="1003"/>
        </w:tabs>
        <w:spacing w:line="240" w:lineRule="auto"/>
        <w:ind w:firstLine="709"/>
      </w:pPr>
    </w:p>
    <w:p w14:paraId="69A8904C" w14:textId="77777777" w:rsidR="00041B8E" w:rsidRDefault="00041B8E" w:rsidP="002F0F32">
      <w:pPr>
        <w:pStyle w:val="Style35"/>
        <w:widowControl/>
        <w:tabs>
          <w:tab w:val="left" w:pos="1003"/>
        </w:tabs>
        <w:spacing w:line="240" w:lineRule="auto"/>
        <w:ind w:firstLine="709"/>
      </w:pPr>
    </w:p>
    <w:p w14:paraId="02B49DC9" w14:textId="77777777" w:rsidR="00E6298A" w:rsidRDefault="00E6298A" w:rsidP="002F0F32">
      <w:pPr>
        <w:pStyle w:val="Style35"/>
        <w:widowControl/>
        <w:tabs>
          <w:tab w:val="left" w:pos="1003"/>
        </w:tabs>
        <w:spacing w:line="240" w:lineRule="auto"/>
        <w:ind w:firstLine="709"/>
      </w:pPr>
    </w:p>
    <w:p w14:paraId="6615EA41" w14:textId="77777777" w:rsidR="00E6298A" w:rsidRDefault="00E6298A" w:rsidP="002F0F32">
      <w:pPr>
        <w:pStyle w:val="Style35"/>
        <w:widowControl/>
        <w:tabs>
          <w:tab w:val="left" w:pos="1003"/>
        </w:tabs>
        <w:spacing w:line="240" w:lineRule="auto"/>
        <w:ind w:firstLine="709"/>
      </w:pPr>
    </w:p>
    <w:p w14:paraId="71C8AF55" w14:textId="77777777" w:rsidR="00E6298A" w:rsidRDefault="00E6298A" w:rsidP="002F0F32">
      <w:pPr>
        <w:pStyle w:val="Style35"/>
        <w:widowControl/>
        <w:tabs>
          <w:tab w:val="left" w:pos="1003"/>
        </w:tabs>
        <w:spacing w:line="240" w:lineRule="auto"/>
        <w:ind w:firstLine="709"/>
      </w:pPr>
    </w:p>
    <w:p w14:paraId="3AFB3A0E" w14:textId="77777777" w:rsidR="00E6298A" w:rsidRDefault="00E6298A" w:rsidP="002F0F32">
      <w:pPr>
        <w:pStyle w:val="Style35"/>
        <w:widowControl/>
        <w:tabs>
          <w:tab w:val="left" w:pos="1003"/>
        </w:tabs>
        <w:spacing w:line="240" w:lineRule="auto"/>
        <w:ind w:firstLine="709"/>
      </w:pPr>
    </w:p>
    <w:p w14:paraId="52EEED66" w14:textId="77777777" w:rsidR="00E6298A" w:rsidRDefault="00E6298A" w:rsidP="002F0F32">
      <w:pPr>
        <w:pStyle w:val="Style35"/>
        <w:widowControl/>
        <w:tabs>
          <w:tab w:val="left" w:pos="1003"/>
        </w:tabs>
        <w:spacing w:line="240" w:lineRule="auto"/>
        <w:ind w:firstLine="709"/>
      </w:pPr>
    </w:p>
    <w:p w14:paraId="33163261" w14:textId="77777777" w:rsidR="00E6298A" w:rsidRDefault="00E6298A" w:rsidP="002F0F32">
      <w:pPr>
        <w:pStyle w:val="Style35"/>
        <w:widowControl/>
        <w:tabs>
          <w:tab w:val="left" w:pos="1003"/>
        </w:tabs>
        <w:spacing w:line="240" w:lineRule="auto"/>
        <w:ind w:firstLine="709"/>
      </w:pPr>
    </w:p>
    <w:p w14:paraId="75978249" w14:textId="77777777" w:rsidR="00E6298A" w:rsidRDefault="00E6298A" w:rsidP="002F0F32">
      <w:pPr>
        <w:pStyle w:val="Style35"/>
        <w:widowControl/>
        <w:tabs>
          <w:tab w:val="left" w:pos="1003"/>
        </w:tabs>
        <w:spacing w:line="240" w:lineRule="auto"/>
        <w:ind w:firstLine="709"/>
      </w:pPr>
    </w:p>
    <w:p w14:paraId="506E1C8F" w14:textId="77777777" w:rsidR="00E6298A" w:rsidRDefault="00E6298A" w:rsidP="002F0F32">
      <w:pPr>
        <w:pStyle w:val="Style35"/>
        <w:widowControl/>
        <w:tabs>
          <w:tab w:val="left" w:pos="1003"/>
        </w:tabs>
        <w:spacing w:line="240" w:lineRule="auto"/>
        <w:ind w:firstLine="709"/>
      </w:pPr>
    </w:p>
    <w:p w14:paraId="2B4A8579" w14:textId="77777777" w:rsidR="00E6298A" w:rsidRDefault="00E6298A" w:rsidP="002F0F32">
      <w:pPr>
        <w:pStyle w:val="Style35"/>
        <w:widowControl/>
        <w:tabs>
          <w:tab w:val="left" w:pos="1003"/>
        </w:tabs>
        <w:spacing w:line="240" w:lineRule="auto"/>
        <w:ind w:firstLine="709"/>
      </w:pPr>
    </w:p>
    <w:p w14:paraId="64EF3F88" w14:textId="77777777" w:rsidR="00041B8E" w:rsidRDefault="00041B8E" w:rsidP="00DF3895">
      <w:pPr>
        <w:pStyle w:val="Style35"/>
        <w:widowControl/>
        <w:tabs>
          <w:tab w:val="left" w:pos="1003"/>
        </w:tabs>
        <w:spacing w:line="240" w:lineRule="auto"/>
        <w:ind w:firstLine="0"/>
      </w:pPr>
    </w:p>
    <w:p w14:paraId="496536AC" w14:textId="77777777" w:rsidR="00E71396" w:rsidRDefault="00E71396" w:rsidP="00DF3895">
      <w:pPr>
        <w:pStyle w:val="Style35"/>
        <w:widowControl/>
        <w:tabs>
          <w:tab w:val="left" w:pos="1003"/>
        </w:tabs>
        <w:spacing w:line="240" w:lineRule="auto"/>
        <w:ind w:firstLine="0"/>
      </w:pPr>
    </w:p>
    <w:p w14:paraId="4AEF3E66" w14:textId="77777777" w:rsidR="00E71396" w:rsidRDefault="00E71396" w:rsidP="00DF3895">
      <w:pPr>
        <w:pStyle w:val="Style35"/>
        <w:widowControl/>
        <w:tabs>
          <w:tab w:val="left" w:pos="1003"/>
        </w:tabs>
        <w:spacing w:line="240" w:lineRule="auto"/>
        <w:ind w:firstLine="0"/>
      </w:pPr>
    </w:p>
    <w:p w14:paraId="5739A7B2" w14:textId="77777777" w:rsidR="00E71396" w:rsidRDefault="00E71396" w:rsidP="00DF3895">
      <w:pPr>
        <w:pStyle w:val="Style35"/>
        <w:widowControl/>
        <w:tabs>
          <w:tab w:val="left" w:pos="1003"/>
        </w:tabs>
        <w:spacing w:line="240" w:lineRule="auto"/>
        <w:ind w:firstLine="0"/>
      </w:pPr>
    </w:p>
    <w:p w14:paraId="59E32CEE" w14:textId="77777777" w:rsidR="00E71396" w:rsidRDefault="00E71396" w:rsidP="00DF3895">
      <w:pPr>
        <w:pStyle w:val="Style35"/>
        <w:widowControl/>
        <w:tabs>
          <w:tab w:val="left" w:pos="1003"/>
        </w:tabs>
        <w:spacing w:line="240" w:lineRule="auto"/>
        <w:ind w:firstLine="0"/>
      </w:pPr>
    </w:p>
    <w:p w14:paraId="7B3F9B6C" w14:textId="77777777" w:rsidR="00E71396" w:rsidRDefault="00E71396" w:rsidP="00DF3895">
      <w:pPr>
        <w:pStyle w:val="Style35"/>
        <w:widowControl/>
        <w:tabs>
          <w:tab w:val="left" w:pos="1003"/>
        </w:tabs>
        <w:spacing w:line="240" w:lineRule="auto"/>
        <w:ind w:firstLine="0"/>
      </w:pPr>
    </w:p>
    <w:p w14:paraId="523A6CD4" w14:textId="77777777" w:rsidR="00E71396" w:rsidRDefault="00E71396" w:rsidP="00DF3895">
      <w:pPr>
        <w:pStyle w:val="Style35"/>
        <w:widowControl/>
        <w:tabs>
          <w:tab w:val="left" w:pos="1003"/>
        </w:tabs>
        <w:spacing w:line="240" w:lineRule="auto"/>
        <w:ind w:firstLine="0"/>
      </w:pPr>
    </w:p>
    <w:p w14:paraId="266DDEC1" w14:textId="77777777" w:rsidR="00E71396" w:rsidRDefault="00E71396" w:rsidP="00DF3895">
      <w:pPr>
        <w:pStyle w:val="Style35"/>
        <w:widowControl/>
        <w:tabs>
          <w:tab w:val="left" w:pos="1003"/>
        </w:tabs>
        <w:spacing w:line="240" w:lineRule="auto"/>
        <w:ind w:firstLine="0"/>
      </w:pPr>
    </w:p>
    <w:p w14:paraId="60074E81" w14:textId="77777777" w:rsidR="00041B8E" w:rsidRDefault="00041B8E" w:rsidP="002F0F32">
      <w:pPr>
        <w:pStyle w:val="Style35"/>
        <w:widowControl/>
        <w:tabs>
          <w:tab w:val="left" w:pos="1003"/>
        </w:tabs>
        <w:spacing w:line="240" w:lineRule="auto"/>
        <w:ind w:firstLine="709"/>
      </w:pPr>
    </w:p>
    <w:p w14:paraId="135B9424" w14:textId="77777777" w:rsidR="00041B8E" w:rsidRPr="00041B8E" w:rsidRDefault="00041B8E" w:rsidP="00041B8E">
      <w:pPr>
        <w:pStyle w:val="Style35"/>
        <w:widowControl/>
        <w:tabs>
          <w:tab w:val="left" w:pos="1003"/>
        </w:tabs>
        <w:spacing w:line="240" w:lineRule="auto"/>
        <w:ind w:firstLine="0"/>
        <w:jc w:val="center"/>
        <w:rPr>
          <w:b/>
        </w:rPr>
      </w:pPr>
      <w:r w:rsidRPr="00041B8E">
        <w:rPr>
          <w:b/>
        </w:rPr>
        <w:t>ПРАКТИЧЕСКОЕ ЗАНЯТИЕ №14</w:t>
      </w:r>
      <w:r w:rsidR="00DF3895">
        <w:rPr>
          <w:b/>
        </w:rPr>
        <w:t>,15,16,17</w:t>
      </w:r>
    </w:p>
    <w:p w14:paraId="3B4EE46C" w14:textId="77777777" w:rsidR="00041B8E" w:rsidRDefault="00041B8E" w:rsidP="002F0F32">
      <w:pPr>
        <w:pStyle w:val="Style35"/>
        <w:widowControl/>
        <w:tabs>
          <w:tab w:val="left" w:pos="1003"/>
        </w:tabs>
        <w:spacing w:line="240" w:lineRule="auto"/>
        <w:ind w:firstLine="709"/>
      </w:pPr>
    </w:p>
    <w:p w14:paraId="5C9DD7AD" w14:textId="77777777" w:rsidR="00041B8E" w:rsidRDefault="00041B8E" w:rsidP="00041B8E">
      <w:pPr>
        <w:suppressAutoHyphens/>
        <w:jc w:val="both"/>
        <w:rPr>
          <w:b/>
          <w:bCs/>
        </w:rPr>
      </w:pPr>
      <w:r w:rsidRPr="00060CDC">
        <w:rPr>
          <w:b/>
          <w:bCs/>
        </w:rPr>
        <w:t xml:space="preserve"> </w:t>
      </w:r>
      <w:r>
        <w:rPr>
          <w:b/>
          <w:bCs/>
        </w:rPr>
        <w:t xml:space="preserve">Тема: </w:t>
      </w:r>
      <w:r w:rsidRPr="00060CDC">
        <w:rPr>
          <w:b/>
          <w:bCs/>
        </w:rPr>
        <w:t>«Составление технического плана на жилое/ нежилое здание»</w:t>
      </w:r>
    </w:p>
    <w:p w14:paraId="2E67FCE3" w14:textId="77777777" w:rsidR="00DF3895" w:rsidRPr="00060CDC" w:rsidRDefault="00DF3895" w:rsidP="00DF3895">
      <w:pPr>
        <w:suppressAutoHyphens/>
        <w:jc w:val="both"/>
        <w:rPr>
          <w:b/>
          <w:bCs/>
        </w:rPr>
      </w:pPr>
      <w:r w:rsidRPr="00060CDC">
        <w:rPr>
          <w:b/>
          <w:bCs/>
        </w:rPr>
        <w:t xml:space="preserve"> «Составление технического плана на сооружение»</w:t>
      </w:r>
    </w:p>
    <w:p w14:paraId="665D5FA9" w14:textId="77777777" w:rsidR="00DF3895" w:rsidRPr="00060CDC" w:rsidRDefault="00DF3895" w:rsidP="00DF3895">
      <w:pPr>
        <w:suppressAutoHyphens/>
        <w:jc w:val="both"/>
        <w:rPr>
          <w:b/>
          <w:bCs/>
        </w:rPr>
      </w:pPr>
      <w:r w:rsidRPr="00060CDC">
        <w:rPr>
          <w:b/>
          <w:bCs/>
        </w:rPr>
        <w:t xml:space="preserve"> «Составление технического плана на здание» </w:t>
      </w:r>
    </w:p>
    <w:p w14:paraId="272BD660" w14:textId="77777777" w:rsidR="00DF3895" w:rsidRPr="00060CDC" w:rsidRDefault="00DF3895" w:rsidP="00DF3895">
      <w:pPr>
        <w:suppressAutoHyphens/>
        <w:jc w:val="both"/>
        <w:rPr>
          <w:b/>
          <w:bCs/>
        </w:rPr>
      </w:pPr>
      <w:r w:rsidRPr="00060CDC">
        <w:rPr>
          <w:b/>
          <w:bCs/>
        </w:rPr>
        <w:t xml:space="preserve"> «Составление технического плана на сооружение»</w:t>
      </w:r>
    </w:p>
    <w:p w14:paraId="57CBDDA4" w14:textId="77777777" w:rsidR="00041B8E" w:rsidRDefault="00041B8E" w:rsidP="00041B8E">
      <w:pPr>
        <w:suppressAutoHyphens/>
        <w:jc w:val="both"/>
        <w:rPr>
          <w:b/>
          <w:bCs/>
        </w:rPr>
      </w:pPr>
    </w:p>
    <w:p w14:paraId="4302C255" w14:textId="77777777" w:rsidR="00041B8E" w:rsidRPr="00060CDC" w:rsidRDefault="00041B8E" w:rsidP="00041B8E">
      <w:pPr>
        <w:jc w:val="both"/>
      </w:pPr>
      <w:r w:rsidRPr="00060CDC">
        <w:rPr>
          <w:rFonts w:eastAsia="Calibri"/>
          <w:bCs/>
        </w:rPr>
        <w:t xml:space="preserve">МДК 02.01 Техническая оценка и инвентаризация объектов недвижимости </w:t>
      </w:r>
      <w:r w:rsidRPr="00060CDC">
        <w:t>Профессиональный модуль ПМ. 02 Проведение технической инвентаризации и технической оценки объектов недвижимости</w:t>
      </w:r>
    </w:p>
    <w:p w14:paraId="5BE603FB" w14:textId="77777777" w:rsidR="00041B8E" w:rsidRPr="00060CDC" w:rsidRDefault="00041B8E" w:rsidP="00041B8E">
      <w:pPr>
        <w:rPr>
          <w:bCs/>
        </w:rPr>
      </w:pPr>
      <w:r w:rsidRPr="00060CDC">
        <w:t xml:space="preserve">Специальность </w:t>
      </w:r>
      <w:r w:rsidRPr="00060CDC">
        <w:rPr>
          <w:bCs/>
        </w:rPr>
        <w:t>21.02.19 Землеустройство</w:t>
      </w:r>
    </w:p>
    <w:p w14:paraId="22338A81" w14:textId="77777777" w:rsidR="00041B8E" w:rsidRPr="00060CDC" w:rsidRDefault="00041B8E" w:rsidP="00041B8E">
      <w:pPr>
        <w:jc w:val="both"/>
      </w:pPr>
      <w:r w:rsidRPr="00060CDC">
        <w:t>Курс 2</w:t>
      </w:r>
    </w:p>
    <w:p w14:paraId="2E5533EE" w14:textId="77777777" w:rsidR="00041B8E" w:rsidRPr="00060CDC" w:rsidRDefault="00041B8E" w:rsidP="00041B8E">
      <w:pPr>
        <w:jc w:val="both"/>
      </w:pPr>
    </w:p>
    <w:p w14:paraId="15B60CBA" w14:textId="77777777" w:rsidR="00041B8E" w:rsidRPr="00060CDC" w:rsidRDefault="00041B8E" w:rsidP="00041B8E">
      <w:pPr>
        <w:jc w:val="both"/>
        <w:rPr>
          <w:i/>
        </w:rPr>
      </w:pPr>
      <w:r w:rsidRPr="00060CDC">
        <w:t xml:space="preserve">Раздел ПМ: </w:t>
      </w:r>
      <w:r w:rsidRPr="00060CDC">
        <w:rPr>
          <w:rFonts w:eastAsia="Calibri"/>
          <w:bCs/>
        </w:rPr>
        <w:t>Проведение технической инвентаризации и технической оценки объектов недвижимости</w:t>
      </w:r>
    </w:p>
    <w:p w14:paraId="0412F831" w14:textId="77777777" w:rsidR="00041B8E" w:rsidRPr="00060CDC" w:rsidRDefault="00041B8E" w:rsidP="00041B8E">
      <w:pPr>
        <w:jc w:val="both"/>
      </w:pPr>
      <w:r w:rsidRPr="00060CDC">
        <w:t xml:space="preserve">Тема ПМ: </w:t>
      </w:r>
      <w:r w:rsidRPr="00041B8E">
        <w:t>Правила и порядок формирования и ведения инвентарного дела</w:t>
      </w:r>
    </w:p>
    <w:p w14:paraId="66C82140" w14:textId="77777777" w:rsidR="00041B8E" w:rsidRPr="00060CDC" w:rsidRDefault="00041B8E" w:rsidP="00041B8E">
      <w:pPr>
        <w:jc w:val="both"/>
      </w:pPr>
    </w:p>
    <w:p w14:paraId="26B08FF5" w14:textId="77777777" w:rsidR="00041B8E" w:rsidRPr="00060CDC" w:rsidRDefault="00041B8E" w:rsidP="00041B8E">
      <w:pPr>
        <w:jc w:val="both"/>
        <w:rPr>
          <w:b/>
        </w:rPr>
      </w:pPr>
      <w:r w:rsidRPr="00060CDC">
        <w:rPr>
          <w:b/>
        </w:rPr>
        <w:t>Формируемые компетенции:</w:t>
      </w:r>
    </w:p>
    <w:p w14:paraId="5E8F7F92" w14:textId="77777777" w:rsidR="00041B8E" w:rsidRPr="00060CDC" w:rsidRDefault="00041B8E" w:rsidP="00041B8E">
      <w:pPr>
        <w:jc w:val="both"/>
      </w:pPr>
      <w:r w:rsidRPr="00060CDC">
        <w:t>– профессиональные:</w:t>
      </w:r>
    </w:p>
    <w:p w14:paraId="421DEE83" w14:textId="77777777" w:rsidR="00041B8E" w:rsidRPr="00060CDC" w:rsidRDefault="00041B8E" w:rsidP="00041B8E">
      <w:pPr>
        <w:jc w:val="both"/>
      </w:pPr>
      <w:r w:rsidRPr="00060CDC">
        <w:t>ПК 2.1. Проводить техническую инвентаризацию объектов недвижимости</w:t>
      </w:r>
    </w:p>
    <w:p w14:paraId="1153F5B4" w14:textId="77777777" w:rsidR="00041B8E" w:rsidRPr="00060CDC" w:rsidRDefault="00041B8E" w:rsidP="00041B8E">
      <w:pPr>
        <w:jc w:val="both"/>
      </w:pPr>
      <w:r w:rsidRPr="00060CDC">
        <w:t>– общие:</w:t>
      </w:r>
    </w:p>
    <w:p w14:paraId="5D05B342" w14:textId="77777777" w:rsidR="00041B8E" w:rsidRPr="00060CDC" w:rsidRDefault="00041B8E" w:rsidP="00041B8E">
      <w:pPr>
        <w:jc w:val="both"/>
      </w:pPr>
      <w:r w:rsidRPr="00060CDC">
        <w:t>ОК 01</w:t>
      </w:r>
      <w:r w:rsidRPr="00060CDC">
        <w:tab/>
        <w:t>Выбирать способы решения задач профессиональной деятельности применительно к различным контекстам</w:t>
      </w:r>
    </w:p>
    <w:p w14:paraId="3EBAE602" w14:textId="77777777" w:rsidR="00041B8E" w:rsidRPr="00060CDC" w:rsidRDefault="00041B8E" w:rsidP="00041B8E">
      <w:pPr>
        <w:jc w:val="both"/>
      </w:pPr>
      <w:r w:rsidRPr="00060CDC">
        <w:t>ОК 02</w:t>
      </w:r>
      <w:r w:rsidRPr="00060CDC">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316BE4F" w14:textId="77777777" w:rsidR="00041B8E" w:rsidRPr="00060CDC" w:rsidRDefault="00041B8E" w:rsidP="00041B8E">
      <w:pPr>
        <w:jc w:val="both"/>
      </w:pPr>
      <w:r w:rsidRPr="00060CDC">
        <w:t>ОК 04</w:t>
      </w:r>
      <w:r w:rsidRPr="00060CDC">
        <w:tab/>
        <w:t>Эффективно взаимодействовать и работать в коллективе и команде</w:t>
      </w:r>
    </w:p>
    <w:p w14:paraId="3A8F9F89" w14:textId="77777777" w:rsidR="00041B8E" w:rsidRPr="00060CDC" w:rsidRDefault="00041B8E" w:rsidP="00041B8E">
      <w:pPr>
        <w:jc w:val="both"/>
      </w:pPr>
      <w:r w:rsidRPr="00060CDC">
        <w:t>ОК 09 Пользоваться профессиональной документацией на государственном и иностранном языках.</w:t>
      </w:r>
    </w:p>
    <w:p w14:paraId="32E82582" w14:textId="77777777" w:rsidR="00041B8E" w:rsidRPr="00060CDC" w:rsidRDefault="00041B8E" w:rsidP="00041B8E">
      <w:pPr>
        <w:jc w:val="both"/>
        <w:rPr>
          <w:b/>
        </w:rPr>
      </w:pPr>
      <w:r w:rsidRPr="00060CDC">
        <w:rPr>
          <w:b/>
        </w:rPr>
        <w:t>Требования к умениям (практическому опыту):</w:t>
      </w:r>
    </w:p>
    <w:p w14:paraId="0EF3C4CC" w14:textId="77777777" w:rsidR="00041B8E" w:rsidRPr="00060CDC" w:rsidRDefault="00041B8E" w:rsidP="00041B8E">
      <w:pPr>
        <w:autoSpaceDE w:val="0"/>
        <w:autoSpaceDN w:val="0"/>
        <w:adjustRightInd w:val="0"/>
        <w:ind w:firstLine="708"/>
        <w:jc w:val="both"/>
      </w:pPr>
      <w:r w:rsidRPr="00060CDC">
        <w:t xml:space="preserve">Должен уметь: </w:t>
      </w:r>
    </w:p>
    <w:p w14:paraId="38D16E0C" w14:textId="77777777" w:rsidR="00041B8E" w:rsidRPr="00060CDC" w:rsidRDefault="00041B8E" w:rsidP="00091D8C">
      <w:pPr>
        <w:numPr>
          <w:ilvl w:val="0"/>
          <w:numId w:val="13"/>
        </w:numPr>
        <w:autoSpaceDE w:val="0"/>
        <w:autoSpaceDN w:val="0"/>
        <w:adjustRightInd w:val="0"/>
        <w:jc w:val="both"/>
      </w:pPr>
      <w:r w:rsidRPr="00060CDC">
        <w:t xml:space="preserve">Формировать и оформлять отчетную документацию по комплексу обмерных работ; </w:t>
      </w:r>
    </w:p>
    <w:p w14:paraId="55779514" w14:textId="77777777" w:rsidR="00041B8E" w:rsidRPr="00060CDC" w:rsidRDefault="00041B8E" w:rsidP="00091D8C">
      <w:pPr>
        <w:numPr>
          <w:ilvl w:val="0"/>
          <w:numId w:val="13"/>
        </w:numPr>
        <w:autoSpaceDE w:val="0"/>
        <w:autoSpaceDN w:val="0"/>
        <w:adjustRightInd w:val="0"/>
        <w:jc w:val="both"/>
      </w:pPr>
      <w:r w:rsidRPr="00060CDC">
        <w:t xml:space="preserve">Проводить паспортизацию объекта недвижимости; </w:t>
      </w:r>
    </w:p>
    <w:p w14:paraId="679F0E7C" w14:textId="77777777" w:rsidR="00041B8E" w:rsidRPr="00060CDC" w:rsidRDefault="00041B8E" w:rsidP="00091D8C">
      <w:pPr>
        <w:numPr>
          <w:ilvl w:val="0"/>
          <w:numId w:val="13"/>
        </w:numPr>
        <w:autoSpaceDE w:val="0"/>
        <w:autoSpaceDN w:val="0"/>
        <w:adjustRightInd w:val="0"/>
        <w:jc w:val="both"/>
        <w:rPr>
          <w:i/>
        </w:rPr>
      </w:pPr>
      <w:r w:rsidRPr="00060CDC">
        <w:t>Проводить инвентаризацию объекта в целях установления наличия изменения в планировке и техническом состоянии объекта;</w:t>
      </w:r>
    </w:p>
    <w:p w14:paraId="5BFB8C4D" w14:textId="77777777" w:rsidR="00041B8E" w:rsidRPr="00060CDC" w:rsidRDefault="00041B8E" w:rsidP="00041B8E">
      <w:pPr>
        <w:jc w:val="both"/>
      </w:pPr>
      <w:r w:rsidRPr="00060CDC">
        <w:rPr>
          <w:b/>
        </w:rPr>
        <w:t>Обеспечение занятия</w:t>
      </w:r>
      <w:r w:rsidRPr="00060CDC">
        <w:t>:</w:t>
      </w:r>
    </w:p>
    <w:p w14:paraId="5C425D55" w14:textId="77777777" w:rsidR="00041B8E" w:rsidRPr="00060CDC" w:rsidRDefault="00041B8E" w:rsidP="00091D8C">
      <w:pPr>
        <w:numPr>
          <w:ilvl w:val="0"/>
          <w:numId w:val="9"/>
        </w:numPr>
        <w:spacing w:after="160" w:line="259" w:lineRule="auto"/>
        <w:contextualSpacing/>
        <w:jc w:val="both"/>
        <w:rPr>
          <w:i/>
        </w:rPr>
      </w:pPr>
      <w:r w:rsidRPr="00060CDC">
        <w:t>Лекции</w:t>
      </w:r>
    </w:p>
    <w:p w14:paraId="79036D47" w14:textId="77777777" w:rsidR="00041B8E" w:rsidRPr="00060CDC" w:rsidRDefault="00041B8E" w:rsidP="00091D8C">
      <w:pPr>
        <w:numPr>
          <w:ilvl w:val="0"/>
          <w:numId w:val="9"/>
        </w:numPr>
      </w:pPr>
      <w:r w:rsidRPr="00060CDC">
        <w:t xml:space="preserve"> 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w:t>
      </w:r>
      <w:r w:rsidR="006253FE">
        <w:t>Издательство Юрайт, 2023</w:t>
      </w:r>
      <w:r w:rsidRPr="00060CDC">
        <w:t>. — 283 с.</w:t>
      </w:r>
    </w:p>
    <w:p w14:paraId="1384301C" w14:textId="77777777" w:rsidR="00041B8E" w:rsidRPr="00060CDC" w:rsidRDefault="00041B8E" w:rsidP="00091D8C">
      <w:pPr>
        <w:numPr>
          <w:ilvl w:val="0"/>
          <w:numId w:val="9"/>
        </w:numPr>
        <w:spacing w:after="160" w:line="259" w:lineRule="auto"/>
        <w:contextualSpacing/>
        <w:jc w:val="both"/>
        <w:rPr>
          <w:snapToGrid w:val="0"/>
        </w:rPr>
      </w:pPr>
      <w:r w:rsidRPr="00060CDC">
        <w:rPr>
          <w:snapToGrid w:val="0"/>
        </w:rPr>
        <w:t xml:space="preserve">Градостроительный кодекс </w:t>
      </w:r>
    </w:p>
    <w:p w14:paraId="51366AA0" w14:textId="77777777" w:rsidR="00041B8E" w:rsidRPr="00060CDC" w:rsidRDefault="00041B8E" w:rsidP="00041B8E">
      <w:pPr>
        <w:spacing w:after="160" w:line="259" w:lineRule="auto"/>
        <w:ind w:left="720"/>
        <w:contextualSpacing/>
        <w:jc w:val="both"/>
        <w:rPr>
          <w:snapToGrid w:val="0"/>
        </w:rPr>
      </w:pPr>
      <w:r w:rsidRPr="00060CDC">
        <w:rPr>
          <w:snapToGrid w:val="0"/>
        </w:rPr>
        <w:t>Режим доступа: http://www.consultant.ru/document/cons_doc_LAW_51040/</w:t>
      </w:r>
    </w:p>
    <w:p w14:paraId="2FA56EC4" w14:textId="77777777" w:rsidR="00041B8E" w:rsidRPr="00060CDC" w:rsidRDefault="00041B8E" w:rsidP="00091D8C">
      <w:pPr>
        <w:numPr>
          <w:ilvl w:val="0"/>
          <w:numId w:val="9"/>
        </w:numPr>
        <w:spacing w:after="160" w:line="259" w:lineRule="auto"/>
        <w:contextualSpacing/>
        <w:jc w:val="both"/>
        <w:rPr>
          <w:snapToGrid w:val="0"/>
        </w:rPr>
      </w:pPr>
      <w:r w:rsidRPr="00060CDC">
        <w:rPr>
          <w:snapToGrid w:val="0"/>
        </w:rPr>
        <w:t>Федеральный закон от 29.07.2016 № 135-ФЗ «Об оценочной деятельности в Российской Федерации».</w:t>
      </w:r>
    </w:p>
    <w:p w14:paraId="78972B98" w14:textId="77777777" w:rsidR="00041B8E" w:rsidRPr="00060CDC" w:rsidRDefault="00041B8E" w:rsidP="00041B8E">
      <w:pPr>
        <w:spacing w:after="160" w:line="259" w:lineRule="auto"/>
        <w:ind w:left="720"/>
        <w:contextualSpacing/>
        <w:jc w:val="both"/>
        <w:rPr>
          <w:snapToGrid w:val="0"/>
        </w:rPr>
      </w:pPr>
      <w:r w:rsidRPr="00060CDC">
        <w:rPr>
          <w:snapToGrid w:val="0"/>
        </w:rPr>
        <w:t>Режим доступа http://www.consultant.ru/document/cons_doc_LAW_19586/</w:t>
      </w:r>
    </w:p>
    <w:p w14:paraId="5A70509E" w14:textId="77777777" w:rsidR="00041B8E" w:rsidRPr="00060CDC" w:rsidRDefault="00041B8E" w:rsidP="00091D8C">
      <w:pPr>
        <w:numPr>
          <w:ilvl w:val="0"/>
          <w:numId w:val="9"/>
        </w:numPr>
        <w:spacing w:after="160" w:line="259" w:lineRule="auto"/>
        <w:contextualSpacing/>
        <w:jc w:val="both"/>
        <w:rPr>
          <w:snapToGrid w:val="0"/>
        </w:rPr>
      </w:pPr>
      <w:r w:rsidRPr="00060CDC">
        <w:rPr>
          <w:snapToGrid w:val="0"/>
        </w:rPr>
        <w:t>Федеральный закон от 18.06.2015 № 78-ФЗ «О землеустройстве».</w:t>
      </w:r>
    </w:p>
    <w:p w14:paraId="21D1948B" w14:textId="77777777" w:rsidR="00041B8E" w:rsidRPr="00060CDC" w:rsidRDefault="00041B8E" w:rsidP="00041B8E">
      <w:pPr>
        <w:spacing w:after="160" w:line="259" w:lineRule="auto"/>
        <w:ind w:left="720"/>
        <w:contextualSpacing/>
        <w:jc w:val="both"/>
        <w:rPr>
          <w:snapToGrid w:val="0"/>
        </w:rPr>
      </w:pPr>
      <w:r w:rsidRPr="00060CDC">
        <w:rPr>
          <w:snapToGrid w:val="0"/>
        </w:rPr>
        <w:t>Режим доступа : http://www.consultant.ru/document/cons_doc_LAW_32132/</w:t>
      </w:r>
    </w:p>
    <w:p w14:paraId="003C557E" w14:textId="77777777" w:rsidR="00041B8E" w:rsidRPr="00060CDC" w:rsidRDefault="00041B8E" w:rsidP="00091D8C">
      <w:pPr>
        <w:numPr>
          <w:ilvl w:val="0"/>
          <w:numId w:val="9"/>
        </w:numPr>
        <w:spacing w:after="160" w:line="259" w:lineRule="auto"/>
        <w:contextualSpacing/>
        <w:jc w:val="both"/>
      </w:pPr>
      <w:r w:rsidRPr="00060CDC">
        <w:rPr>
          <w:snapToGrid w:val="0"/>
        </w:rPr>
        <w:t>Федеральный закон от 25.10.2015 № 137-ФЗ «О введении в действие Земельного кодекса Российской Федерации».</w:t>
      </w:r>
    </w:p>
    <w:p w14:paraId="25A870B5" w14:textId="77777777" w:rsidR="00041B8E" w:rsidRDefault="00041B8E" w:rsidP="00041B8E">
      <w:pPr>
        <w:pStyle w:val="Style35"/>
        <w:widowControl/>
        <w:tabs>
          <w:tab w:val="left" w:pos="1003"/>
        </w:tabs>
        <w:spacing w:line="240" w:lineRule="auto"/>
        <w:ind w:firstLine="709"/>
      </w:pPr>
    </w:p>
    <w:p w14:paraId="49F8907E" w14:textId="77777777" w:rsidR="00041B8E" w:rsidRDefault="00041B8E" w:rsidP="00041B8E">
      <w:pPr>
        <w:suppressAutoHyphens/>
        <w:jc w:val="both"/>
        <w:rPr>
          <w:b/>
          <w:bCs/>
        </w:rPr>
      </w:pPr>
    </w:p>
    <w:p w14:paraId="5FCC1799" w14:textId="77777777" w:rsidR="00041B8E" w:rsidRDefault="00041B8E" w:rsidP="00041B8E">
      <w:pPr>
        <w:suppressAutoHyphens/>
        <w:jc w:val="both"/>
        <w:rPr>
          <w:b/>
          <w:bCs/>
        </w:rPr>
      </w:pPr>
      <w:r>
        <w:rPr>
          <w:b/>
          <w:bCs/>
        </w:rPr>
        <w:t>Задание 1</w:t>
      </w:r>
    </w:p>
    <w:p w14:paraId="33B24304" w14:textId="77777777" w:rsid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Pr>
          <w:rFonts w:eastAsia="Calibri"/>
          <w:bCs/>
          <w:lang w:eastAsia="en-US"/>
        </w:rPr>
        <w:t>1.</w:t>
      </w:r>
      <w:r w:rsidRPr="00041B8E">
        <w:rPr>
          <w:rFonts w:eastAsia="Calibri"/>
          <w:bCs/>
          <w:lang w:eastAsia="en-US"/>
        </w:rPr>
        <w:t>Заполнить текстовую и графическую часть технического плана.</w:t>
      </w:r>
    </w:p>
    <w:p w14:paraId="58C1C2A6" w14:textId="77777777" w:rsid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14:paraId="1C553E1D"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
          <w:bCs/>
          <w:lang w:eastAsia="en-US"/>
        </w:rPr>
        <w:t>Исходные данные:</w:t>
      </w:r>
      <w:r w:rsidRPr="00041B8E">
        <w:rPr>
          <w:rFonts w:eastAsia="Calibri"/>
          <w:bCs/>
          <w:lang w:eastAsia="en-US"/>
        </w:rPr>
        <w:t xml:space="preserve"> </w:t>
      </w:r>
    </w:p>
    <w:p w14:paraId="0D3C8FEB"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041B8E">
        <w:rPr>
          <w:rFonts w:eastAsia="Calibri"/>
          <w:bCs/>
          <w:lang w:eastAsia="en-US"/>
        </w:rPr>
        <w:t xml:space="preserve">Геодезическая съемка здания, расположенного по адресу: : г. Изобильный, ул. Заводская,  дом 15 А,  была произведена 08 апреля 2017 года электронным GNSS-приемником спутниковым геодезическим многочастотным </w:t>
      </w:r>
      <w:proofErr w:type="spellStart"/>
      <w:r w:rsidRPr="00041B8E">
        <w:rPr>
          <w:rFonts w:eastAsia="Calibri"/>
          <w:bCs/>
          <w:lang w:eastAsia="en-US"/>
        </w:rPr>
        <w:t>Trimble</w:t>
      </w:r>
      <w:proofErr w:type="spellEnd"/>
      <w:r w:rsidRPr="00041B8E">
        <w:rPr>
          <w:rFonts w:eastAsia="Calibri"/>
          <w:bCs/>
          <w:lang w:eastAsia="en-US"/>
        </w:rPr>
        <w:t xml:space="preserve"> R4. Обмеры помещения производились лазерным дальномером (рулеткой) BOSCHDLE 70 (Сертификат соответствия от 07.02.2014г. №23669156, Свидетельство о поверке от 28.02.2014г. №56) </w:t>
      </w:r>
    </w:p>
    <w:p w14:paraId="6769D261"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041B8E">
        <w:rPr>
          <w:rFonts w:eastAsia="Calibri"/>
          <w:bCs/>
          <w:lang w:eastAsia="en-US"/>
        </w:rPr>
        <w:t xml:space="preserve">Привязка - к межевым знакам </w:t>
      </w:r>
      <w:proofErr w:type="spellStart"/>
      <w:r w:rsidRPr="00041B8E">
        <w:rPr>
          <w:rFonts w:eastAsia="Calibri"/>
          <w:bCs/>
          <w:lang w:eastAsia="en-US"/>
        </w:rPr>
        <w:t>Анцифирово</w:t>
      </w:r>
      <w:proofErr w:type="spellEnd"/>
      <w:r w:rsidRPr="00041B8E">
        <w:rPr>
          <w:rFonts w:eastAsia="Calibri"/>
          <w:bCs/>
          <w:lang w:eastAsia="en-US"/>
        </w:rPr>
        <w:t xml:space="preserve">, Ульянка, </w:t>
      </w:r>
      <w:proofErr w:type="spellStart"/>
      <w:r w:rsidRPr="00041B8E">
        <w:rPr>
          <w:rFonts w:eastAsia="Calibri"/>
          <w:bCs/>
          <w:lang w:eastAsia="en-US"/>
        </w:rPr>
        <w:t>Никитинл</w:t>
      </w:r>
      <w:proofErr w:type="spellEnd"/>
      <w:r w:rsidRPr="00041B8E">
        <w:rPr>
          <w:rFonts w:eastAsia="Calibri"/>
          <w:bCs/>
          <w:lang w:eastAsia="en-US"/>
        </w:rPr>
        <w:t xml:space="preserve">.  </w:t>
      </w:r>
    </w:p>
    <w:p w14:paraId="61B8D34A"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041B8E">
        <w:rPr>
          <w:rFonts w:eastAsia="Calibri"/>
          <w:bCs/>
          <w:lang w:eastAsia="en-US"/>
        </w:rPr>
        <w:t xml:space="preserve">Съемка произведена в системе МСК-35 2 зона. </w:t>
      </w:r>
    </w:p>
    <w:p w14:paraId="0A8EA7FC"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041B8E">
        <w:rPr>
          <w:rFonts w:eastAsia="Calibri"/>
          <w:bCs/>
          <w:lang w:eastAsia="en-US"/>
        </w:rPr>
        <w:t xml:space="preserve">Схема геодезических построений представлена в Приложении 1. Здание - жилой дом с бетонными стенами, построенный в 2017 году, расположено на земельном участке с кадастровым номером </w:t>
      </w:r>
    </w:p>
    <w:p w14:paraId="1DCF29D1"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041B8E">
        <w:rPr>
          <w:rFonts w:eastAsia="Calibri"/>
          <w:bCs/>
          <w:lang w:eastAsia="en-US"/>
        </w:rPr>
        <w:t xml:space="preserve">26:25:0603020:31. </w:t>
      </w:r>
    </w:p>
    <w:p w14:paraId="2F840467"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041B8E">
        <w:rPr>
          <w:rFonts w:eastAsia="Calibri"/>
          <w:bCs/>
          <w:lang w:eastAsia="en-US"/>
        </w:rPr>
        <w:t xml:space="preserve">Таблица 2. Координаты исходных пунктов и характерных точек. </w:t>
      </w:r>
    </w:p>
    <w:p w14:paraId="76A9B636"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14:paraId="67C02ACE" w14:textId="77777777" w:rsidR="00041B8E" w:rsidRPr="00041B8E" w:rsidRDefault="00041B8E" w:rsidP="00041B8E">
      <w:pPr>
        <w:spacing w:line="14" w:lineRule="exact"/>
        <w:rPr>
          <w:sz w:val="2"/>
          <w:szCs w:val="20"/>
        </w:rPr>
      </w:pPr>
    </w:p>
    <w:p w14:paraId="5236FDF9" w14:textId="77777777" w:rsidR="00DF3895"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 </w:t>
      </w:r>
    </w:p>
    <w:tbl>
      <w:tblPr>
        <w:tblW w:w="5061" w:type="pct"/>
        <w:jc w:val="center"/>
        <w:tblLayout w:type="fixed"/>
        <w:tblCellMar>
          <w:left w:w="120" w:type="dxa"/>
          <w:right w:w="120" w:type="dxa"/>
        </w:tblCellMar>
        <w:tblLook w:val="0000" w:firstRow="0" w:lastRow="0" w:firstColumn="0" w:lastColumn="0" w:noHBand="0" w:noVBand="0"/>
      </w:tblPr>
      <w:tblGrid>
        <w:gridCol w:w="727"/>
        <w:gridCol w:w="2197"/>
        <w:gridCol w:w="1131"/>
        <w:gridCol w:w="1062"/>
        <w:gridCol w:w="1103"/>
        <w:gridCol w:w="1295"/>
        <w:gridCol w:w="1295"/>
        <w:gridCol w:w="1302"/>
      </w:tblGrid>
      <w:tr w:rsidR="00DF3895" w:rsidRPr="00D661EE" w14:paraId="563E4AE5" w14:textId="77777777" w:rsidTr="00DF3895">
        <w:trPr>
          <w:cantSplit/>
          <w:trHeight w:val="841"/>
          <w:jc w:val="center"/>
        </w:trPr>
        <w:tc>
          <w:tcPr>
            <w:tcW w:w="10402" w:type="dxa"/>
            <w:gridSpan w:val="8"/>
            <w:tcBorders>
              <w:top w:val="single" w:sz="4" w:space="0" w:color="auto"/>
              <w:left w:val="double" w:sz="6" w:space="0" w:color="auto"/>
              <w:bottom w:val="single" w:sz="4" w:space="0" w:color="auto"/>
              <w:right w:val="double" w:sz="6" w:space="0" w:color="auto"/>
            </w:tcBorders>
            <w:shd w:val="clear" w:color="auto" w:fill="auto"/>
            <w:vAlign w:val="center"/>
          </w:tcPr>
          <w:p w14:paraId="22BA0AD5" w14:textId="77777777" w:rsidR="00DF3895" w:rsidRPr="00D661EE" w:rsidRDefault="00DF3895" w:rsidP="00DF3895">
            <w:pPr>
              <w:keepNext/>
              <w:spacing w:before="240"/>
              <w:jc w:val="center"/>
              <w:rPr>
                <w:b/>
                <w:snapToGrid w:val="0"/>
                <w:szCs w:val="20"/>
              </w:rPr>
            </w:pPr>
            <w:r w:rsidRPr="00D661EE">
              <w:rPr>
                <w:b/>
                <w:snapToGrid w:val="0"/>
                <w:sz w:val="22"/>
                <w:szCs w:val="20"/>
              </w:rPr>
              <w:t>2. Сведения о геодезической основе кадастра, использованной при подготовке технического плана</w:t>
            </w:r>
            <w:r w:rsidRPr="00D661EE">
              <w:rPr>
                <w:b/>
                <w:snapToGrid w:val="0"/>
                <w:sz w:val="22"/>
                <w:szCs w:val="20"/>
              </w:rPr>
              <w:br/>
              <w:t>Система координат  МСК-26 от СК-95, зона 1</w:t>
            </w:r>
          </w:p>
        </w:tc>
      </w:tr>
      <w:tr w:rsidR="00DF3895" w:rsidRPr="00D661EE" w14:paraId="4F3CE254" w14:textId="77777777" w:rsidTr="00DF3895">
        <w:trPr>
          <w:cantSplit/>
          <w:trHeight w:val="580"/>
          <w:jc w:val="center"/>
        </w:trPr>
        <w:tc>
          <w:tcPr>
            <w:tcW w:w="745" w:type="dxa"/>
            <w:vMerge w:val="restart"/>
            <w:tcBorders>
              <w:top w:val="single" w:sz="4" w:space="0" w:color="auto"/>
              <w:left w:val="double" w:sz="6" w:space="0" w:color="auto"/>
              <w:right w:val="single" w:sz="4" w:space="0" w:color="auto"/>
            </w:tcBorders>
            <w:shd w:val="clear" w:color="auto" w:fill="auto"/>
            <w:vAlign w:val="center"/>
          </w:tcPr>
          <w:p w14:paraId="2ECC11E7" w14:textId="77777777" w:rsidR="00DF3895" w:rsidRPr="00D661EE" w:rsidRDefault="00DF3895" w:rsidP="00DF3895">
            <w:pPr>
              <w:keepNext/>
              <w:jc w:val="center"/>
              <w:rPr>
                <w:b/>
                <w:snapToGrid w:val="0"/>
                <w:szCs w:val="20"/>
              </w:rPr>
            </w:pPr>
            <w:r w:rsidRPr="00D661EE">
              <w:rPr>
                <w:b/>
                <w:snapToGrid w:val="0"/>
                <w:sz w:val="22"/>
                <w:szCs w:val="20"/>
              </w:rPr>
              <w:t>№ п/п</w:t>
            </w:r>
          </w:p>
        </w:tc>
        <w:tc>
          <w:tcPr>
            <w:tcW w:w="2267" w:type="dxa"/>
            <w:vMerge w:val="restart"/>
            <w:tcBorders>
              <w:top w:val="single" w:sz="4" w:space="0" w:color="auto"/>
              <w:left w:val="single" w:sz="4" w:space="0" w:color="auto"/>
              <w:right w:val="single" w:sz="4" w:space="0" w:color="auto"/>
            </w:tcBorders>
            <w:shd w:val="clear" w:color="auto" w:fill="auto"/>
            <w:vAlign w:val="center"/>
          </w:tcPr>
          <w:p w14:paraId="65D7952C" w14:textId="77777777" w:rsidR="00DF3895" w:rsidRPr="00D661EE" w:rsidRDefault="00DF3895" w:rsidP="00DF3895">
            <w:pPr>
              <w:keepNext/>
              <w:jc w:val="center"/>
              <w:rPr>
                <w:b/>
                <w:snapToGrid w:val="0"/>
                <w:szCs w:val="20"/>
              </w:rPr>
            </w:pPr>
            <w:r w:rsidRPr="00D661EE">
              <w:rPr>
                <w:b/>
                <w:snapToGrid w:val="0"/>
                <w:sz w:val="22"/>
                <w:szCs w:val="20"/>
              </w:rPr>
              <w:t>Название пункта и тип знака геодезической сети</w:t>
            </w:r>
          </w:p>
        </w:tc>
        <w:tc>
          <w:tcPr>
            <w:tcW w:w="1162" w:type="dxa"/>
            <w:vMerge w:val="restart"/>
            <w:tcBorders>
              <w:top w:val="single" w:sz="4" w:space="0" w:color="auto"/>
              <w:left w:val="single" w:sz="4" w:space="0" w:color="auto"/>
              <w:right w:val="single" w:sz="4" w:space="0" w:color="auto"/>
            </w:tcBorders>
            <w:shd w:val="clear" w:color="auto" w:fill="auto"/>
            <w:vAlign w:val="center"/>
          </w:tcPr>
          <w:p w14:paraId="1A82930D" w14:textId="77777777" w:rsidR="00DF3895" w:rsidRPr="00D661EE" w:rsidRDefault="00DF3895" w:rsidP="00DF3895">
            <w:pPr>
              <w:keepNext/>
              <w:jc w:val="center"/>
              <w:rPr>
                <w:b/>
                <w:snapToGrid w:val="0"/>
                <w:szCs w:val="20"/>
              </w:rPr>
            </w:pPr>
            <w:r w:rsidRPr="00D661EE">
              <w:rPr>
                <w:b/>
                <w:snapToGrid w:val="0"/>
                <w:sz w:val="22"/>
                <w:szCs w:val="20"/>
              </w:rPr>
              <w:t>Класс геодезической сети</w:t>
            </w:r>
          </w:p>
        </w:tc>
        <w:tc>
          <w:tcPr>
            <w:tcW w:w="2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019F0" w14:textId="77777777" w:rsidR="00DF3895" w:rsidRPr="00D661EE" w:rsidRDefault="00DF3895" w:rsidP="00DF3895">
            <w:pPr>
              <w:keepNext/>
              <w:jc w:val="center"/>
              <w:rPr>
                <w:b/>
                <w:snapToGrid w:val="0"/>
                <w:szCs w:val="20"/>
              </w:rPr>
            </w:pPr>
            <w:r w:rsidRPr="00D661EE">
              <w:rPr>
                <w:b/>
                <w:snapToGrid w:val="0"/>
                <w:sz w:val="22"/>
                <w:szCs w:val="20"/>
              </w:rPr>
              <w:t>Координаты, м</w:t>
            </w:r>
          </w:p>
        </w:tc>
        <w:tc>
          <w:tcPr>
            <w:tcW w:w="4003" w:type="dxa"/>
            <w:gridSpan w:val="3"/>
            <w:tcBorders>
              <w:top w:val="single" w:sz="4" w:space="0" w:color="auto"/>
              <w:left w:val="single" w:sz="4" w:space="0" w:color="auto"/>
              <w:bottom w:val="single" w:sz="4" w:space="0" w:color="auto"/>
              <w:right w:val="double" w:sz="6" w:space="0" w:color="auto"/>
            </w:tcBorders>
            <w:shd w:val="clear" w:color="auto" w:fill="auto"/>
            <w:vAlign w:val="center"/>
          </w:tcPr>
          <w:p w14:paraId="01FFD938" w14:textId="77777777" w:rsidR="00DF3895" w:rsidRPr="00D661EE" w:rsidRDefault="00DF3895" w:rsidP="00DF3895">
            <w:pPr>
              <w:keepNext/>
              <w:spacing w:after="20"/>
              <w:jc w:val="center"/>
              <w:rPr>
                <w:b/>
                <w:snapToGrid w:val="0"/>
                <w:szCs w:val="20"/>
              </w:rPr>
            </w:pPr>
            <w:r w:rsidRPr="00D661EE">
              <w:rPr>
                <w:b/>
                <w:snapToGrid w:val="0"/>
                <w:sz w:val="22"/>
                <w:szCs w:val="20"/>
              </w:rPr>
              <w:t>Сведения о состоянии на</w:t>
            </w:r>
            <w:r w:rsidRPr="00D661EE">
              <w:rPr>
                <w:b/>
                <w:snapToGrid w:val="0"/>
                <w:sz w:val="22"/>
                <w:szCs w:val="20"/>
              </w:rPr>
              <w:br/>
              <w:t>7 июня 2017</w:t>
            </w:r>
          </w:p>
        </w:tc>
      </w:tr>
      <w:tr w:rsidR="00DF3895" w:rsidRPr="00D661EE" w14:paraId="7F9C13FE" w14:textId="77777777" w:rsidTr="00DF3895">
        <w:trPr>
          <w:cantSplit/>
          <w:trHeight w:val="369"/>
          <w:jc w:val="center"/>
        </w:trPr>
        <w:tc>
          <w:tcPr>
            <w:tcW w:w="745" w:type="dxa"/>
            <w:vMerge/>
            <w:tcBorders>
              <w:left w:val="double" w:sz="6" w:space="0" w:color="auto"/>
              <w:bottom w:val="single" w:sz="4" w:space="0" w:color="auto"/>
              <w:right w:val="single" w:sz="4" w:space="0" w:color="auto"/>
            </w:tcBorders>
            <w:shd w:val="clear" w:color="auto" w:fill="auto"/>
            <w:vAlign w:val="center"/>
          </w:tcPr>
          <w:p w14:paraId="6DC39811" w14:textId="77777777" w:rsidR="00DF3895" w:rsidRPr="00D661EE" w:rsidRDefault="00DF3895" w:rsidP="00DF3895">
            <w:pPr>
              <w:spacing w:before="60" w:after="60"/>
              <w:jc w:val="center"/>
              <w:rPr>
                <w:snapToGrid w:val="0"/>
                <w:szCs w:val="20"/>
              </w:rPr>
            </w:pPr>
          </w:p>
        </w:tc>
        <w:tc>
          <w:tcPr>
            <w:tcW w:w="2267" w:type="dxa"/>
            <w:vMerge/>
            <w:tcBorders>
              <w:left w:val="single" w:sz="4" w:space="0" w:color="auto"/>
              <w:bottom w:val="single" w:sz="4" w:space="0" w:color="auto"/>
              <w:right w:val="single" w:sz="4" w:space="0" w:color="auto"/>
            </w:tcBorders>
            <w:shd w:val="clear" w:color="auto" w:fill="auto"/>
            <w:vAlign w:val="center"/>
          </w:tcPr>
          <w:p w14:paraId="03ADB612" w14:textId="77777777" w:rsidR="00DF3895" w:rsidRPr="00D661EE" w:rsidRDefault="00DF3895" w:rsidP="00DF3895">
            <w:pPr>
              <w:spacing w:before="60" w:after="60"/>
              <w:jc w:val="center"/>
              <w:rPr>
                <w:snapToGrid w:val="0"/>
                <w:szCs w:val="20"/>
              </w:rPr>
            </w:pPr>
          </w:p>
        </w:tc>
        <w:tc>
          <w:tcPr>
            <w:tcW w:w="1162" w:type="dxa"/>
            <w:vMerge/>
            <w:tcBorders>
              <w:left w:val="single" w:sz="4" w:space="0" w:color="auto"/>
              <w:bottom w:val="single" w:sz="4" w:space="0" w:color="auto"/>
              <w:right w:val="single" w:sz="4" w:space="0" w:color="auto"/>
            </w:tcBorders>
            <w:shd w:val="clear" w:color="auto" w:fill="auto"/>
            <w:vAlign w:val="center"/>
          </w:tcPr>
          <w:p w14:paraId="3A2E879D" w14:textId="77777777" w:rsidR="00DF3895" w:rsidRPr="00D661EE" w:rsidRDefault="00DF3895" w:rsidP="00DF3895">
            <w:pPr>
              <w:spacing w:before="60" w:after="60"/>
              <w:jc w:val="center"/>
              <w:rPr>
                <w:snapToGrid w:val="0"/>
                <w:szCs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61558EB" w14:textId="77777777" w:rsidR="00DF3895" w:rsidRPr="00D661EE" w:rsidRDefault="00DF3895" w:rsidP="00DF3895">
            <w:pPr>
              <w:keepNext/>
              <w:jc w:val="center"/>
              <w:rPr>
                <w:b/>
                <w:snapToGrid w:val="0"/>
                <w:szCs w:val="20"/>
              </w:rPr>
            </w:pPr>
            <w:r w:rsidRPr="00D661EE">
              <w:rPr>
                <w:b/>
                <w:snapToGrid w:val="0"/>
                <w:sz w:val="22"/>
                <w:szCs w:val="20"/>
              </w:rPr>
              <w:t>Х</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C0102C5" w14:textId="77777777" w:rsidR="00DF3895" w:rsidRPr="00D661EE" w:rsidRDefault="00DF3895" w:rsidP="00DF3895">
            <w:pPr>
              <w:keepNext/>
              <w:jc w:val="center"/>
              <w:rPr>
                <w:b/>
                <w:snapToGrid w:val="0"/>
                <w:szCs w:val="20"/>
              </w:rPr>
            </w:pPr>
            <w:r w:rsidRPr="00D661EE">
              <w:rPr>
                <w:b/>
                <w:snapToGrid w:val="0"/>
                <w:sz w:val="22"/>
                <w:szCs w:val="20"/>
                <w:lang w:val="en-US"/>
              </w:rPr>
              <w:t>Y</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DD3F969" w14:textId="77777777" w:rsidR="00DF3895" w:rsidRPr="00D661EE" w:rsidRDefault="00DF3895" w:rsidP="00DF3895">
            <w:pPr>
              <w:keepNext/>
              <w:jc w:val="center"/>
              <w:rPr>
                <w:b/>
                <w:snapToGrid w:val="0"/>
                <w:szCs w:val="20"/>
              </w:rPr>
            </w:pPr>
            <w:r w:rsidRPr="00D661EE">
              <w:rPr>
                <w:b/>
                <w:snapToGrid w:val="0"/>
                <w:sz w:val="22"/>
                <w:szCs w:val="20"/>
              </w:rPr>
              <w:t>наружного знака пункта</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81413AC" w14:textId="77777777" w:rsidR="00DF3895" w:rsidRPr="00D661EE" w:rsidRDefault="00DF3895" w:rsidP="00DF3895">
            <w:pPr>
              <w:keepNext/>
              <w:jc w:val="center"/>
              <w:rPr>
                <w:b/>
                <w:snapToGrid w:val="0"/>
                <w:szCs w:val="20"/>
              </w:rPr>
            </w:pPr>
            <w:r w:rsidRPr="00D661EE">
              <w:rPr>
                <w:b/>
                <w:snapToGrid w:val="0"/>
                <w:sz w:val="22"/>
                <w:szCs w:val="20"/>
              </w:rPr>
              <w:t>центра знака</w:t>
            </w:r>
          </w:p>
        </w:tc>
        <w:tc>
          <w:tcPr>
            <w:tcW w:w="1339" w:type="dxa"/>
            <w:tcBorders>
              <w:top w:val="single" w:sz="4" w:space="0" w:color="auto"/>
              <w:left w:val="single" w:sz="4" w:space="0" w:color="auto"/>
              <w:bottom w:val="single" w:sz="4" w:space="0" w:color="auto"/>
              <w:right w:val="double" w:sz="6" w:space="0" w:color="auto"/>
            </w:tcBorders>
            <w:shd w:val="clear" w:color="auto" w:fill="auto"/>
            <w:vAlign w:val="center"/>
          </w:tcPr>
          <w:p w14:paraId="3543A84B" w14:textId="77777777" w:rsidR="00DF3895" w:rsidRPr="00D661EE" w:rsidRDefault="00DF3895" w:rsidP="00DF3895">
            <w:pPr>
              <w:keepNext/>
              <w:jc w:val="center"/>
              <w:rPr>
                <w:b/>
                <w:snapToGrid w:val="0"/>
                <w:szCs w:val="20"/>
              </w:rPr>
            </w:pPr>
            <w:r w:rsidRPr="00D661EE">
              <w:rPr>
                <w:b/>
                <w:snapToGrid w:val="0"/>
                <w:sz w:val="22"/>
                <w:szCs w:val="20"/>
              </w:rPr>
              <w:t>марки</w:t>
            </w:r>
          </w:p>
        </w:tc>
      </w:tr>
    </w:tbl>
    <w:p w14:paraId="21B7F3CE" w14:textId="77777777" w:rsidR="00DF3895" w:rsidRPr="00D661EE" w:rsidRDefault="00DF3895" w:rsidP="00DF3895">
      <w:pPr>
        <w:spacing w:line="14" w:lineRule="exact"/>
        <w:rPr>
          <w:sz w:val="2"/>
          <w:szCs w:val="20"/>
        </w:rPr>
      </w:pPr>
    </w:p>
    <w:tbl>
      <w:tblPr>
        <w:tblW w:w="5131" w:type="pct"/>
        <w:jc w:val="center"/>
        <w:tblLayout w:type="fixed"/>
        <w:tblCellMar>
          <w:left w:w="120" w:type="dxa"/>
          <w:right w:w="120" w:type="dxa"/>
        </w:tblCellMar>
        <w:tblLook w:val="0000" w:firstRow="0" w:lastRow="0" w:firstColumn="0" w:lastColumn="0" w:noHBand="0" w:noVBand="0"/>
      </w:tblPr>
      <w:tblGrid>
        <w:gridCol w:w="737"/>
        <w:gridCol w:w="2226"/>
        <w:gridCol w:w="1148"/>
        <w:gridCol w:w="1079"/>
        <w:gridCol w:w="1121"/>
        <w:gridCol w:w="1308"/>
        <w:gridCol w:w="1313"/>
        <w:gridCol w:w="1320"/>
      </w:tblGrid>
      <w:tr w:rsidR="00DF3895" w:rsidRPr="00D661EE" w14:paraId="1B48438D" w14:textId="77777777" w:rsidTr="00DF3895">
        <w:trPr>
          <w:cantSplit/>
          <w:trHeight w:val="564"/>
          <w:tblHeader/>
          <w:jc w:val="center"/>
        </w:trPr>
        <w:tc>
          <w:tcPr>
            <w:tcW w:w="754" w:type="dxa"/>
            <w:tcBorders>
              <w:top w:val="single" w:sz="4" w:space="0" w:color="auto"/>
              <w:left w:val="double" w:sz="6" w:space="0" w:color="auto"/>
              <w:bottom w:val="single" w:sz="4" w:space="0" w:color="auto"/>
              <w:right w:val="single" w:sz="4" w:space="0" w:color="auto"/>
            </w:tcBorders>
            <w:shd w:val="clear" w:color="auto" w:fill="auto"/>
          </w:tcPr>
          <w:p w14:paraId="2910FB7B" w14:textId="77777777" w:rsidR="00DF3895" w:rsidRPr="00D661EE" w:rsidRDefault="00DF3895" w:rsidP="00DF3895">
            <w:pPr>
              <w:jc w:val="center"/>
              <w:rPr>
                <w:b/>
                <w:snapToGrid w:val="0"/>
                <w:szCs w:val="20"/>
              </w:rPr>
            </w:pPr>
            <w:r w:rsidRPr="00D661EE">
              <w:rPr>
                <w:b/>
                <w:snapToGrid w:val="0"/>
                <w:sz w:val="22"/>
                <w:szCs w:val="20"/>
              </w:rPr>
              <w:t>1</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0B8C68C4" w14:textId="77777777" w:rsidR="00DF3895" w:rsidRPr="00D661EE" w:rsidRDefault="00DF3895" w:rsidP="00DF3895">
            <w:pPr>
              <w:jc w:val="center"/>
              <w:rPr>
                <w:b/>
                <w:snapToGrid w:val="0"/>
                <w:szCs w:val="20"/>
              </w:rPr>
            </w:pPr>
            <w:r w:rsidRPr="00D661EE">
              <w:rPr>
                <w:b/>
                <w:snapToGrid w:val="0"/>
                <w:sz w:val="22"/>
                <w:szCs w:val="20"/>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249BDAD5" w14:textId="77777777" w:rsidR="00DF3895" w:rsidRPr="00D661EE" w:rsidRDefault="00DF3895" w:rsidP="00DF3895">
            <w:pPr>
              <w:jc w:val="center"/>
              <w:rPr>
                <w:b/>
                <w:snapToGrid w:val="0"/>
                <w:szCs w:val="20"/>
              </w:rPr>
            </w:pPr>
            <w:r w:rsidRPr="00D661EE">
              <w:rPr>
                <w:b/>
                <w:snapToGrid w:val="0"/>
                <w:sz w:val="22"/>
                <w:szCs w:val="20"/>
              </w:rPr>
              <w:t>3</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0A26D6A1" w14:textId="77777777" w:rsidR="00DF3895" w:rsidRPr="00D661EE" w:rsidRDefault="00DF3895" w:rsidP="00DF3895">
            <w:pPr>
              <w:jc w:val="center"/>
              <w:rPr>
                <w:b/>
                <w:snapToGrid w:val="0"/>
                <w:szCs w:val="20"/>
              </w:rPr>
            </w:pPr>
            <w:r w:rsidRPr="00D661EE">
              <w:rPr>
                <w:b/>
                <w:snapToGrid w:val="0"/>
                <w:sz w:val="22"/>
                <w:szCs w:val="20"/>
              </w:rPr>
              <w:t>4</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F048947" w14:textId="77777777" w:rsidR="00DF3895" w:rsidRPr="00D661EE" w:rsidRDefault="00DF3895" w:rsidP="00DF3895">
            <w:pPr>
              <w:jc w:val="center"/>
              <w:rPr>
                <w:b/>
                <w:snapToGrid w:val="0"/>
                <w:szCs w:val="20"/>
              </w:rPr>
            </w:pPr>
            <w:r w:rsidRPr="00D661EE">
              <w:rPr>
                <w:b/>
                <w:snapToGrid w:val="0"/>
                <w:sz w:val="22"/>
                <w:szCs w:val="20"/>
              </w:rPr>
              <w:t>5</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3C131168" w14:textId="77777777" w:rsidR="00DF3895" w:rsidRPr="00D661EE" w:rsidRDefault="00DF3895" w:rsidP="00DF3895">
            <w:pPr>
              <w:jc w:val="center"/>
              <w:rPr>
                <w:b/>
                <w:snapToGrid w:val="0"/>
                <w:szCs w:val="20"/>
              </w:rPr>
            </w:pPr>
            <w:r w:rsidRPr="00D661EE">
              <w:rPr>
                <w:b/>
                <w:snapToGrid w:val="0"/>
                <w:sz w:val="22"/>
                <w:szCs w:val="20"/>
              </w:rPr>
              <w:t>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28F877E" w14:textId="77777777" w:rsidR="00DF3895" w:rsidRPr="00D661EE" w:rsidRDefault="00DF3895" w:rsidP="00DF3895">
            <w:pPr>
              <w:jc w:val="center"/>
              <w:rPr>
                <w:b/>
                <w:snapToGrid w:val="0"/>
                <w:szCs w:val="20"/>
              </w:rPr>
            </w:pPr>
            <w:r w:rsidRPr="00D661EE">
              <w:rPr>
                <w:b/>
                <w:snapToGrid w:val="0"/>
                <w:sz w:val="22"/>
                <w:szCs w:val="20"/>
              </w:rPr>
              <w:t>7</w:t>
            </w:r>
          </w:p>
        </w:tc>
        <w:tc>
          <w:tcPr>
            <w:tcW w:w="1358" w:type="dxa"/>
            <w:tcBorders>
              <w:top w:val="single" w:sz="4" w:space="0" w:color="auto"/>
              <w:left w:val="single" w:sz="4" w:space="0" w:color="auto"/>
              <w:bottom w:val="single" w:sz="4" w:space="0" w:color="auto"/>
              <w:right w:val="double" w:sz="6" w:space="0" w:color="auto"/>
            </w:tcBorders>
            <w:shd w:val="clear" w:color="auto" w:fill="auto"/>
          </w:tcPr>
          <w:p w14:paraId="174DB5E8" w14:textId="77777777" w:rsidR="00DF3895" w:rsidRPr="00D661EE" w:rsidRDefault="00DF3895" w:rsidP="00DF3895">
            <w:pPr>
              <w:jc w:val="center"/>
              <w:rPr>
                <w:b/>
                <w:snapToGrid w:val="0"/>
                <w:szCs w:val="20"/>
              </w:rPr>
            </w:pPr>
            <w:r w:rsidRPr="00D661EE">
              <w:rPr>
                <w:b/>
                <w:snapToGrid w:val="0"/>
                <w:sz w:val="22"/>
                <w:szCs w:val="20"/>
              </w:rPr>
              <w:t>8</w:t>
            </w:r>
          </w:p>
        </w:tc>
      </w:tr>
      <w:tr w:rsidR="00DF3895" w:rsidRPr="00D661EE" w14:paraId="418E3FDD" w14:textId="77777777" w:rsidTr="00DF3895">
        <w:trPr>
          <w:cantSplit/>
          <w:trHeight w:val="619"/>
          <w:jc w:val="center"/>
        </w:trPr>
        <w:tc>
          <w:tcPr>
            <w:tcW w:w="754" w:type="dxa"/>
            <w:tcBorders>
              <w:top w:val="single" w:sz="4" w:space="0" w:color="auto"/>
              <w:left w:val="double" w:sz="6" w:space="0" w:color="auto"/>
              <w:bottom w:val="single" w:sz="4" w:space="0" w:color="auto"/>
              <w:right w:val="single" w:sz="4" w:space="0" w:color="auto"/>
            </w:tcBorders>
            <w:shd w:val="clear" w:color="auto" w:fill="auto"/>
          </w:tcPr>
          <w:p w14:paraId="3E542987" w14:textId="77777777" w:rsidR="00DF3895" w:rsidRPr="004E212D" w:rsidRDefault="00DF3895" w:rsidP="00DF3895">
            <w:pPr>
              <w:autoSpaceDE w:val="0"/>
              <w:autoSpaceDN w:val="0"/>
              <w:adjustRightInd w:val="0"/>
              <w:ind w:left="318"/>
              <w:rPr>
                <w:sz w:val="20"/>
                <w:szCs w:val="20"/>
                <w:lang w:val="en-US"/>
              </w:rPr>
            </w:pPr>
            <w:r w:rsidRPr="004E212D">
              <w:rPr>
                <w:sz w:val="20"/>
                <w:szCs w:val="20"/>
              </w:rPr>
              <w:t xml:space="preserve">1 </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3DC9E773" w14:textId="77777777" w:rsidR="00DF3895" w:rsidRPr="004E212D" w:rsidRDefault="00DF3895" w:rsidP="00DF3895">
            <w:pPr>
              <w:autoSpaceDE w:val="0"/>
              <w:autoSpaceDN w:val="0"/>
              <w:adjustRightInd w:val="0"/>
              <w:rPr>
                <w:sz w:val="20"/>
                <w:szCs w:val="20"/>
                <w:lang w:val="en-US"/>
              </w:rPr>
            </w:pPr>
            <w:r w:rsidRPr="004E212D">
              <w:rPr>
                <w:sz w:val="20"/>
                <w:szCs w:val="20"/>
              </w:rPr>
              <w:t xml:space="preserve">8088, тип 1 </w:t>
            </w: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05C10497" w14:textId="77777777" w:rsidR="00DF3895" w:rsidRPr="004E212D" w:rsidRDefault="00DF3895" w:rsidP="00DF3895">
            <w:pPr>
              <w:autoSpaceDE w:val="0"/>
              <w:autoSpaceDN w:val="0"/>
              <w:adjustRightInd w:val="0"/>
              <w:rPr>
                <w:sz w:val="20"/>
                <w:szCs w:val="20"/>
                <w:lang w:val="en-US"/>
              </w:rPr>
            </w:pPr>
            <w:r w:rsidRPr="004E212D">
              <w:rPr>
                <w:sz w:val="20"/>
                <w:szCs w:val="20"/>
              </w:rPr>
              <w:t xml:space="preserve">Класс ОМС - 2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58D9D837" w14:textId="77777777" w:rsidR="00DF3895" w:rsidRPr="004E212D" w:rsidRDefault="00DF3895" w:rsidP="00DF3895">
            <w:pPr>
              <w:autoSpaceDE w:val="0"/>
              <w:autoSpaceDN w:val="0"/>
              <w:adjustRightInd w:val="0"/>
              <w:jc w:val="center"/>
              <w:rPr>
                <w:sz w:val="20"/>
                <w:szCs w:val="20"/>
                <w:lang w:val="en-US"/>
              </w:rPr>
            </w:pPr>
            <w:r w:rsidRPr="004E212D">
              <w:rPr>
                <w:sz w:val="20"/>
                <w:szCs w:val="20"/>
              </w:rPr>
              <w:t xml:space="preserve">470319.43 </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8489B22" w14:textId="77777777" w:rsidR="00DF3895" w:rsidRPr="004E212D" w:rsidRDefault="00DF3895" w:rsidP="00DF3895">
            <w:pPr>
              <w:autoSpaceDE w:val="0"/>
              <w:autoSpaceDN w:val="0"/>
              <w:adjustRightInd w:val="0"/>
              <w:jc w:val="center"/>
              <w:rPr>
                <w:sz w:val="20"/>
                <w:szCs w:val="20"/>
                <w:lang w:val="en-US"/>
              </w:rPr>
            </w:pPr>
            <w:r w:rsidRPr="004E212D">
              <w:rPr>
                <w:sz w:val="20"/>
                <w:szCs w:val="20"/>
              </w:rPr>
              <w:t xml:space="preserve">1315483.74 </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5474496F"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Сохранился</w:t>
            </w:r>
            <w:proofErr w:type="spellEnd"/>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C31F840"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Сохранился</w:t>
            </w:r>
            <w:proofErr w:type="spellEnd"/>
          </w:p>
        </w:tc>
        <w:tc>
          <w:tcPr>
            <w:tcW w:w="1358" w:type="dxa"/>
            <w:tcBorders>
              <w:top w:val="single" w:sz="4" w:space="0" w:color="auto"/>
              <w:left w:val="single" w:sz="4" w:space="0" w:color="auto"/>
              <w:bottom w:val="single" w:sz="4" w:space="0" w:color="auto"/>
              <w:right w:val="double" w:sz="6" w:space="0" w:color="auto"/>
            </w:tcBorders>
            <w:shd w:val="clear" w:color="auto" w:fill="auto"/>
          </w:tcPr>
          <w:p w14:paraId="740D6951"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Сохранился</w:t>
            </w:r>
            <w:proofErr w:type="spellEnd"/>
          </w:p>
        </w:tc>
      </w:tr>
      <w:tr w:rsidR="00DF3895" w:rsidRPr="00D661EE" w14:paraId="69A7BB42" w14:textId="77777777" w:rsidTr="00DF3895">
        <w:trPr>
          <w:cantSplit/>
          <w:trHeight w:val="676"/>
          <w:jc w:val="center"/>
        </w:trPr>
        <w:tc>
          <w:tcPr>
            <w:tcW w:w="754" w:type="dxa"/>
            <w:tcBorders>
              <w:top w:val="single" w:sz="4" w:space="0" w:color="auto"/>
              <w:left w:val="double" w:sz="6" w:space="0" w:color="auto"/>
              <w:bottom w:val="single" w:sz="4" w:space="0" w:color="auto"/>
              <w:right w:val="single" w:sz="4" w:space="0" w:color="auto"/>
            </w:tcBorders>
            <w:shd w:val="clear" w:color="auto" w:fill="auto"/>
          </w:tcPr>
          <w:p w14:paraId="0934C972" w14:textId="77777777" w:rsidR="00DF3895" w:rsidRPr="004E212D" w:rsidRDefault="00DF3895" w:rsidP="00DF3895">
            <w:pPr>
              <w:autoSpaceDE w:val="0"/>
              <w:autoSpaceDN w:val="0"/>
              <w:adjustRightInd w:val="0"/>
              <w:ind w:left="318"/>
              <w:rPr>
                <w:sz w:val="20"/>
                <w:szCs w:val="20"/>
              </w:rPr>
            </w:pPr>
            <w:r w:rsidRPr="004E212D">
              <w:rPr>
                <w:sz w:val="20"/>
                <w:szCs w:val="20"/>
              </w:rPr>
              <w:t xml:space="preserve">2 </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920CAD1" w14:textId="77777777" w:rsidR="00DF3895" w:rsidRPr="004E212D" w:rsidRDefault="00DF3895" w:rsidP="00DF3895">
            <w:pPr>
              <w:autoSpaceDE w:val="0"/>
              <w:autoSpaceDN w:val="0"/>
              <w:adjustRightInd w:val="0"/>
              <w:rPr>
                <w:sz w:val="20"/>
                <w:szCs w:val="20"/>
                <w:lang w:val="en-US"/>
              </w:rPr>
            </w:pPr>
            <w:r w:rsidRPr="004E212D">
              <w:rPr>
                <w:sz w:val="20"/>
                <w:szCs w:val="20"/>
                <w:lang w:val="en-US"/>
              </w:rPr>
              <w:t xml:space="preserve">8090, </w:t>
            </w:r>
            <w:proofErr w:type="spellStart"/>
            <w:r w:rsidRPr="004E212D">
              <w:rPr>
                <w:sz w:val="20"/>
                <w:szCs w:val="20"/>
                <w:lang w:val="en-US"/>
              </w:rPr>
              <w:t>тип</w:t>
            </w:r>
            <w:proofErr w:type="spellEnd"/>
            <w:r w:rsidRPr="004E212D">
              <w:rPr>
                <w:sz w:val="20"/>
                <w:szCs w:val="20"/>
                <w:lang w:val="en-US"/>
              </w:rPr>
              <w:t xml:space="preserve"> 1 </w:t>
            </w: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0A119ACE"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Класс</w:t>
            </w:r>
            <w:proofErr w:type="spellEnd"/>
            <w:r w:rsidRPr="004E212D">
              <w:rPr>
                <w:sz w:val="20"/>
                <w:szCs w:val="20"/>
                <w:lang w:val="en-US"/>
              </w:rPr>
              <w:t xml:space="preserve"> ОМС - 2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606C935F" w14:textId="77777777" w:rsidR="00DF3895" w:rsidRPr="004E212D" w:rsidRDefault="00DF3895" w:rsidP="00DF3895">
            <w:pPr>
              <w:autoSpaceDE w:val="0"/>
              <w:autoSpaceDN w:val="0"/>
              <w:adjustRightInd w:val="0"/>
              <w:jc w:val="center"/>
              <w:rPr>
                <w:sz w:val="20"/>
                <w:szCs w:val="20"/>
                <w:lang w:val="en-US"/>
              </w:rPr>
            </w:pPr>
            <w:r w:rsidRPr="004E212D">
              <w:rPr>
                <w:sz w:val="20"/>
                <w:szCs w:val="20"/>
                <w:lang w:val="en-US"/>
              </w:rPr>
              <w:t xml:space="preserve">469905.57 </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05E88BD" w14:textId="77777777" w:rsidR="00DF3895" w:rsidRPr="004E212D" w:rsidRDefault="00DF3895" w:rsidP="00DF3895">
            <w:pPr>
              <w:autoSpaceDE w:val="0"/>
              <w:autoSpaceDN w:val="0"/>
              <w:adjustRightInd w:val="0"/>
              <w:jc w:val="center"/>
              <w:rPr>
                <w:sz w:val="20"/>
                <w:szCs w:val="20"/>
                <w:lang w:val="en-US"/>
              </w:rPr>
            </w:pPr>
            <w:r w:rsidRPr="004E212D">
              <w:rPr>
                <w:sz w:val="20"/>
                <w:szCs w:val="20"/>
                <w:lang w:val="en-US"/>
              </w:rPr>
              <w:t xml:space="preserve">1315331.10 </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05B0A3B7"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Сохранился</w:t>
            </w:r>
            <w:proofErr w:type="spellEnd"/>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48549EB"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Сохранился</w:t>
            </w:r>
            <w:proofErr w:type="spellEnd"/>
          </w:p>
        </w:tc>
        <w:tc>
          <w:tcPr>
            <w:tcW w:w="1358" w:type="dxa"/>
            <w:tcBorders>
              <w:top w:val="single" w:sz="4" w:space="0" w:color="auto"/>
              <w:left w:val="single" w:sz="4" w:space="0" w:color="auto"/>
              <w:bottom w:val="single" w:sz="4" w:space="0" w:color="auto"/>
              <w:right w:val="double" w:sz="6" w:space="0" w:color="auto"/>
            </w:tcBorders>
            <w:shd w:val="clear" w:color="auto" w:fill="auto"/>
          </w:tcPr>
          <w:p w14:paraId="68719D2D"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Сохранился</w:t>
            </w:r>
            <w:proofErr w:type="spellEnd"/>
          </w:p>
        </w:tc>
      </w:tr>
      <w:tr w:rsidR="00DF3895" w:rsidRPr="00D661EE" w14:paraId="6FB709A6" w14:textId="77777777" w:rsidTr="00DF3895">
        <w:trPr>
          <w:cantSplit/>
          <w:trHeight w:val="619"/>
          <w:jc w:val="center"/>
        </w:trPr>
        <w:tc>
          <w:tcPr>
            <w:tcW w:w="754" w:type="dxa"/>
            <w:tcBorders>
              <w:top w:val="single" w:sz="4" w:space="0" w:color="auto"/>
              <w:left w:val="double" w:sz="6" w:space="0" w:color="auto"/>
              <w:bottom w:val="single" w:sz="4" w:space="0" w:color="auto"/>
              <w:right w:val="single" w:sz="4" w:space="0" w:color="auto"/>
            </w:tcBorders>
            <w:shd w:val="clear" w:color="auto" w:fill="auto"/>
          </w:tcPr>
          <w:p w14:paraId="62C7D31A" w14:textId="77777777" w:rsidR="00DF3895" w:rsidRPr="004E212D" w:rsidRDefault="00DF3895" w:rsidP="00DF3895">
            <w:pPr>
              <w:autoSpaceDE w:val="0"/>
              <w:autoSpaceDN w:val="0"/>
              <w:adjustRightInd w:val="0"/>
              <w:ind w:left="318"/>
              <w:rPr>
                <w:sz w:val="20"/>
                <w:szCs w:val="20"/>
              </w:rPr>
            </w:pPr>
            <w:r w:rsidRPr="004E212D">
              <w:rPr>
                <w:sz w:val="20"/>
                <w:szCs w:val="20"/>
              </w:rPr>
              <w:t xml:space="preserve">3 </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26FA7D84" w14:textId="77777777" w:rsidR="00DF3895" w:rsidRPr="004E212D" w:rsidRDefault="00DF3895" w:rsidP="00DF3895">
            <w:pPr>
              <w:autoSpaceDE w:val="0"/>
              <w:autoSpaceDN w:val="0"/>
              <w:adjustRightInd w:val="0"/>
              <w:rPr>
                <w:sz w:val="20"/>
                <w:szCs w:val="20"/>
              </w:rPr>
            </w:pPr>
            <w:r w:rsidRPr="004E212D">
              <w:rPr>
                <w:sz w:val="20"/>
                <w:szCs w:val="20"/>
              </w:rPr>
              <w:t xml:space="preserve">8091, Арматурный штырь </w:t>
            </w:r>
            <w:r w:rsidRPr="004E212D">
              <w:rPr>
                <w:sz w:val="20"/>
                <w:szCs w:val="20"/>
                <w:lang w:val="en-US"/>
              </w:rPr>
              <w:t>d</w:t>
            </w:r>
            <w:r w:rsidRPr="004E212D">
              <w:rPr>
                <w:sz w:val="20"/>
                <w:szCs w:val="20"/>
              </w:rPr>
              <w:t xml:space="preserve">=20, </w:t>
            </w:r>
            <w:r w:rsidRPr="004E212D">
              <w:rPr>
                <w:sz w:val="20"/>
                <w:szCs w:val="20"/>
                <w:lang w:val="en-US"/>
              </w:rPr>
              <w:t>L</w:t>
            </w:r>
            <w:r w:rsidRPr="004E212D">
              <w:rPr>
                <w:sz w:val="20"/>
                <w:szCs w:val="20"/>
              </w:rPr>
              <w:t xml:space="preserve">=0.8м </w:t>
            </w: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72ADE819"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Класс</w:t>
            </w:r>
            <w:proofErr w:type="spellEnd"/>
            <w:r w:rsidRPr="004E212D">
              <w:rPr>
                <w:sz w:val="20"/>
                <w:szCs w:val="20"/>
                <w:lang w:val="en-US"/>
              </w:rPr>
              <w:t xml:space="preserve"> ОМС - 2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14ADFB4C" w14:textId="77777777" w:rsidR="00DF3895" w:rsidRPr="004E212D" w:rsidRDefault="00DF3895" w:rsidP="00DF3895">
            <w:pPr>
              <w:autoSpaceDE w:val="0"/>
              <w:autoSpaceDN w:val="0"/>
              <w:adjustRightInd w:val="0"/>
              <w:jc w:val="center"/>
              <w:rPr>
                <w:sz w:val="20"/>
                <w:szCs w:val="20"/>
                <w:lang w:val="en-US"/>
              </w:rPr>
            </w:pPr>
            <w:r w:rsidRPr="004E212D">
              <w:rPr>
                <w:sz w:val="20"/>
                <w:szCs w:val="20"/>
                <w:lang w:val="en-US"/>
              </w:rPr>
              <w:t xml:space="preserve">469944.43 </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18E61F5" w14:textId="77777777" w:rsidR="00DF3895" w:rsidRPr="004E212D" w:rsidRDefault="00DF3895" w:rsidP="00DF3895">
            <w:pPr>
              <w:autoSpaceDE w:val="0"/>
              <w:autoSpaceDN w:val="0"/>
              <w:adjustRightInd w:val="0"/>
              <w:jc w:val="center"/>
              <w:rPr>
                <w:sz w:val="20"/>
                <w:szCs w:val="20"/>
                <w:lang w:val="en-US"/>
              </w:rPr>
            </w:pPr>
            <w:r w:rsidRPr="004E212D">
              <w:rPr>
                <w:sz w:val="20"/>
                <w:szCs w:val="20"/>
                <w:lang w:val="en-US"/>
              </w:rPr>
              <w:t xml:space="preserve">1315279.03 </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7E50DB8D"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Сохранился</w:t>
            </w:r>
            <w:proofErr w:type="spellEnd"/>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F03B19F"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Сохранился</w:t>
            </w:r>
            <w:proofErr w:type="spellEnd"/>
          </w:p>
        </w:tc>
        <w:tc>
          <w:tcPr>
            <w:tcW w:w="1358" w:type="dxa"/>
            <w:tcBorders>
              <w:top w:val="single" w:sz="4" w:space="0" w:color="auto"/>
              <w:left w:val="single" w:sz="4" w:space="0" w:color="auto"/>
              <w:bottom w:val="single" w:sz="4" w:space="0" w:color="auto"/>
              <w:right w:val="double" w:sz="6" w:space="0" w:color="auto"/>
            </w:tcBorders>
            <w:shd w:val="clear" w:color="auto" w:fill="auto"/>
          </w:tcPr>
          <w:p w14:paraId="4BC21546" w14:textId="77777777" w:rsidR="00DF3895" w:rsidRPr="004E212D" w:rsidRDefault="00DF3895" w:rsidP="00DF3895">
            <w:pPr>
              <w:autoSpaceDE w:val="0"/>
              <w:autoSpaceDN w:val="0"/>
              <w:adjustRightInd w:val="0"/>
              <w:rPr>
                <w:sz w:val="20"/>
                <w:szCs w:val="20"/>
                <w:lang w:val="en-US"/>
              </w:rPr>
            </w:pPr>
            <w:proofErr w:type="spellStart"/>
            <w:r w:rsidRPr="004E212D">
              <w:rPr>
                <w:sz w:val="20"/>
                <w:szCs w:val="20"/>
                <w:lang w:val="en-US"/>
              </w:rPr>
              <w:t>Сохранился</w:t>
            </w:r>
            <w:proofErr w:type="spellEnd"/>
          </w:p>
        </w:tc>
      </w:tr>
    </w:tbl>
    <w:p w14:paraId="5BFA22BC" w14:textId="77777777" w:rsid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tbl>
      <w:tblPr>
        <w:tblW w:w="5000" w:type="pct"/>
        <w:jc w:val="center"/>
        <w:tblLayout w:type="fixed"/>
        <w:tblCellMar>
          <w:left w:w="120" w:type="dxa"/>
          <w:right w:w="120" w:type="dxa"/>
        </w:tblCellMar>
        <w:tblLook w:val="0000" w:firstRow="0" w:lastRow="0" w:firstColumn="0" w:lastColumn="0" w:noHBand="0" w:noVBand="0"/>
      </w:tblPr>
      <w:tblGrid>
        <w:gridCol w:w="943"/>
        <w:gridCol w:w="962"/>
        <w:gridCol w:w="1514"/>
        <w:gridCol w:w="1523"/>
        <w:gridCol w:w="822"/>
        <w:gridCol w:w="1475"/>
        <w:gridCol w:w="1276"/>
        <w:gridCol w:w="743"/>
        <w:gridCol w:w="732"/>
      </w:tblGrid>
      <w:tr w:rsidR="00DF3895" w:rsidRPr="00D661EE" w14:paraId="50C36BBB" w14:textId="77777777" w:rsidTr="00DF3895">
        <w:trPr>
          <w:cantSplit/>
          <w:trHeight w:val="667"/>
          <w:jc w:val="center"/>
        </w:trPr>
        <w:tc>
          <w:tcPr>
            <w:tcW w:w="10276" w:type="dxa"/>
            <w:gridSpan w:val="9"/>
            <w:tcBorders>
              <w:top w:val="single" w:sz="4" w:space="0" w:color="auto"/>
              <w:left w:val="double" w:sz="6" w:space="0" w:color="auto"/>
              <w:bottom w:val="double" w:sz="6" w:space="0" w:color="auto"/>
              <w:right w:val="double" w:sz="6" w:space="0" w:color="auto"/>
            </w:tcBorders>
            <w:shd w:val="clear" w:color="auto" w:fill="auto"/>
            <w:vAlign w:val="center"/>
          </w:tcPr>
          <w:p w14:paraId="261362D6" w14:textId="77777777" w:rsidR="00DF3895" w:rsidRPr="00D661EE" w:rsidRDefault="00DF3895" w:rsidP="00DF3895">
            <w:pPr>
              <w:keepNext/>
              <w:jc w:val="center"/>
              <w:rPr>
                <w:b/>
                <w:snapToGrid w:val="0"/>
                <w:szCs w:val="20"/>
              </w:rPr>
            </w:pPr>
            <w:r w:rsidRPr="00D661EE">
              <w:rPr>
                <w:b/>
                <w:snapToGrid w:val="0"/>
                <w:sz w:val="22"/>
                <w:szCs w:val="20"/>
              </w:rPr>
              <w:t>1. Описание местоположения здания, сооружения, объекта незавершенного строительства на земельном участке</w:t>
            </w:r>
          </w:p>
        </w:tc>
      </w:tr>
      <w:tr w:rsidR="00DF3895" w:rsidRPr="00D661EE" w14:paraId="0F3DBB96" w14:textId="77777777" w:rsidTr="00DF3895">
        <w:trPr>
          <w:cantSplit/>
          <w:trHeight w:val="443"/>
          <w:jc w:val="center"/>
        </w:trPr>
        <w:tc>
          <w:tcPr>
            <w:tcW w:w="10276" w:type="dxa"/>
            <w:gridSpan w:val="9"/>
            <w:tcBorders>
              <w:top w:val="double" w:sz="6" w:space="0" w:color="auto"/>
              <w:left w:val="double" w:sz="6" w:space="0" w:color="auto"/>
              <w:bottom w:val="single" w:sz="4" w:space="0" w:color="auto"/>
              <w:right w:val="double" w:sz="6" w:space="0" w:color="auto"/>
            </w:tcBorders>
            <w:shd w:val="clear" w:color="auto" w:fill="auto"/>
            <w:vAlign w:val="center"/>
          </w:tcPr>
          <w:p w14:paraId="7408C36A" w14:textId="77777777" w:rsidR="00DF3895" w:rsidRPr="00D661EE" w:rsidRDefault="00DF3895" w:rsidP="00DF3895">
            <w:pPr>
              <w:keepNext/>
              <w:jc w:val="center"/>
              <w:rPr>
                <w:b/>
                <w:bCs/>
                <w:snapToGrid w:val="0"/>
                <w:szCs w:val="20"/>
              </w:rPr>
            </w:pPr>
            <w:r w:rsidRPr="00D661EE">
              <w:rPr>
                <w:b/>
                <w:bCs/>
                <w:snapToGrid w:val="0"/>
                <w:sz w:val="22"/>
                <w:szCs w:val="20"/>
              </w:rPr>
              <w:t>1.1. Сведения о характерных точках контура объекта недвижимости</w:t>
            </w:r>
          </w:p>
        </w:tc>
      </w:tr>
      <w:tr w:rsidR="00DF3895" w:rsidRPr="00D661EE" w14:paraId="4111120A" w14:textId="77777777" w:rsidTr="00DF3895">
        <w:trPr>
          <w:cantSplit/>
          <w:trHeight w:val="449"/>
          <w:jc w:val="center"/>
        </w:trPr>
        <w:tc>
          <w:tcPr>
            <w:tcW w:w="10276" w:type="dxa"/>
            <w:gridSpan w:val="9"/>
            <w:tcBorders>
              <w:top w:val="single" w:sz="4" w:space="0" w:color="auto"/>
              <w:left w:val="double" w:sz="6" w:space="0" w:color="auto"/>
              <w:bottom w:val="single" w:sz="4" w:space="0" w:color="auto"/>
              <w:right w:val="double" w:sz="6" w:space="0" w:color="auto"/>
            </w:tcBorders>
            <w:shd w:val="clear" w:color="auto" w:fill="auto"/>
            <w:vAlign w:val="center"/>
          </w:tcPr>
          <w:p w14:paraId="4E52298E" w14:textId="77777777" w:rsidR="00DF3895" w:rsidRPr="00D661EE" w:rsidRDefault="00DF3895" w:rsidP="00DF3895">
            <w:pPr>
              <w:rPr>
                <w:snapToGrid w:val="0"/>
                <w:szCs w:val="20"/>
              </w:rPr>
            </w:pPr>
            <w:r w:rsidRPr="00D661EE">
              <w:rPr>
                <w:snapToGrid w:val="0"/>
                <w:sz w:val="22"/>
                <w:szCs w:val="20"/>
              </w:rPr>
              <w:t>Зона № —</w:t>
            </w:r>
          </w:p>
        </w:tc>
      </w:tr>
      <w:tr w:rsidR="00DF3895" w:rsidRPr="00D661EE" w14:paraId="664FE9A3" w14:textId="77777777" w:rsidTr="00DF3895">
        <w:trPr>
          <w:cantSplit/>
          <w:trHeight w:val="255"/>
          <w:jc w:val="center"/>
        </w:trPr>
        <w:tc>
          <w:tcPr>
            <w:tcW w:w="971" w:type="dxa"/>
            <w:vMerge w:val="restart"/>
            <w:tcBorders>
              <w:top w:val="single" w:sz="4" w:space="0" w:color="auto"/>
              <w:left w:val="double" w:sz="6" w:space="0" w:color="auto"/>
              <w:bottom w:val="single" w:sz="4" w:space="0" w:color="auto"/>
              <w:right w:val="single" w:sz="4" w:space="0" w:color="auto"/>
            </w:tcBorders>
            <w:shd w:val="clear" w:color="auto" w:fill="auto"/>
            <w:tcMar>
              <w:left w:w="57" w:type="dxa"/>
              <w:right w:w="57" w:type="dxa"/>
            </w:tcMar>
            <w:vAlign w:val="center"/>
          </w:tcPr>
          <w:p w14:paraId="46EDE139" w14:textId="77777777" w:rsidR="00DF3895" w:rsidRPr="00D661EE" w:rsidRDefault="00DF3895" w:rsidP="00DF3895">
            <w:pPr>
              <w:keepNext/>
              <w:jc w:val="center"/>
              <w:rPr>
                <w:snapToGrid w:val="0"/>
                <w:sz w:val="20"/>
                <w:szCs w:val="20"/>
              </w:rPr>
            </w:pPr>
            <w:r w:rsidRPr="00D661EE">
              <w:rPr>
                <w:snapToGrid w:val="0"/>
                <w:sz w:val="20"/>
                <w:szCs w:val="20"/>
              </w:rPr>
              <w:t>Номер контура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E62E83" w14:textId="77777777" w:rsidR="00DF3895" w:rsidRPr="00D661EE" w:rsidRDefault="00DF3895" w:rsidP="00DF3895">
            <w:pPr>
              <w:keepNext/>
              <w:jc w:val="center"/>
              <w:rPr>
                <w:snapToGrid w:val="0"/>
                <w:sz w:val="20"/>
                <w:szCs w:val="20"/>
              </w:rPr>
            </w:pPr>
            <w:r w:rsidRPr="00D661EE">
              <w:rPr>
                <w:snapToGrid w:val="0"/>
                <w:sz w:val="20"/>
                <w:szCs w:val="20"/>
              </w:rPr>
              <w:t>Номера характерных точек контура</w:t>
            </w:r>
          </w:p>
        </w:tc>
        <w:tc>
          <w:tcPr>
            <w:tcW w:w="3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31328" w14:textId="77777777" w:rsidR="00DF3895" w:rsidRPr="00D661EE" w:rsidRDefault="00DF3895" w:rsidP="00DF3895">
            <w:pPr>
              <w:keepNext/>
              <w:jc w:val="center"/>
              <w:rPr>
                <w:snapToGrid w:val="0"/>
                <w:sz w:val="20"/>
                <w:szCs w:val="20"/>
              </w:rPr>
            </w:pPr>
            <w:r w:rsidRPr="00D661EE">
              <w:rPr>
                <w:snapToGrid w:val="0"/>
                <w:sz w:val="20"/>
                <w:szCs w:val="20"/>
              </w:rPr>
              <w:t>Координаты, м</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52CEE1" w14:textId="77777777" w:rsidR="00DF3895" w:rsidRPr="00D661EE" w:rsidRDefault="00DF3895" w:rsidP="00DF3895">
            <w:pPr>
              <w:keepNext/>
              <w:jc w:val="center"/>
              <w:rPr>
                <w:snapToGrid w:val="0"/>
                <w:sz w:val="20"/>
                <w:szCs w:val="20"/>
              </w:rPr>
            </w:pPr>
            <w:r w:rsidRPr="00D661EE">
              <w:rPr>
                <w:snapToGrid w:val="0"/>
                <w:sz w:val="20"/>
                <w:szCs w:val="20"/>
                <w:lang w:val="en-US"/>
              </w:rPr>
              <w:t>R</w:t>
            </w:r>
            <w:r w:rsidRPr="00D661EE">
              <w:rPr>
                <w:snapToGrid w:val="0"/>
                <w:sz w:val="20"/>
                <w:szCs w:val="20"/>
              </w:rPr>
              <w:t>, м</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D77669" w14:textId="77777777" w:rsidR="00DF3895" w:rsidRPr="00D661EE" w:rsidRDefault="00DF3895" w:rsidP="00DF3895">
            <w:pPr>
              <w:keepNext/>
              <w:jc w:val="center"/>
              <w:rPr>
                <w:snapToGrid w:val="0"/>
                <w:sz w:val="20"/>
                <w:szCs w:val="20"/>
              </w:rPr>
            </w:pPr>
            <w:r w:rsidRPr="00D661EE">
              <w:rPr>
                <w:snapToGrid w:val="0"/>
                <w:sz w:val="20"/>
                <w:szCs w:val="20"/>
              </w:rPr>
              <w:t>Средняя квадратическая погрешность определения координат характерных точек контура (М</w:t>
            </w:r>
            <w:r w:rsidRPr="00D661EE">
              <w:rPr>
                <w:snapToGrid w:val="0"/>
                <w:sz w:val="20"/>
                <w:szCs w:val="20"/>
                <w:vertAlign w:val="subscript"/>
                <w:lang w:val="en-US"/>
              </w:rPr>
              <w:t>t</w:t>
            </w:r>
            <w:r w:rsidRPr="00D661EE">
              <w:rPr>
                <w:snapToGrid w:val="0"/>
                <w:sz w:val="20"/>
                <w:szCs w:val="20"/>
              </w:rPr>
              <w:t>), м</w:t>
            </w:r>
          </w:p>
        </w:tc>
        <w:tc>
          <w:tcPr>
            <w:tcW w:w="13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E690D5" w14:textId="77777777" w:rsidR="00DF3895" w:rsidRPr="00D661EE" w:rsidRDefault="00DF3895" w:rsidP="00DF3895">
            <w:pPr>
              <w:keepNext/>
              <w:jc w:val="center"/>
              <w:rPr>
                <w:snapToGrid w:val="0"/>
                <w:sz w:val="20"/>
                <w:szCs w:val="20"/>
              </w:rPr>
            </w:pPr>
            <w:r w:rsidRPr="00D661EE">
              <w:rPr>
                <w:snapToGrid w:val="0"/>
                <w:sz w:val="20"/>
                <w:szCs w:val="20"/>
              </w:rPr>
              <w:t>Тип контура</w:t>
            </w:r>
          </w:p>
        </w:tc>
        <w:tc>
          <w:tcPr>
            <w:tcW w:w="1509"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0F4F0A6E" w14:textId="77777777" w:rsidR="00DF3895" w:rsidRPr="00D661EE" w:rsidRDefault="00DF3895" w:rsidP="00DF3895">
            <w:pPr>
              <w:keepNext/>
              <w:jc w:val="center"/>
              <w:rPr>
                <w:snapToGrid w:val="0"/>
                <w:sz w:val="20"/>
                <w:szCs w:val="20"/>
              </w:rPr>
            </w:pPr>
            <w:r w:rsidRPr="00D661EE">
              <w:rPr>
                <w:snapToGrid w:val="0"/>
                <w:sz w:val="20"/>
                <w:szCs w:val="20"/>
              </w:rPr>
              <w:t>Глубина, высота, м</w:t>
            </w:r>
          </w:p>
        </w:tc>
      </w:tr>
      <w:tr w:rsidR="00DF3895" w:rsidRPr="00D661EE" w14:paraId="7776CEC1" w14:textId="77777777" w:rsidTr="00DF3895">
        <w:trPr>
          <w:cantSplit/>
          <w:trHeight w:val="255"/>
          <w:jc w:val="center"/>
        </w:trPr>
        <w:tc>
          <w:tcPr>
            <w:tcW w:w="971" w:type="dxa"/>
            <w:vMerge/>
            <w:tcBorders>
              <w:top w:val="single" w:sz="4" w:space="0" w:color="auto"/>
              <w:left w:val="double" w:sz="6" w:space="0" w:color="auto"/>
              <w:bottom w:val="single" w:sz="4" w:space="0" w:color="auto"/>
              <w:right w:val="single" w:sz="4" w:space="0" w:color="auto"/>
            </w:tcBorders>
            <w:shd w:val="clear" w:color="auto" w:fill="auto"/>
            <w:vAlign w:val="center"/>
          </w:tcPr>
          <w:p w14:paraId="22C2FD97" w14:textId="77777777" w:rsidR="00DF3895" w:rsidRPr="00D661EE" w:rsidRDefault="00DF3895" w:rsidP="00DF3895">
            <w:pPr>
              <w:keepNext/>
              <w:jc w:val="center"/>
              <w:rPr>
                <w:snapToGrid w:val="0"/>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2D87487F" w14:textId="77777777" w:rsidR="00DF3895" w:rsidRPr="00D661EE" w:rsidRDefault="00DF3895" w:rsidP="00DF3895">
            <w:pPr>
              <w:keepNext/>
              <w:jc w:val="center"/>
              <w:rPr>
                <w:snapToGrid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F50448" w14:textId="77777777" w:rsidR="00DF3895" w:rsidRPr="00D661EE" w:rsidRDefault="00DF3895" w:rsidP="00DF3895">
            <w:pPr>
              <w:keepNext/>
              <w:jc w:val="center"/>
              <w:rPr>
                <w:snapToGrid w:val="0"/>
                <w:sz w:val="20"/>
                <w:szCs w:val="20"/>
              </w:rPr>
            </w:pPr>
            <w:r w:rsidRPr="00D661EE">
              <w:rPr>
                <w:snapToGrid w:val="0"/>
                <w:sz w:val="20"/>
                <w:szCs w:val="20"/>
                <w:lang w:val="en-US"/>
              </w:rPr>
              <w:t>X</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14:paraId="07B21753" w14:textId="77777777" w:rsidR="00DF3895" w:rsidRPr="00D661EE" w:rsidRDefault="00DF3895" w:rsidP="00DF3895">
            <w:pPr>
              <w:keepNext/>
              <w:jc w:val="center"/>
              <w:rPr>
                <w:snapToGrid w:val="0"/>
                <w:sz w:val="20"/>
                <w:szCs w:val="20"/>
              </w:rPr>
            </w:pPr>
            <w:r w:rsidRPr="00D661EE">
              <w:rPr>
                <w:snapToGrid w:val="0"/>
                <w:sz w:val="20"/>
                <w:szCs w:val="20"/>
                <w:lang w:val="en-US"/>
              </w:rPr>
              <w:t>Y</w:t>
            </w:r>
          </w:p>
        </w:tc>
        <w:tc>
          <w:tcPr>
            <w:tcW w:w="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358479" w14:textId="77777777" w:rsidR="00DF3895" w:rsidRPr="00D661EE" w:rsidRDefault="00DF3895" w:rsidP="00DF3895">
            <w:pPr>
              <w:keepNext/>
              <w:jc w:val="center"/>
              <w:rPr>
                <w:snapToGrid w:val="0"/>
                <w:sz w:val="20"/>
                <w:szCs w:val="20"/>
              </w:rPr>
            </w:pPr>
          </w:p>
        </w:tc>
        <w:tc>
          <w:tcPr>
            <w:tcW w:w="15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27EE12" w14:textId="77777777" w:rsidR="00DF3895" w:rsidRPr="00D661EE" w:rsidRDefault="00DF3895" w:rsidP="00DF3895">
            <w:pPr>
              <w:keepNext/>
              <w:jc w:val="center"/>
              <w:rPr>
                <w:snapToGrid w:val="0"/>
                <w:sz w:val="20"/>
                <w:szCs w:val="20"/>
              </w:rPr>
            </w:pPr>
          </w:p>
        </w:tc>
        <w:tc>
          <w:tcPr>
            <w:tcW w:w="13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E519C2" w14:textId="77777777" w:rsidR="00DF3895" w:rsidRPr="00D661EE" w:rsidRDefault="00DF3895" w:rsidP="00DF3895">
            <w:pPr>
              <w:keepNext/>
              <w:jc w:val="center"/>
              <w:rPr>
                <w:snapToGrid w:val="0"/>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C19EC90" w14:textId="77777777" w:rsidR="00DF3895" w:rsidRPr="00D661EE" w:rsidRDefault="00DF3895" w:rsidP="00DF3895">
            <w:pPr>
              <w:keepNext/>
              <w:jc w:val="center"/>
              <w:rPr>
                <w:snapToGrid w:val="0"/>
                <w:sz w:val="20"/>
                <w:szCs w:val="20"/>
                <w:lang w:val="en-US"/>
              </w:rPr>
            </w:pPr>
            <w:r w:rsidRPr="00D661EE">
              <w:rPr>
                <w:snapToGrid w:val="0"/>
                <w:sz w:val="20"/>
                <w:szCs w:val="20"/>
                <w:lang w:val="en-US"/>
              </w:rPr>
              <w:t>H</w:t>
            </w:r>
            <w:r w:rsidRPr="00D661EE">
              <w:rPr>
                <w:snapToGrid w:val="0"/>
                <w:sz w:val="20"/>
                <w:szCs w:val="20"/>
                <w:vertAlign w:val="subscript"/>
                <w:lang w:val="en-US"/>
              </w:rPr>
              <w:t>1</w:t>
            </w:r>
          </w:p>
        </w:tc>
        <w:tc>
          <w:tcPr>
            <w:tcW w:w="749" w:type="dxa"/>
            <w:tcBorders>
              <w:top w:val="single" w:sz="4" w:space="0" w:color="auto"/>
              <w:left w:val="single" w:sz="4" w:space="0" w:color="auto"/>
              <w:bottom w:val="single" w:sz="4" w:space="0" w:color="auto"/>
              <w:right w:val="double" w:sz="6" w:space="0" w:color="auto"/>
            </w:tcBorders>
            <w:shd w:val="clear" w:color="auto" w:fill="auto"/>
            <w:vAlign w:val="center"/>
          </w:tcPr>
          <w:p w14:paraId="499515EC" w14:textId="77777777" w:rsidR="00DF3895" w:rsidRPr="00D661EE" w:rsidRDefault="00DF3895" w:rsidP="00DF3895">
            <w:pPr>
              <w:keepNext/>
              <w:jc w:val="center"/>
              <w:rPr>
                <w:snapToGrid w:val="0"/>
                <w:sz w:val="20"/>
                <w:szCs w:val="20"/>
                <w:lang w:val="en-US"/>
              </w:rPr>
            </w:pPr>
            <w:r w:rsidRPr="00D661EE">
              <w:rPr>
                <w:snapToGrid w:val="0"/>
                <w:sz w:val="20"/>
                <w:szCs w:val="20"/>
                <w:lang w:val="en-US"/>
              </w:rPr>
              <w:t>H</w:t>
            </w:r>
            <w:r w:rsidRPr="00D661EE">
              <w:rPr>
                <w:snapToGrid w:val="0"/>
                <w:sz w:val="20"/>
                <w:szCs w:val="20"/>
                <w:vertAlign w:val="subscript"/>
                <w:lang w:val="en-US"/>
              </w:rPr>
              <w:t>2</w:t>
            </w:r>
          </w:p>
        </w:tc>
      </w:tr>
    </w:tbl>
    <w:p w14:paraId="23E6C205" w14:textId="77777777" w:rsidR="00DF3895" w:rsidRPr="00D661EE" w:rsidRDefault="00DF3895" w:rsidP="00DF3895">
      <w:pPr>
        <w:keepNext/>
        <w:spacing w:line="14" w:lineRule="exact"/>
        <w:rPr>
          <w:sz w:val="2"/>
          <w:szCs w:val="20"/>
        </w:rPr>
      </w:pPr>
    </w:p>
    <w:tbl>
      <w:tblPr>
        <w:tblW w:w="9719" w:type="dxa"/>
        <w:jc w:val="center"/>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69"/>
        <w:gridCol w:w="991"/>
        <w:gridCol w:w="1563"/>
        <w:gridCol w:w="1568"/>
        <w:gridCol w:w="836"/>
        <w:gridCol w:w="1529"/>
        <w:gridCol w:w="1316"/>
        <w:gridCol w:w="756"/>
        <w:gridCol w:w="591"/>
      </w:tblGrid>
      <w:tr w:rsidR="00DF3895" w:rsidRPr="00D661EE" w14:paraId="6EE24995" w14:textId="77777777" w:rsidTr="00DF3895">
        <w:trPr>
          <w:tblHeader/>
          <w:jc w:val="center"/>
        </w:trPr>
        <w:tc>
          <w:tcPr>
            <w:tcW w:w="569" w:type="dxa"/>
            <w:shd w:val="clear" w:color="auto" w:fill="auto"/>
            <w:vAlign w:val="center"/>
          </w:tcPr>
          <w:p w14:paraId="66ADEFB0" w14:textId="77777777" w:rsidR="00DF3895" w:rsidRPr="00D661EE" w:rsidRDefault="00DF3895" w:rsidP="00DF3895">
            <w:pPr>
              <w:jc w:val="center"/>
              <w:rPr>
                <w:b/>
                <w:snapToGrid w:val="0"/>
                <w:sz w:val="20"/>
                <w:szCs w:val="20"/>
              </w:rPr>
            </w:pPr>
            <w:r w:rsidRPr="00D661EE">
              <w:rPr>
                <w:b/>
                <w:snapToGrid w:val="0"/>
                <w:sz w:val="20"/>
                <w:szCs w:val="20"/>
              </w:rPr>
              <w:t>1</w:t>
            </w:r>
          </w:p>
        </w:tc>
        <w:tc>
          <w:tcPr>
            <w:tcW w:w="991" w:type="dxa"/>
            <w:shd w:val="clear" w:color="auto" w:fill="auto"/>
            <w:vAlign w:val="center"/>
          </w:tcPr>
          <w:p w14:paraId="39D123C8" w14:textId="77777777" w:rsidR="00DF3895" w:rsidRPr="00D661EE" w:rsidRDefault="00DF3895" w:rsidP="00DF3895">
            <w:pPr>
              <w:jc w:val="center"/>
              <w:rPr>
                <w:b/>
                <w:snapToGrid w:val="0"/>
                <w:sz w:val="20"/>
                <w:szCs w:val="20"/>
              </w:rPr>
            </w:pPr>
            <w:r w:rsidRPr="00D661EE">
              <w:rPr>
                <w:b/>
                <w:snapToGrid w:val="0"/>
                <w:sz w:val="20"/>
                <w:szCs w:val="20"/>
              </w:rPr>
              <w:t>2</w:t>
            </w:r>
          </w:p>
        </w:tc>
        <w:tc>
          <w:tcPr>
            <w:tcW w:w="1563" w:type="dxa"/>
            <w:shd w:val="clear" w:color="auto" w:fill="auto"/>
            <w:vAlign w:val="center"/>
          </w:tcPr>
          <w:p w14:paraId="27567843" w14:textId="77777777" w:rsidR="00DF3895" w:rsidRPr="00D661EE" w:rsidRDefault="00DF3895" w:rsidP="00DF3895">
            <w:pPr>
              <w:jc w:val="center"/>
              <w:rPr>
                <w:b/>
                <w:snapToGrid w:val="0"/>
                <w:sz w:val="20"/>
                <w:szCs w:val="20"/>
              </w:rPr>
            </w:pPr>
            <w:r w:rsidRPr="00D661EE">
              <w:rPr>
                <w:b/>
                <w:snapToGrid w:val="0"/>
                <w:sz w:val="20"/>
                <w:szCs w:val="20"/>
              </w:rPr>
              <w:t>3</w:t>
            </w:r>
          </w:p>
        </w:tc>
        <w:tc>
          <w:tcPr>
            <w:tcW w:w="1568" w:type="dxa"/>
            <w:shd w:val="clear" w:color="auto" w:fill="auto"/>
            <w:vAlign w:val="center"/>
          </w:tcPr>
          <w:p w14:paraId="3B507C8E" w14:textId="77777777" w:rsidR="00DF3895" w:rsidRPr="00D661EE" w:rsidRDefault="00DF3895" w:rsidP="00DF3895">
            <w:pPr>
              <w:jc w:val="center"/>
              <w:rPr>
                <w:b/>
                <w:snapToGrid w:val="0"/>
                <w:sz w:val="20"/>
                <w:szCs w:val="20"/>
              </w:rPr>
            </w:pPr>
            <w:r w:rsidRPr="00D661EE">
              <w:rPr>
                <w:b/>
                <w:snapToGrid w:val="0"/>
                <w:sz w:val="20"/>
                <w:szCs w:val="20"/>
              </w:rPr>
              <w:t>4</w:t>
            </w:r>
          </w:p>
        </w:tc>
        <w:tc>
          <w:tcPr>
            <w:tcW w:w="836" w:type="dxa"/>
            <w:shd w:val="clear" w:color="auto" w:fill="auto"/>
            <w:vAlign w:val="center"/>
          </w:tcPr>
          <w:p w14:paraId="19C721BD" w14:textId="77777777" w:rsidR="00DF3895" w:rsidRPr="00D661EE" w:rsidRDefault="00DF3895" w:rsidP="00DF3895">
            <w:pPr>
              <w:jc w:val="center"/>
              <w:rPr>
                <w:b/>
                <w:snapToGrid w:val="0"/>
                <w:sz w:val="20"/>
                <w:szCs w:val="20"/>
              </w:rPr>
            </w:pPr>
            <w:r w:rsidRPr="00D661EE">
              <w:rPr>
                <w:b/>
                <w:snapToGrid w:val="0"/>
                <w:sz w:val="20"/>
                <w:szCs w:val="20"/>
              </w:rPr>
              <w:t>5</w:t>
            </w:r>
          </w:p>
        </w:tc>
        <w:tc>
          <w:tcPr>
            <w:tcW w:w="1529" w:type="dxa"/>
            <w:shd w:val="clear" w:color="auto" w:fill="auto"/>
            <w:vAlign w:val="center"/>
          </w:tcPr>
          <w:p w14:paraId="07661473" w14:textId="77777777" w:rsidR="00DF3895" w:rsidRPr="00D661EE" w:rsidRDefault="00DF3895" w:rsidP="00DF3895">
            <w:pPr>
              <w:jc w:val="center"/>
              <w:rPr>
                <w:b/>
                <w:snapToGrid w:val="0"/>
                <w:sz w:val="20"/>
                <w:szCs w:val="20"/>
                <w:lang w:val="en-US"/>
              </w:rPr>
            </w:pPr>
            <w:r w:rsidRPr="00D661EE">
              <w:rPr>
                <w:b/>
                <w:snapToGrid w:val="0"/>
                <w:sz w:val="20"/>
                <w:szCs w:val="20"/>
                <w:lang w:val="en-US"/>
              </w:rPr>
              <w:t>6</w:t>
            </w:r>
          </w:p>
        </w:tc>
        <w:tc>
          <w:tcPr>
            <w:tcW w:w="1316" w:type="dxa"/>
            <w:shd w:val="clear" w:color="auto" w:fill="auto"/>
            <w:vAlign w:val="center"/>
          </w:tcPr>
          <w:p w14:paraId="722B2982" w14:textId="77777777" w:rsidR="00DF3895" w:rsidRPr="00D661EE" w:rsidRDefault="00DF3895" w:rsidP="00DF3895">
            <w:pPr>
              <w:jc w:val="center"/>
              <w:rPr>
                <w:b/>
                <w:snapToGrid w:val="0"/>
                <w:sz w:val="20"/>
                <w:szCs w:val="20"/>
                <w:lang w:val="en-US"/>
              </w:rPr>
            </w:pPr>
            <w:r w:rsidRPr="00D661EE">
              <w:rPr>
                <w:b/>
                <w:snapToGrid w:val="0"/>
                <w:sz w:val="20"/>
                <w:szCs w:val="20"/>
                <w:lang w:val="en-US"/>
              </w:rPr>
              <w:t>7</w:t>
            </w:r>
          </w:p>
        </w:tc>
        <w:tc>
          <w:tcPr>
            <w:tcW w:w="756" w:type="dxa"/>
            <w:shd w:val="clear" w:color="auto" w:fill="auto"/>
            <w:vAlign w:val="center"/>
          </w:tcPr>
          <w:p w14:paraId="7CE46718" w14:textId="77777777" w:rsidR="00DF3895" w:rsidRPr="00D661EE" w:rsidRDefault="00DF3895" w:rsidP="00DF3895">
            <w:pPr>
              <w:jc w:val="center"/>
              <w:rPr>
                <w:b/>
                <w:snapToGrid w:val="0"/>
                <w:sz w:val="20"/>
                <w:szCs w:val="20"/>
                <w:lang w:val="en-US"/>
              </w:rPr>
            </w:pPr>
            <w:r w:rsidRPr="00D661EE">
              <w:rPr>
                <w:b/>
                <w:snapToGrid w:val="0"/>
                <w:sz w:val="20"/>
                <w:szCs w:val="20"/>
                <w:lang w:val="en-US"/>
              </w:rPr>
              <w:t>8</w:t>
            </w:r>
          </w:p>
        </w:tc>
        <w:tc>
          <w:tcPr>
            <w:tcW w:w="591" w:type="dxa"/>
            <w:shd w:val="clear" w:color="auto" w:fill="auto"/>
            <w:vAlign w:val="center"/>
          </w:tcPr>
          <w:p w14:paraId="6154021F" w14:textId="77777777" w:rsidR="00DF3895" w:rsidRPr="00D661EE" w:rsidRDefault="00DF3895" w:rsidP="00DF3895">
            <w:pPr>
              <w:jc w:val="center"/>
              <w:rPr>
                <w:b/>
                <w:snapToGrid w:val="0"/>
                <w:sz w:val="20"/>
                <w:szCs w:val="20"/>
                <w:lang w:val="en-US"/>
              </w:rPr>
            </w:pPr>
            <w:r w:rsidRPr="00D661EE">
              <w:rPr>
                <w:b/>
                <w:snapToGrid w:val="0"/>
                <w:sz w:val="20"/>
                <w:szCs w:val="20"/>
                <w:lang w:val="en-US"/>
              </w:rPr>
              <w:t>9</w:t>
            </w:r>
          </w:p>
        </w:tc>
      </w:tr>
      <w:tr w:rsidR="00DF3895" w:rsidRPr="00D661EE" w14:paraId="3CFA5A5F" w14:textId="77777777" w:rsidTr="00DF3895">
        <w:trPr>
          <w:jc w:val="center"/>
        </w:trPr>
        <w:tc>
          <w:tcPr>
            <w:tcW w:w="569" w:type="dxa"/>
            <w:shd w:val="clear" w:color="auto" w:fill="auto"/>
            <w:vAlign w:val="center"/>
          </w:tcPr>
          <w:p w14:paraId="7A2DCFAA" w14:textId="77777777" w:rsidR="00DF3895" w:rsidRPr="00D661EE" w:rsidRDefault="00DF3895" w:rsidP="00DF3895">
            <w:pPr>
              <w:jc w:val="center"/>
              <w:rPr>
                <w:snapToGrid w:val="0"/>
                <w:sz w:val="20"/>
                <w:szCs w:val="20"/>
                <w:lang w:val="en-US"/>
              </w:rPr>
            </w:pPr>
            <w:r w:rsidRPr="00D661EE">
              <w:rPr>
                <w:snapToGrid w:val="0"/>
                <w:sz w:val="20"/>
                <w:szCs w:val="20"/>
              </w:rPr>
              <w:t>—</w:t>
            </w:r>
          </w:p>
        </w:tc>
        <w:tc>
          <w:tcPr>
            <w:tcW w:w="991" w:type="dxa"/>
            <w:shd w:val="clear" w:color="auto" w:fill="auto"/>
            <w:vAlign w:val="center"/>
          </w:tcPr>
          <w:p w14:paraId="4A849462" w14:textId="77777777" w:rsidR="00DF3895" w:rsidRPr="00D661EE" w:rsidRDefault="00DF3895" w:rsidP="00DF3895">
            <w:pPr>
              <w:jc w:val="center"/>
              <w:rPr>
                <w:b/>
                <w:snapToGrid w:val="0"/>
                <w:sz w:val="20"/>
                <w:szCs w:val="20"/>
              </w:rPr>
            </w:pPr>
            <w:r w:rsidRPr="00D661EE">
              <w:rPr>
                <w:snapToGrid w:val="0"/>
                <w:sz w:val="20"/>
                <w:szCs w:val="20"/>
              </w:rPr>
              <w:t>1</w:t>
            </w:r>
          </w:p>
        </w:tc>
        <w:tc>
          <w:tcPr>
            <w:tcW w:w="1563" w:type="dxa"/>
            <w:shd w:val="clear" w:color="auto" w:fill="auto"/>
          </w:tcPr>
          <w:p w14:paraId="5B3D5588"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469958.40 </w:t>
            </w:r>
          </w:p>
        </w:tc>
        <w:tc>
          <w:tcPr>
            <w:tcW w:w="1568" w:type="dxa"/>
            <w:shd w:val="clear" w:color="auto" w:fill="auto"/>
          </w:tcPr>
          <w:p w14:paraId="5B072BC1"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1316020.29 </w:t>
            </w:r>
          </w:p>
        </w:tc>
        <w:tc>
          <w:tcPr>
            <w:tcW w:w="836" w:type="dxa"/>
            <w:shd w:val="clear" w:color="auto" w:fill="auto"/>
          </w:tcPr>
          <w:p w14:paraId="3D2673CA"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0.10 </w:t>
            </w:r>
          </w:p>
        </w:tc>
        <w:tc>
          <w:tcPr>
            <w:tcW w:w="1529" w:type="dxa"/>
            <w:shd w:val="clear" w:color="auto" w:fill="auto"/>
          </w:tcPr>
          <w:p w14:paraId="0734DCB6"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469958.40 </w:t>
            </w:r>
          </w:p>
        </w:tc>
        <w:tc>
          <w:tcPr>
            <w:tcW w:w="1316" w:type="dxa"/>
            <w:shd w:val="clear" w:color="auto" w:fill="auto"/>
            <w:vAlign w:val="center"/>
          </w:tcPr>
          <w:p w14:paraId="1203DACE" w14:textId="77777777" w:rsidR="00DF3895" w:rsidRPr="00D661EE" w:rsidRDefault="00DF3895" w:rsidP="00DF3895">
            <w:pPr>
              <w:rPr>
                <w:snapToGrid w:val="0"/>
                <w:sz w:val="20"/>
                <w:szCs w:val="20"/>
                <w:lang w:val="en-US"/>
              </w:rPr>
            </w:pPr>
          </w:p>
        </w:tc>
        <w:tc>
          <w:tcPr>
            <w:tcW w:w="756" w:type="dxa"/>
            <w:shd w:val="clear" w:color="auto" w:fill="auto"/>
            <w:vAlign w:val="center"/>
          </w:tcPr>
          <w:p w14:paraId="38EDDC84" w14:textId="77777777" w:rsidR="00DF3895" w:rsidRPr="00D661EE" w:rsidRDefault="00DF3895" w:rsidP="00DF3895">
            <w:pPr>
              <w:jc w:val="right"/>
              <w:rPr>
                <w:snapToGrid w:val="0"/>
                <w:sz w:val="20"/>
                <w:szCs w:val="20"/>
                <w:lang w:val="en-US"/>
              </w:rPr>
            </w:pPr>
          </w:p>
        </w:tc>
        <w:tc>
          <w:tcPr>
            <w:tcW w:w="591" w:type="dxa"/>
            <w:shd w:val="clear" w:color="auto" w:fill="auto"/>
            <w:vAlign w:val="center"/>
          </w:tcPr>
          <w:p w14:paraId="183178F7" w14:textId="77777777" w:rsidR="00DF3895" w:rsidRPr="00D661EE" w:rsidRDefault="00DF3895" w:rsidP="00DF3895">
            <w:pPr>
              <w:jc w:val="right"/>
              <w:rPr>
                <w:snapToGrid w:val="0"/>
                <w:sz w:val="20"/>
                <w:szCs w:val="20"/>
                <w:lang w:val="en-US"/>
              </w:rPr>
            </w:pPr>
          </w:p>
        </w:tc>
      </w:tr>
      <w:tr w:rsidR="00DF3895" w:rsidRPr="00D661EE" w14:paraId="53E465E8" w14:textId="77777777" w:rsidTr="00DF3895">
        <w:trPr>
          <w:jc w:val="center"/>
        </w:trPr>
        <w:tc>
          <w:tcPr>
            <w:tcW w:w="569" w:type="dxa"/>
            <w:shd w:val="clear" w:color="auto" w:fill="auto"/>
            <w:vAlign w:val="center"/>
          </w:tcPr>
          <w:p w14:paraId="6B69C2A7" w14:textId="77777777" w:rsidR="00DF3895" w:rsidRPr="00D661EE" w:rsidRDefault="00DF3895" w:rsidP="00DF3895">
            <w:pPr>
              <w:jc w:val="center"/>
              <w:rPr>
                <w:snapToGrid w:val="0"/>
                <w:sz w:val="20"/>
                <w:szCs w:val="20"/>
                <w:lang w:val="en-US"/>
              </w:rPr>
            </w:pPr>
            <w:r w:rsidRPr="00D661EE">
              <w:rPr>
                <w:snapToGrid w:val="0"/>
                <w:sz w:val="20"/>
                <w:szCs w:val="20"/>
              </w:rPr>
              <w:t>—</w:t>
            </w:r>
          </w:p>
        </w:tc>
        <w:tc>
          <w:tcPr>
            <w:tcW w:w="991" w:type="dxa"/>
            <w:shd w:val="clear" w:color="auto" w:fill="auto"/>
            <w:vAlign w:val="center"/>
          </w:tcPr>
          <w:p w14:paraId="535D8032" w14:textId="77777777" w:rsidR="00DF3895" w:rsidRPr="00D661EE" w:rsidRDefault="00DF3895" w:rsidP="00DF3895">
            <w:pPr>
              <w:jc w:val="center"/>
              <w:rPr>
                <w:b/>
                <w:snapToGrid w:val="0"/>
                <w:sz w:val="20"/>
                <w:szCs w:val="20"/>
              </w:rPr>
            </w:pPr>
            <w:r w:rsidRPr="00D661EE">
              <w:rPr>
                <w:snapToGrid w:val="0"/>
                <w:sz w:val="20"/>
                <w:szCs w:val="20"/>
              </w:rPr>
              <w:t>2</w:t>
            </w:r>
          </w:p>
        </w:tc>
        <w:tc>
          <w:tcPr>
            <w:tcW w:w="1563" w:type="dxa"/>
            <w:shd w:val="clear" w:color="auto" w:fill="auto"/>
          </w:tcPr>
          <w:p w14:paraId="450BDDFF"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469957.45 </w:t>
            </w:r>
          </w:p>
        </w:tc>
        <w:tc>
          <w:tcPr>
            <w:tcW w:w="1568" w:type="dxa"/>
            <w:shd w:val="clear" w:color="auto" w:fill="auto"/>
          </w:tcPr>
          <w:p w14:paraId="735065B0"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1316029.21 </w:t>
            </w:r>
          </w:p>
        </w:tc>
        <w:tc>
          <w:tcPr>
            <w:tcW w:w="836" w:type="dxa"/>
            <w:shd w:val="clear" w:color="auto" w:fill="auto"/>
          </w:tcPr>
          <w:p w14:paraId="6E59F9E9"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0.10 </w:t>
            </w:r>
          </w:p>
        </w:tc>
        <w:tc>
          <w:tcPr>
            <w:tcW w:w="1529" w:type="dxa"/>
            <w:shd w:val="clear" w:color="auto" w:fill="auto"/>
          </w:tcPr>
          <w:p w14:paraId="0CD54BEB"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469957.45 </w:t>
            </w:r>
          </w:p>
        </w:tc>
        <w:tc>
          <w:tcPr>
            <w:tcW w:w="1316" w:type="dxa"/>
            <w:shd w:val="clear" w:color="auto" w:fill="auto"/>
            <w:vAlign w:val="center"/>
          </w:tcPr>
          <w:p w14:paraId="6DCE3BFA" w14:textId="77777777" w:rsidR="00DF3895" w:rsidRPr="00D661EE" w:rsidRDefault="00DF3895" w:rsidP="00DF3895">
            <w:pPr>
              <w:rPr>
                <w:snapToGrid w:val="0"/>
                <w:sz w:val="20"/>
                <w:szCs w:val="20"/>
                <w:lang w:val="en-US"/>
              </w:rPr>
            </w:pPr>
          </w:p>
        </w:tc>
        <w:tc>
          <w:tcPr>
            <w:tcW w:w="756" w:type="dxa"/>
            <w:shd w:val="clear" w:color="auto" w:fill="auto"/>
            <w:vAlign w:val="center"/>
          </w:tcPr>
          <w:p w14:paraId="1BDFDC36" w14:textId="77777777" w:rsidR="00DF3895" w:rsidRPr="00D661EE" w:rsidRDefault="00DF3895" w:rsidP="00DF3895">
            <w:pPr>
              <w:jc w:val="right"/>
              <w:rPr>
                <w:snapToGrid w:val="0"/>
                <w:sz w:val="20"/>
                <w:szCs w:val="20"/>
                <w:lang w:val="en-US"/>
              </w:rPr>
            </w:pPr>
          </w:p>
        </w:tc>
        <w:tc>
          <w:tcPr>
            <w:tcW w:w="591" w:type="dxa"/>
            <w:shd w:val="clear" w:color="auto" w:fill="auto"/>
            <w:vAlign w:val="center"/>
          </w:tcPr>
          <w:p w14:paraId="760FB6CA" w14:textId="77777777" w:rsidR="00DF3895" w:rsidRPr="00D661EE" w:rsidRDefault="00DF3895" w:rsidP="00DF3895">
            <w:pPr>
              <w:jc w:val="right"/>
              <w:rPr>
                <w:snapToGrid w:val="0"/>
                <w:sz w:val="20"/>
                <w:szCs w:val="20"/>
                <w:lang w:val="en-US"/>
              </w:rPr>
            </w:pPr>
          </w:p>
        </w:tc>
      </w:tr>
      <w:tr w:rsidR="00DF3895" w:rsidRPr="00D661EE" w14:paraId="07F63F5A" w14:textId="77777777" w:rsidTr="00DF3895">
        <w:trPr>
          <w:jc w:val="center"/>
        </w:trPr>
        <w:tc>
          <w:tcPr>
            <w:tcW w:w="569" w:type="dxa"/>
            <w:shd w:val="clear" w:color="auto" w:fill="auto"/>
            <w:vAlign w:val="center"/>
          </w:tcPr>
          <w:p w14:paraId="7C265F4D" w14:textId="77777777" w:rsidR="00DF3895" w:rsidRPr="00D661EE" w:rsidRDefault="00DF3895" w:rsidP="00DF3895">
            <w:pPr>
              <w:jc w:val="center"/>
              <w:rPr>
                <w:snapToGrid w:val="0"/>
                <w:sz w:val="20"/>
                <w:szCs w:val="20"/>
                <w:lang w:val="en-US"/>
              </w:rPr>
            </w:pPr>
            <w:r w:rsidRPr="00D661EE">
              <w:rPr>
                <w:snapToGrid w:val="0"/>
                <w:sz w:val="20"/>
                <w:szCs w:val="20"/>
              </w:rPr>
              <w:t>—</w:t>
            </w:r>
          </w:p>
        </w:tc>
        <w:tc>
          <w:tcPr>
            <w:tcW w:w="991" w:type="dxa"/>
            <w:shd w:val="clear" w:color="auto" w:fill="auto"/>
            <w:vAlign w:val="center"/>
          </w:tcPr>
          <w:p w14:paraId="67230DFF" w14:textId="77777777" w:rsidR="00DF3895" w:rsidRPr="00D661EE" w:rsidRDefault="00DF3895" w:rsidP="00DF3895">
            <w:pPr>
              <w:jc w:val="center"/>
              <w:rPr>
                <w:b/>
                <w:snapToGrid w:val="0"/>
                <w:sz w:val="20"/>
                <w:szCs w:val="20"/>
              </w:rPr>
            </w:pPr>
            <w:r w:rsidRPr="00D661EE">
              <w:rPr>
                <w:snapToGrid w:val="0"/>
                <w:sz w:val="20"/>
                <w:szCs w:val="20"/>
              </w:rPr>
              <w:t>3</w:t>
            </w:r>
          </w:p>
        </w:tc>
        <w:tc>
          <w:tcPr>
            <w:tcW w:w="1563" w:type="dxa"/>
            <w:shd w:val="clear" w:color="auto" w:fill="auto"/>
          </w:tcPr>
          <w:p w14:paraId="46DCE7BF"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469956.64 </w:t>
            </w:r>
          </w:p>
        </w:tc>
        <w:tc>
          <w:tcPr>
            <w:tcW w:w="1568" w:type="dxa"/>
            <w:shd w:val="clear" w:color="auto" w:fill="auto"/>
          </w:tcPr>
          <w:p w14:paraId="23B36ABF"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1316029.12 </w:t>
            </w:r>
          </w:p>
        </w:tc>
        <w:tc>
          <w:tcPr>
            <w:tcW w:w="836" w:type="dxa"/>
            <w:shd w:val="clear" w:color="auto" w:fill="auto"/>
          </w:tcPr>
          <w:p w14:paraId="3512EB7E"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0.10 </w:t>
            </w:r>
          </w:p>
        </w:tc>
        <w:tc>
          <w:tcPr>
            <w:tcW w:w="1529" w:type="dxa"/>
            <w:shd w:val="clear" w:color="auto" w:fill="auto"/>
          </w:tcPr>
          <w:p w14:paraId="31E10CE7"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469956.64 </w:t>
            </w:r>
          </w:p>
        </w:tc>
        <w:tc>
          <w:tcPr>
            <w:tcW w:w="1316" w:type="dxa"/>
            <w:shd w:val="clear" w:color="auto" w:fill="auto"/>
            <w:vAlign w:val="center"/>
          </w:tcPr>
          <w:p w14:paraId="21B8C260" w14:textId="77777777" w:rsidR="00DF3895" w:rsidRPr="00D661EE" w:rsidRDefault="00DF3895" w:rsidP="00DF3895">
            <w:pPr>
              <w:rPr>
                <w:snapToGrid w:val="0"/>
                <w:sz w:val="20"/>
                <w:szCs w:val="20"/>
                <w:lang w:val="en-US"/>
              </w:rPr>
            </w:pPr>
          </w:p>
        </w:tc>
        <w:tc>
          <w:tcPr>
            <w:tcW w:w="756" w:type="dxa"/>
            <w:shd w:val="clear" w:color="auto" w:fill="auto"/>
            <w:vAlign w:val="center"/>
          </w:tcPr>
          <w:p w14:paraId="4805A927" w14:textId="77777777" w:rsidR="00DF3895" w:rsidRPr="00D661EE" w:rsidRDefault="00DF3895" w:rsidP="00DF3895">
            <w:pPr>
              <w:jc w:val="right"/>
              <w:rPr>
                <w:snapToGrid w:val="0"/>
                <w:sz w:val="20"/>
                <w:szCs w:val="20"/>
                <w:lang w:val="en-US"/>
              </w:rPr>
            </w:pPr>
          </w:p>
        </w:tc>
        <w:tc>
          <w:tcPr>
            <w:tcW w:w="591" w:type="dxa"/>
            <w:shd w:val="clear" w:color="auto" w:fill="auto"/>
            <w:vAlign w:val="center"/>
          </w:tcPr>
          <w:p w14:paraId="1C371390" w14:textId="77777777" w:rsidR="00DF3895" w:rsidRPr="00D661EE" w:rsidRDefault="00DF3895" w:rsidP="00DF3895">
            <w:pPr>
              <w:jc w:val="right"/>
              <w:rPr>
                <w:snapToGrid w:val="0"/>
                <w:sz w:val="20"/>
                <w:szCs w:val="20"/>
                <w:lang w:val="en-US"/>
              </w:rPr>
            </w:pPr>
          </w:p>
        </w:tc>
      </w:tr>
      <w:tr w:rsidR="00DF3895" w:rsidRPr="00D661EE" w14:paraId="56031E39" w14:textId="77777777" w:rsidTr="00DF3895">
        <w:trPr>
          <w:jc w:val="center"/>
        </w:trPr>
        <w:tc>
          <w:tcPr>
            <w:tcW w:w="569" w:type="dxa"/>
            <w:shd w:val="clear" w:color="auto" w:fill="auto"/>
            <w:vAlign w:val="center"/>
          </w:tcPr>
          <w:p w14:paraId="0CE9107A" w14:textId="77777777" w:rsidR="00DF3895" w:rsidRPr="00D661EE" w:rsidRDefault="00DF3895" w:rsidP="00DF3895">
            <w:pPr>
              <w:jc w:val="center"/>
              <w:rPr>
                <w:snapToGrid w:val="0"/>
                <w:sz w:val="20"/>
                <w:szCs w:val="20"/>
                <w:lang w:val="en-US"/>
              </w:rPr>
            </w:pPr>
            <w:r w:rsidRPr="00D661EE">
              <w:rPr>
                <w:snapToGrid w:val="0"/>
                <w:sz w:val="20"/>
                <w:szCs w:val="20"/>
              </w:rPr>
              <w:t>—</w:t>
            </w:r>
          </w:p>
        </w:tc>
        <w:tc>
          <w:tcPr>
            <w:tcW w:w="991" w:type="dxa"/>
            <w:shd w:val="clear" w:color="auto" w:fill="auto"/>
            <w:vAlign w:val="center"/>
          </w:tcPr>
          <w:p w14:paraId="6429D54F" w14:textId="77777777" w:rsidR="00DF3895" w:rsidRPr="00D661EE" w:rsidRDefault="00DF3895" w:rsidP="00DF3895">
            <w:pPr>
              <w:jc w:val="center"/>
              <w:rPr>
                <w:b/>
                <w:snapToGrid w:val="0"/>
                <w:sz w:val="20"/>
                <w:szCs w:val="20"/>
              </w:rPr>
            </w:pPr>
            <w:r w:rsidRPr="00D661EE">
              <w:rPr>
                <w:snapToGrid w:val="0"/>
                <w:sz w:val="20"/>
                <w:szCs w:val="20"/>
              </w:rPr>
              <w:t>4</w:t>
            </w:r>
          </w:p>
        </w:tc>
        <w:tc>
          <w:tcPr>
            <w:tcW w:w="1563" w:type="dxa"/>
            <w:shd w:val="clear" w:color="auto" w:fill="auto"/>
          </w:tcPr>
          <w:p w14:paraId="33E9325C"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469956.36 </w:t>
            </w:r>
          </w:p>
        </w:tc>
        <w:tc>
          <w:tcPr>
            <w:tcW w:w="1568" w:type="dxa"/>
            <w:shd w:val="clear" w:color="auto" w:fill="auto"/>
          </w:tcPr>
          <w:p w14:paraId="143DB42A"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1316031.80 </w:t>
            </w:r>
          </w:p>
        </w:tc>
        <w:tc>
          <w:tcPr>
            <w:tcW w:w="836" w:type="dxa"/>
            <w:shd w:val="clear" w:color="auto" w:fill="auto"/>
          </w:tcPr>
          <w:p w14:paraId="1E356057"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0.10 </w:t>
            </w:r>
          </w:p>
        </w:tc>
        <w:tc>
          <w:tcPr>
            <w:tcW w:w="1529" w:type="dxa"/>
            <w:shd w:val="clear" w:color="auto" w:fill="auto"/>
          </w:tcPr>
          <w:p w14:paraId="00BD9C1D"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469956.36 </w:t>
            </w:r>
          </w:p>
        </w:tc>
        <w:tc>
          <w:tcPr>
            <w:tcW w:w="1316" w:type="dxa"/>
            <w:shd w:val="clear" w:color="auto" w:fill="auto"/>
            <w:vAlign w:val="center"/>
          </w:tcPr>
          <w:p w14:paraId="051AA1FC" w14:textId="77777777" w:rsidR="00DF3895" w:rsidRPr="00D661EE" w:rsidRDefault="00DF3895" w:rsidP="00DF3895">
            <w:pPr>
              <w:rPr>
                <w:snapToGrid w:val="0"/>
                <w:sz w:val="20"/>
                <w:szCs w:val="20"/>
                <w:lang w:val="en-US"/>
              </w:rPr>
            </w:pPr>
          </w:p>
        </w:tc>
        <w:tc>
          <w:tcPr>
            <w:tcW w:w="756" w:type="dxa"/>
            <w:shd w:val="clear" w:color="auto" w:fill="auto"/>
            <w:vAlign w:val="center"/>
          </w:tcPr>
          <w:p w14:paraId="69C502C8" w14:textId="77777777" w:rsidR="00DF3895" w:rsidRPr="00D661EE" w:rsidRDefault="00DF3895" w:rsidP="00DF3895">
            <w:pPr>
              <w:jc w:val="right"/>
              <w:rPr>
                <w:snapToGrid w:val="0"/>
                <w:sz w:val="20"/>
                <w:szCs w:val="20"/>
                <w:lang w:val="en-US"/>
              </w:rPr>
            </w:pPr>
          </w:p>
        </w:tc>
        <w:tc>
          <w:tcPr>
            <w:tcW w:w="591" w:type="dxa"/>
            <w:shd w:val="clear" w:color="auto" w:fill="auto"/>
            <w:vAlign w:val="center"/>
          </w:tcPr>
          <w:p w14:paraId="4608ADDF" w14:textId="77777777" w:rsidR="00DF3895" w:rsidRPr="00D661EE" w:rsidRDefault="00DF3895" w:rsidP="00DF3895">
            <w:pPr>
              <w:jc w:val="right"/>
              <w:rPr>
                <w:snapToGrid w:val="0"/>
                <w:sz w:val="20"/>
                <w:szCs w:val="20"/>
                <w:lang w:val="en-US"/>
              </w:rPr>
            </w:pPr>
          </w:p>
        </w:tc>
      </w:tr>
      <w:tr w:rsidR="00DF3895" w:rsidRPr="00D661EE" w14:paraId="6CB13447" w14:textId="77777777" w:rsidTr="00DF3895">
        <w:trPr>
          <w:jc w:val="center"/>
        </w:trPr>
        <w:tc>
          <w:tcPr>
            <w:tcW w:w="569" w:type="dxa"/>
            <w:shd w:val="clear" w:color="auto" w:fill="auto"/>
            <w:vAlign w:val="center"/>
          </w:tcPr>
          <w:p w14:paraId="50AB6538" w14:textId="77777777" w:rsidR="00DF3895" w:rsidRPr="00D661EE" w:rsidRDefault="00DF3895" w:rsidP="00DF3895">
            <w:pPr>
              <w:jc w:val="center"/>
              <w:rPr>
                <w:snapToGrid w:val="0"/>
                <w:sz w:val="20"/>
                <w:szCs w:val="20"/>
                <w:lang w:val="en-US"/>
              </w:rPr>
            </w:pPr>
            <w:r w:rsidRPr="00D661EE">
              <w:rPr>
                <w:snapToGrid w:val="0"/>
                <w:sz w:val="20"/>
                <w:szCs w:val="20"/>
              </w:rPr>
              <w:t>—</w:t>
            </w:r>
          </w:p>
        </w:tc>
        <w:tc>
          <w:tcPr>
            <w:tcW w:w="991" w:type="dxa"/>
            <w:shd w:val="clear" w:color="auto" w:fill="auto"/>
            <w:vAlign w:val="center"/>
          </w:tcPr>
          <w:p w14:paraId="5A57007D" w14:textId="77777777" w:rsidR="00DF3895" w:rsidRPr="00D661EE" w:rsidRDefault="00DF3895" w:rsidP="00DF3895">
            <w:pPr>
              <w:jc w:val="center"/>
              <w:rPr>
                <w:b/>
                <w:snapToGrid w:val="0"/>
                <w:sz w:val="20"/>
                <w:szCs w:val="20"/>
              </w:rPr>
            </w:pPr>
            <w:r w:rsidRPr="00D661EE">
              <w:rPr>
                <w:snapToGrid w:val="0"/>
                <w:sz w:val="20"/>
                <w:szCs w:val="20"/>
              </w:rPr>
              <w:t>5</w:t>
            </w:r>
          </w:p>
        </w:tc>
        <w:tc>
          <w:tcPr>
            <w:tcW w:w="1563" w:type="dxa"/>
            <w:shd w:val="clear" w:color="auto" w:fill="auto"/>
          </w:tcPr>
          <w:p w14:paraId="56BAB1DF"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469956.05 </w:t>
            </w:r>
          </w:p>
        </w:tc>
        <w:tc>
          <w:tcPr>
            <w:tcW w:w="1568" w:type="dxa"/>
            <w:shd w:val="clear" w:color="auto" w:fill="auto"/>
          </w:tcPr>
          <w:p w14:paraId="53469885"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1316031.77 </w:t>
            </w:r>
          </w:p>
        </w:tc>
        <w:tc>
          <w:tcPr>
            <w:tcW w:w="836" w:type="dxa"/>
            <w:shd w:val="clear" w:color="auto" w:fill="auto"/>
          </w:tcPr>
          <w:p w14:paraId="5655FE5B"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0.10 </w:t>
            </w:r>
          </w:p>
        </w:tc>
        <w:tc>
          <w:tcPr>
            <w:tcW w:w="1529" w:type="dxa"/>
            <w:shd w:val="clear" w:color="auto" w:fill="auto"/>
          </w:tcPr>
          <w:p w14:paraId="3C0BD34F"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469956.05 </w:t>
            </w:r>
          </w:p>
        </w:tc>
        <w:tc>
          <w:tcPr>
            <w:tcW w:w="1316" w:type="dxa"/>
            <w:shd w:val="clear" w:color="auto" w:fill="auto"/>
            <w:vAlign w:val="center"/>
          </w:tcPr>
          <w:p w14:paraId="2CB646E8" w14:textId="77777777" w:rsidR="00DF3895" w:rsidRPr="00D661EE" w:rsidRDefault="00DF3895" w:rsidP="00DF3895">
            <w:pPr>
              <w:rPr>
                <w:snapToGrid w:val="0"/>
                <w:sz w:val="20"/>
                <w:szCs w:val="20"/>
                <w:lang w:val="en-US"/>
              </w:rPr>
            </w:pPr>
          </w:p>
        </w:tc>
        <w:tc>
          <w:tcPr>
            <w:tcW w:w="756" w:type="dxa"/>
            <w:shd w:val="clear" w:color="auto" w:fill="auto"/>
            <w:vAlign w:val="center"/>
          </w:tcPr>
          <w:p w14:paraId="67CAF783" w14:textId="77777777" w:rsidR="00DF3895" w:rsidRPr="00D661EE" w:rsidRDefault="00DF3895" w:rsidP="00DF3895">
            <w:pPr>
              <w:jc w:val="right"/>
              <w:rPr>
                <w:snapToGrid w:val="0"/>
                <w:sz w:val="20"/>
                <w:szCs w:val="20"/>
                <w:lang w:val="en-US"/>
              </w:rPr>
            </w:pPr>
          </w:p>
        </w:tc>
        <w:tc>
          <w:tcPr>
            <w:tcW w:w="591" w:type="dxa"/>
            <w:shd w:val="clear" w:color="auto" w:fill="auto"/>
            <w:vAlign w:val="center"/>
          </w:tcPr>
          <w:p w14:paraId="7086567F" w14:textId="77777777" w:rsidR="00DF3895" w:rsidRPr="00D661EE" w:rsidRDefault="00DF3895" w:rsidP="00DF3895">
            <w:pPr>
              <w:jc w:val="right"/>
              <w:rPr>
                <w:snapToGrid w:val="0"/>
                <w:sz w:val="20"/>
                <w:szCs w:val="20"/>
                <w:lang w:val="en-US"/>
              </w:rPr>
            </w:pPr>
          </w:p>
        </w:tc>
      </w:tr>
      <w:tr w:rsidR="00DF3895" w:rsidRPr="00D661EE" w14:paraId="1DF93E4D" w14:textId="77777777" w:rsidTr="00DF3895">
        <w:trPr>
          <w:jc w:val="center"/>
        </w:trPr>
        <w:tc>
          <w:tcPr>
            <w:tcW w:w="569" w:type="dxa"/>
            <w:shd w:val="clear" w:color="auto" w:fill="auto"/>
            <w:vAlign w:val="center"/>
          </w:tcPr>
          <w:p w14:paraId="652F8898" w14:textId="77777777" w:rsidR="00DF3895" w:rsidRPr="00D661EE" w:rsidRDefault="00DF3895" w:rsidP="00DF3895">
            <w:pPr>
              <w:jc w:val="center"/>
              <w:rPr>
                <w:snapToGrid w:val="0"/>
                <w:sz w:val="20"/>
                <w:szCs w:val="20"/>
                <w:lang w:val="en-US"/>
              </w:rPr>
            </w:pPr>
            <w:r w:rsidRPr="00D661EE">
              <w:rPr>
                <w:snapToGrid w:val="0"/>
                <w:sz w:val="20"/>
                <w:szCs w:val="20"/>
              </w:rPr>
              <w:t>—</w:t>
            </w:r>
          </w:p>
        </w:tc>
        <w:tc>
          <w:tcPr>
            <w:tcW w:w="991" w:type="dxa"/>
            <w:shd w:val="clear" w:color="auto" w:fill="auto"/>
            <w:vAlign w:val="center"/>
          </w:tcPr>
          <w:p w14:paraId="6B981259" w14:textId="77777777" w:rsidR="00DF3895" w:rsidRPr="00D661EE" w:rsidRDefault="00DF3895" w:rsidP="00DF3895">
            <w:pPr>
              <w:jc w:val="center"/>
              <w:rPr>
                <w:b/>
                <w:snapToGrid w:val="0"/>
                <w:sz w:val="20"/>
                <w:szCs w:val="20"/>
              </w:rPr>
            </w:pPr>
            <w:r w:rsidRPr="00D661EE">
              <w:rPr>
                <w:snapToGrid w:val="0"/>
                <w:sz w:val="20"/>
                <w:szCs w:val="20"/>
              </w:rPr>
              <w:t>6</w:t>
            </w:r>
          </w:p>
        </w:tc>
        <w:tc>
          <w:tcPr>
            <w:tcW w:w="1563" w:type="dxa"/>
            <w:shd w:val="clear" w:color="auto" w:fill="auto"/>
          </w:tcPr>
          <w:p w14:paraId="4404C616"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469955.92 </w:t>
            </w:r>
          </w:p>
        </w:tc>
        <w:tc>
          <w:tcPr>
            <w:tcW w:w="1568" w:type="dxa"/>
            <w:shd w:val="clear" w:color="auto" w:fill="auto"/>
          </w:tcPr>
          <w:p w14:paraId="0630073F"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1316033.03 </w:t>
            </w:r>
          </w:p>
        </w:tc>
        <w:tc>
          <w:tcPr>
            <w:tcW w:w="836" w:type="dxa"/>
            <w:shd w:val="clear" w:color="auto" w:fill="auto"/>
          </w:tcPr>
          <w:p w14:paraId="7B92B9C6"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0.10 </w:t>
            </w:r>
          </w:p>
        </w:tc>
        <w:tc>
          <w:tcPr>
            <w:tcW w:w="1529" w:type="dxa"/>
            <w:shd w:val="clear" w:color="auto" w:fill="auto"/>
          </w:tcPr>
          <w:p w14:paraId="46EDE27B"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469955.92 </w:t>
            </w:r>
          </w:p>
        </w:tc>
        <w:tc>
          <w:tcPr>
            <w:tcW w:w="1316" w:type="dxa"/>
            <w:shd w:val="clear" w:color="auto" w:fill="auto"/>
            <w:vAlign w:val="center"/>
          </w:tcPr>
          <w:p w14:paraId="2F1664C6" w14:textId="77777777" w:rsidR="00DF3895" w:rsidRPr="00D661EE" w:rsidRDefault="00DF3895" w:rsidP="00DF3895">
            <w:pPr>
              <w:rPr>
                <w:snapToGrid w:val="0"/>
                <w:sz w:val="20"/>
                <w:szCs w:val="20"/>
                <w:lang w:val="en-US"/>
              </w:rPr>
            </w:pPr>
          </w:p>
        </w:tc>
        <w:tc>
          <w:tcPr>
            <w:tcW w:w="756" w:type="dxa"/>
            <w:shd w:val="clear" w:color="auto" w:fill="auto"/>
            <w:vAlign w:val="center"/>
          </w:tcPr>
          <w:p w14:paraId="0924BC7A" w14:textId="77777777" w:rsidR="00DF3895" w:rsidRPr="00D661EE" w:rsidRDefault="00DF3895" w:rsidP="00DF3895">
            <w:pPr>
              <w:jc w:val="right"/>
              <w:rPr>
                <w:snapToGrid w:val="0"/>
                <w:sz w:val="20"/>
                <w:szCs w:val="20"/>
                <w:lang w:val="en-US"/>
              </w:rPr>
            </w:pPr>
          </w:p>
        </w:tc>
        <w:tc>
          <w:tcPr>
            <w:tcW w:w="591" w:type="dxa"/>
            <w:shd w:val="clear" w:color="auto" w:fill="auto"/>
            <w:vAlign w:val="center"/>
          </w:tcPr>
          <w:p w14:paraId="615F3ECE" w14:textId="77777777" w:rsidR="00DF3895" w:rsidRPr="00D661EE" w:rsidRDefault="00DF3895" w:rsidP="00DF3895">
            <w:pPr>
              <w:jc w:val="right"/>
              <w:rPr>
                <w:snapToGrid w:val="0"/>
                <w:sz w:val="20"/>
                <w:szCs w:val="20"/>
                <w:lang w:val="en-US"/>
              </w:rPr>
            </w:pPr>
          </w:p>
        </w:tc>
      </w:tr>
      <w:tr w:rsidR="00DF3895" w:rsidRPr="00D661EE" w14:paraId="5C1379C3" w14:textId="77777777" w:rsidTr="00DF3895">
        <w:trPr>
          <w:jc w:val="center"/>
        </w:trPr>
        <w:tc>
          <w:tcPr>
            <w:tcW w:w="569" w:type="dxa"/>
            <w:shd w:val="clear" w:color="auto" w:fill="auto"/>
            <w:vAlign w:val="center"/>
          </w:tcPr>
          <w:p w14:paraId="7DD7E52A" w14:textId="77777777" w:rsidR="00DF3895" w:rsidRPr="00D661EE" w:rsidRDefault="00DF3895" w:rsidP="00DF3895">
            <w:pPr>
              <w:jc w:val="center"/>
              <w:rPr>
                <w:snapToGrid w:val="0"/>
                <w:sz w:val="20"/>
                <w:szCs w:val="20"/>
                <w:lang w:val="en-US"/>
              </w:rPr>
            </w:pPr>
            <w:r w:rsidRPr="00D661EE">
              <w:rPr>
                <w:snapToGrid w:val="0"/>
                <w:sz w:val="20"/>
                <w:szCs w:val="20"/>
              </w:rPr>
              <w:t>—</w:t>
            </w:r>
          </w:p>
        </w:tc>
        <w:tc>
          <w:tcPr>
            <w:tcW w:w="991" w:type="dxa"/>
            <w:shd w:val="clear" w:color="auto" w:fill="auto"/>
            <w:vAlign w:val="center"/>
          </w:tcPr>
          <w:p w14:paraId="5E7F6A40" w14:textId="77777777" w:rsidR="00DF3895" w:rsidRPr="00D661EE" w:rsidRDefault="00DF3895" w:rsidP="00DF3895">
            <w:pPr>
              <w:jc w:val="center"/>
              <w:rPr>
                <w:b/>
                <w:snapToGrid w:val="0"/>
                <w:sz w:val="20"/>
                <w:szCs w:val="20"/>
              </w:rPr>
            </w:pPr>
            <w:r w:rsidRPr="00D661EE">
              <w:rPr>
                <w:snapToGrid w:val="0"/>
                <w:sz w:val="20"/>
                <w:szCs w:val="20"/>
              </w:rPr>
              <w:t>1</w:t>
            </w:r>
          </w:p>
        </w:tc>
        <w:tc>
          <w:tcPr>
            <w:tcW w:w="1563" w:type="dxa"/>
            <w:shd w:val="clear" w:color="auto" w:fill="auto"/>
          </w:tcPr>
          <w:p w14:paraId="591C0BF7"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469949.87 </w:t>
            </w:r>
          </w:p>
        </w:tc>
        <w:tc>
          <w:tcPr>
            <w:tcW w:w="1568" w:type="dxa"/>
            <w:shd w:val="clear" w:color="auto" w:fill="auto"/>
          </w:tcPr>
          <w:p w14:paraId="2403E018"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1316032.41 </w:t>
            </w:r>
          </w:p>
        </w:tc>
        <w:tc>
          <w:tcPr>
            <w:tcW w:w="836" w:type="dxa"/>
            <w:shd w:val="clear" w:color="auto" w:fill="auto"/>
          </w:tcPr>
          <w:p w14:paraId="43B8B8A2"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0.10 </w:t>
            </w:r>
          </w:p>
        </w:tc>
        <w:tc>
          <w:tcPr>
            <w:tcW w:w="1529" w:type="dxa"/>
            <w:shd w:val="clear" w:color="auto" w:fill="auto"/>
          </w:tcPr>
          <w:p w14:paraId="208FF65F" w14:textId="77777777" w:rsidR="00DF3895" w:rsidRPr="00DF3895" w:rsidRDefault="00DF3895" w:rsidP="00DF3895">
            <w:pPr>
              <w:spacing w:line="276" w:lineRule="auto"/>
              <w:jc w:val="center"/>
              <w:rPr>
                <w:rFonts w:eastAsia="Calibri"/>
                <w:lang w:val="en-US" w:eastAsia="en-US"/>
              </w:rPr>
            </w:pPr>
            <w:r w:rsidRPr="00DF3895">
              <w:rPr>
                <w:rFonts w:eastAsia="Calibri"/>
                <w:sz w:val="22"/>
                <w:szCs w:val="22"/>
                <w:lang w:val="en-US" w:eastAsia="en-US"/>
              </w:rPr>
              <w:t xml:space="preserve">469949.87 </w:t>
            </w:r>
          </w:p>
        </w:tc>
        <w:tc>
          <w:tcPr>
            <w:tcW w:w="1316" w:type="dxa"/>
            <w:shd w:val="clear" w:color="auto" w:fill="auto"/>
            <w:vAlign w:val="center"/>
          </w:tcPr>
          <w:p w14:paraId="4DEB53FB" w14:textId="77777777" w:rsidR="00DF3895" w:rsidRPr="00D661EE" w:rsidRDefault="00DF3895" w:rsidP="00DF3895">
            <w:pPr>
              <w:rPr>
                <w:snapToGrid w:val="0"/>
                <w:sz w:val="20"/>
                <w:szCs w:val="20"/>
                <w:lang w:val="en-US"/>
              </w:rPr>
            </w:pPr>
          </w:p>
        </w:tc>
        <w:tc>
          <w:tcPr>
            <w:tcW w:w="756" w:type="dxa"/>
            <w:shd w:val="clear" w:color="auto" w:fill="auto"/>
            <w:vAlign w:val="center"/>
          </w:tcPr>
          <w:p w14:paraId="5801AA3C" w14:textId="77777777" w:rsidR="00DF3895" w:rsidRPr="00D661EE" w:rsidRDefault="00DF3895" w:rsidP="00DF3895">
            <w:pPr>
              <w:jc w:val="right"/>
              <w:rPr>
                <w:snapToGrid w:val="0"/>
                <w:sz w:val="20"/>
                <w:szCs w:val="20"/>
                <w:lang w:val="en-US"/>
              </w:rPr>
            </w:pPr>
          </w:p>
        </w:tc>
        <w:tc>
          <w:tcPr>
            <w:tcW w:w="591" w:type="dxa"/>
            <w:shd w:val="clear" w:color="auto" w:fill="auto"/>
            <w:vAlign w:val="center"/>
          </w:tcPr>
          <w:p w14:paraId="52ECA8C5" w14:textId="77777777" w:rsidR="00DF3895" w:rsidRPr="00D661EE" w:rsidRDefault="00DF3895" w:rsidP="00DF3895">
            <w:pPr>
              <w:jc w:val="right"/>
              <w:rPr>
                <w:snapToGrid w:val="0"/>
                <w:sz w:val="20"/>
                <w:szCs w:val="20"/>
                <w:lang w:val="en-US"/>
              </w:rPr>
            </w:pPr>
          </w:p>
        </w:tc>
      </w:tr>
    </w:tbl>
    <w:p w14:paraId="723312C4"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 </w:t>
      </w:r>
    </w:p>
    <w:p w14:paraId="2C63DCBE"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041B8E">
        <w:rPr>
          <w:rFonts w:eastAsia="Calibri"/>
          <w:b/>
          <w:bCs/>
          <w:lang w:eastAsia="en-US"/>
        </w:rPr>
        <w:t xml:space="preserve">Вводные пояснения </w:t>
      </w:r>
    </w:p>
    <w:p w14:paraId="0E184276"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В случае строительства здания необходимо зарегистрировать на него право собственности. Одним из обязательных для этого документов будет кадастровый паспорт. </w:t>
      </w:r>
    </w:p>
    <w:p w14:paraId="53BA6FC0"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Их выдачей занимается филиал ФГБУ «Федеральная кадастровая палата Росреестра». И чтобы этот документ получить, в большинстве случаев необходим технический план. </w:t>
      </w:r>
    </w:p>
    <w:p w14:paraId="325DEC25"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Чтобы получить кадастровый паспорт на построенный объект или внести изменения в сведения о нем, необходимо подать в кадастровую палату заявление и </w:t>
      </w:r>
      <w:proofErr w:type="spellStart"/>
      <w:r w:rsidRPr="00041B8E">
        <w:rPr>
          <w:rFonts w:eastAsia="Calibri"/>
          <w:bCs/>
          <w:lang w:eastAsia="en-US"/>
        </w:rPr>
        <w:t>техплан</w:t>
      </w:r>
      <w:proofErr w:type="spellEnd"/>
      <w:r w:rsidRPr="00041B8E">
        <w:rPr>
          <w:rFonts w:eastAsia="Calibri"/>
          <w:bCs/>
          <w:lang w:eastAsia="en-US"/>
        </w:rPr>
        <w:t xml:space="preserve">. </w:t>
      </w:r>
    </w:p>
    <w:p w14:paraId="583927A6"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Если имеется свидетельство о праве собственности старого образца либо договор купли-продажи, зарегистрированный в БТИ, то физическое лицо вправе запросить изготовление кадастрового паспорта. Но если в Государственном кадастре недвижимости объект отсутствует, то необходимо подать заявление о внесении сведений о нем как ранее учтенном. В этом случае заказывать </w:t>
      </w:r>
      <w:proofErr w:type="spellStart"/>
      <w:r w:rsidRPr="00041B8E">
        <w:rPr>
          <w:rFonts w:eastAsia="Calibri"/>
          <w:bCs/>
          <w:lang w:eastAsia="en-US"/>
        </w:rPr>
        <w:t>техплан</w:t>
      </w:r>
      <w:proofErr w:type="spellEnd"/>
      <w:r w:rsidRPr="00041B8E">
        <w:rPr>
          <w:rFonts w:eastAsia="Calibri"/>
          <w:bCs/>
          <w:lang w:eastAsia="en-US"/>
        </w:rPr>
        <w:t xml:space="preserve"> необходимо только для уточнения данных об объекте. В случае если в наличии старый технический паспорт, но нет кадастрового, то на основании этого документа можно изготовить </w:t>
      </w:r>
      <w:proofErr w:type="spellStart"/>
      <w:r w:rsidRPr="00041B8E">
        <w:rPr>
          <w:rFonts w:eastAsia="Calibri"/>
          <w:bCs/>
          <w:lang w:eastAsia="en-US"/>
        </w:rPr>
        <w:t>техплан</w:t>
      </w:r>
      <w:proofErr w:type="spellEnd"/>
      <w:r w:rsidRPr="00041B8E">
        <w:rPr>
          <w:rFonts w:eastAsia="Calibri"/>
          <w:bCs/>
          <w:lang w:eastAsia="en-US"/>
        </w:rPr>
        <w:t xml:space="preserve">, затем направить его в кадастровую палату и также получить кадастровый паспорт. Таким образом, изготовление технического плана здания является важным актуальным процессом. </w:t>
      </w:r>
    </w:p>
    <w:p w14:paraId="23B2EDD6"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
          <w:bCs/>
          <w:lang w:eastAsia="en-US"/>
        </w:rPr>
        <w:t>Порядок выполнения работы</w:t>
      </w:r>
      <w:r w:rsidRPr="00041B8E">
        <w:rPr>
          <w:rFonts w:eastAsia="Calibri"/>
          <w:bCs/>
          <w:lang w:eastAsia="en-US"/>
        </w:rPr>
        <w:t xml:space="preserve"> </w:t>
      </w:r>
    </w:p>
    <w:p w14:paraId="225AFF1D" w14:textId="77777777" w:rsidR="00041B8E" w:rsidRPr="00041B8E" w:rsidRDefault="00041B8E" w:rsidP="00091D8C">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Изучить форму технического плана здания, а также требования к их подготовке в Приказе Минэкономразвития России от 01.09.2010 № 403 (актуальной редакции) «Об утверждении формы технического плана здания и требований к его подготовке» . </w:t>
      </w:r>
    </w:p>
    <w:p w14:paraId="17F9C33F" w14:textId="77777777" w:rsidR="00041B8E" w:rsidRPr="00041B8E" w:rsidRDefault="00041B8E" w:rsidP="00091D8C">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Составить технический план по исходным данным на основании декларации об объекте недвижимости (Смотри Приказ Минэкономразвития России от 10.02.2012 № 52). </w:t>
      </w:r>
    </w:p>
    <w:p w14:paraId="63C3F4D8"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14:paraId="6F94DBB5"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041B8E">
        <w:rPr>
          <w:rFonts w:eastAsia="Calibri"/>
          <w:b/>
          <w:bCs/>
          <w:lang w:eastAsia="en-US"/>
        </w:rPr>
        <w:t>Задание 2.</w:t>
      </w:r>
    </w:p>
    <w:p w14:paraId="3CBD9568"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041B8E">
        <w:rPr>
          <w:rFonts w:eastAsia="Calibri"/>
          <w:b/>
          <w:bCs/>
          <w:lang w:eastAsia="en-US"/>
        </w:rPr>
        <w:t xml:space="preserve">Исходные данные: </w:t>
      </w:r>
    </w:p>
    <w:p w14:paraId="50198AED"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Геодезическая съемка сооружения, расположенного по адресу: Ставропольский край, Александровский  район, была произведена 19 декабря 2016 года </w:t>
      </w:r>
    </w:p>
    <w:p w14:paraId="7EF37F42"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электронным </w:t>
      </w:r>
      <w:r w:rsidRPr="00041B8E">
        <w:rPr>
          <w:rFonts w:eastAsia="Calibri"/>
          <w:bCs/>
          <w:lang w:eastAsia="en-US"/>
        </w:rPr>
        <w:tab/>
        <w:t xml:space="preserve">GNSS-приемником </w:t>
      </w:r>
      <w:r w:rsidRPr="00041B8E">
        <w:rPr>
          <w:rFonts w:eastAsia="Calibri"/>
          <w:bCs/>
          <w:lang w:eastAsia="en-US"/>
        </w:rPr>
        <w:tab/>
        <w:t xml:space="preserve">спутниковым </w:t>
      </w:r>
      <w:r w:rsidRPr="00041B8E">
        <w:rPr>
          <w:rFonts w:eastAsia="Calibri"/>
          <w:bCs/>
          <w:lang w:eastAsia="en-US"/>
        </w:rPr>
        <w:tab/>
        <w:t xml:space="preserve">геодезическим многочастотным </w:t>
      </w:r>
      <w:proofErr w:type="spellStart"/>
      <w:r w:rsidRPr="00041B8E">
        <w:rPr>
          <w:rFonts w:eastAsia="Calibri"/>
          <w:bCs/>
          <w:lang w:eastAsia="en-US"/>
        </w:rPr>
        <w:t>Trimble</w:t>
      </w:r>
      <w:proofErr w:type="spellEnd"/>
      <w:r w:rsidRPr="00041B8E">
        <w:rPr>
          <w:rFonts w:eastAsia="Calibri"/>
          <w:bCs/>
          <w:lang w:eastAsia="en-US"/>
        </w:rPr>
        <w:t xml:space="preserve"> R4 с точностью 10 см. </w:t>
      </w:r>
    </w:p>
    <w:p w14:paraId="5E660D06"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Привязка - к межевым знакам ОМС 0763, ОМС 0721 ОМС 0755. Съемка произведена в системе МСК-35 зона 3. </w:t>
      </w:r>
    </w:p>
    <w:p w14:paraId="0C0E7760"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Сооружение электроэнергетики - трансформатор, расположенный на земельном участке с кадастровым номером 26:27:0000000:216.    </w:t>
      </w:r>
    </w:p>
    <w:p w14:paraId="22064956"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  </w:t>
      </w:r>
    </w:p>
    <w:p w14:paraId="66382934"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 Вводные пояснения </w:t>
      </w:r>
    </w:p>
    <w:p w14:paraId="13919C3D"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Технический план объекта сооружения - документ, в котором воспроизведены определенные сведения, внесенные в государственный кадастр недвижимости (ГКН), и указаны сведения о сооружении, необходимые для постановки на учет такого сооружения, сведения о части или частях сооружения, либо новые необходимые для внесения в ГКН сведения о сооружении, которому присвоен кадастровый номер. </w:t>
      </w:r>
    </w:p>
    <w:p w14:paraId="54239CA9"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Сооружение - один из наиболее разнообразных видов объектов капитального строительства, самыми распространенными из них являются следующие объекты: </w:t>
      </w:r>
    </w:p>
    <w:p w14:paraId="753DEAB0"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w:t>
      </w:r>
      <w:r w:rsidRPr="00041B8E">
        <w:rPr>
          <w:rFonts w:eastAsia="Calibri"/>
          <w:bCs/>
          <w:lang w:eastAsia="en-US"/>
        </w:rPr>
        <w:tab/>
        <w:t xml:space="preserve">линии электропередач, трансформаторы; </w:t>
      </w:r>
    </w:p>
    <w:p w14:paraId="63616655"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w:t>
      </w:r>
      <w:r w:rsidRPr="00041B8E">
        <w:rPr>
          <w:rFonts w:eastAsia="Calibri"/>
          <w:bCs/>
          <w:lang w:eastAsia="en-US"/>
        </w:rPr>
        <w:tab/>
        <w:t xml:space="preserve">газопроводы, водопроводы и иные трубопроводы; </w:t>
      </w:r>
    </w:p>
    <w:p w14:paraId="2A9FC996"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w:t>
      </w:r>
      <w:r w:rsidRPr="00041B8E">
        <w:rPr>
          <w:rFonts w:eastAsia="Calibri"/>
          <w:bCs/>
          <w:lang w:eastAsia="en-US"/>
        </w:rPr>
        <w:tab/>
        <w:t xml:space="preserve">дороги, в том числе железные дороги; </w:t>
      </w:r>
    </w:p>
    <w:p w14:paraId="4F0538E3"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w:t>
      </w:r>
      <w:r w:rsidRPr="00041B8E">
        <w:rPr>
          <w:rFonts w:eastAsia="Calibri"/>
          <w:bCs/>
          <w:lang w:eastAsia="en-US"/>
        </w:rPr>
        <w:tab/>
        <w:t xml:space="preserve">каналы, дамбы и иные гидротехнические сооружения. Для постановки на кадастровый учет любого сооружения, а также последующего оформления прав на сооружение, требуется оформление технического плана сооружения. Таким образом, изготовление технического плана сооружения является важным актуальным процессом. </w:t>
      </w:r>
    </w:p>
    <w:p w14:paraId="16643B8D"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041B8E">
        <w:rPr>
          <w:rFonts w:eastAsia="Calibri"/>
          <w:b/>
          <w:bCs/>
          <w:lang w:eastAsia="en-US"/>
        </w:rPr>
        <w:t xml:space="preserve">Порядок выполнения работы </w:t>
      </w:r>
    </w:p>
    <w:p w14:paraId="1E4D56F5"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Задание 1. Изучить форму технического плана сооружения, а также требования к их подготовке в Приказе Минэкономразвития России от </w:t>
      </w:r>
    </w:p>
    <w:p w14:paraId="180DBA77"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 xml:space="preserve">23.11.2011 № 693 "Об утверждении формы технического плана сооружения и требований к его подготовке". </w:t>
      </w:r>
    </w:p>
    <w:p w14:paraId="61B72951"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041B8E">
        <w:rPr>
          <w:rFonts w:eastAsia="Calibri"/>
          <w:bCs/>
          <w:lang w:eastAsia="en-US"/>
        </w:rPr>
        <w:t>Задание 2. Составить технический план (Приказ Министерства экономического развития РФ от 29.11.2010 № 583).</w:t>
      </w:r>
    </w:p>
    <w:p w14:paraId="4AB8EA35" w14:textId="77777777" w:rsidR="00041B8E" w:rsidRPr="00041B8E" w:rsidRDefault="00041B8E" w:rsidP="000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14:paraId="32FDCEAB" w14:textId="77777777" w:rsidR="00041B8E" w:rsidRDefault="00041B8E" w:rsidP="00041B8E">
      <w:pPr>
        <w:suppressAutoHyphens/>
        <w:jc w:val="both"/>
        <w:rPr>
          <w:b/>
          <w:bCs/>
        </w:rPr>
      </w:pPr>
    </w:p>
    <w:p w14:paraId="4DEE40AD" w14:textId="77777777" w:rsidR="00041B8E" w:rsidRDefault="00041B8E" w:rsidP="00041B8E">
      <w:pPr>
        <w:suppressAutoHyphens/>
        <w:jc w:val="both"/>
        <w:rPr>
          <w:b/>
          <w:bCs/>
        </w:rPr>
      </w:pPr>
    </w:p>
    <w:p w14:paraId="4833FC6C" w14:textId="77777777" w:rsidR="00041B8E" w:rsidRDefault="00041B8E" w:rsidP="00041B8E">
      <w:pPr>
        <w:suppressAutoHyphens/>
        <w:jc w:val="both"/>
        <w:rPr>
          <w:b/>
          <w:bCs/>
        </w:rPr>
      </w:pPr>
    </w:p>
    <w:p w14:paraId="0D679155" w14:textId="77777777" w:rsidR="00041B8E" w:rsidRDefault="00041B8E" w:rsidP="00041B8E">
      <w:pPr>
        <w:suppressAutoHyphens/>
        <w:jc w:val="both"/>
        <w:rPr>
          <w:b/>
          <w:bCs/>
        </w:rPr>
      </w:pPr>
    </w:p>
    <w:p w14:paraId="593F120A" w14:textId="77777777" w:rsidR="00041B8E" w:rsidRDefault="00041B8E" w:rsidP="00041B8E">
      <w:pPr>
        <w:suppressAutoHyphens/>
        <w:jc w:val="both"/>
        <w:rPr>
          <w:b/>
          <w:bCs/>
        </w:rPr>
      </w:pPr>
    </w:p>
    <w:p w14:paraId="63A3F142" w14:textId="77777777" w:rsidR="00041B8E" w:rsidRDefault="00041B8E" w:rsidP="00041B8E">
      <w:pPr>
        <w:suppressAutoHyphens/>
        <w:jc w:val="both"/>
        <w:rPr>
          <w:b/>
          <w:bCs/>
        </w:rPr>
      </w:pPr>
    </w:p>
    <w:p w14:paraId="236B52D6" w14:textId="77777777" w:rsidR="00041B8E" w:rsidRDefault="00041B8E" w:rsidP="00041B8E">
      <w:pPr>
        <w:suppressAutoHyphens/>
        <w:jc w:val="both"/>
        <w:rPr>
          <w:b/>
          <w:bCs/>
        </w:rPr>
      </w:pPr>
    </w:p>
    <w:p w14:paraId="675597C2" w14:textId="77777777" w:rsidR="00041B8E" w:rsidRDefault="00041B8E" w:rsidP="00041B8E">
      <w:pPr>
        <w:suppressAutoHyphens/>
        <w:jc w:val="both"/>
        <w:rPr>
          <w:b/>
          <w:bCs/>
        </w:rPr>
      </w:pPr>
    </w:p>
    <w:p w14:paraId="59ABDA45" w14:textId="77777777" w:rsidR="00041B8E" w:rsidRDefault="00041B8E" w:rsidP="00041B8E">
      <w:pPr>
        <w:suppressAutoHyphens/>
        <w:jc w:val="both"/>
        <w:rPr>
          <w:b/>
          <w:bCs/>
        </w:rPr>
      </w:pPr>
    </w:p>
    <w:p w14:paraId="30E17F61" w14:textId="77777777" w:rsidR="00DF3895" w:rsidRDefault="00DF3895" w:rsidP="00041B8E">
      <w:pPr>
        <w:suppressAutoHyphens/>
        <w:jc w:val="both"/>
        <w:rPr>
          <w:b/>
          <w:bCs/>
        </w:rPr>
      </w:pPr>
    </w:p>
    <w:p w14:paraId="55E07ECF" w14:textId="77777777" w:rsidR="00DF3895" w:rsidRDefault="00DF3895" w:rsidP="00041B8E">
      <w:pPr>
        <w:suppressAutoHyphens/>
        <w:jc w:val="both"/>
        <w:rPr>
          <w:b/>
          <w:bCs/>
        </w:rPr>
      </w:pPr>
    </w:p>
    <w:p w14:paraId="206DAB7C" w14:textId="77777777" w:rsidR="00DF3895" w:rsidRDefault="00DF3895" w:rsidP="00041B8E">
      <w:pPr>
        <w:suppressAutoHyphens/>
        <w:jc w:val="both"/>
        <w:rPr>
          <w:b/>
          <w:bCs/>
        </w:rPr>
      </w:pPr>
    </w:p>
    <w:p w14:paraId="2A58772F" w14:textId="77777777" w:rsidR="00DF3895" w:rsidRDefault="00DF3895" w:rsidP="00041B8E">
      <w:pPr>
        <w:suppressAutoHyphens/>
        <w:jc w:val="both"/>
        <w:rPr>
          <w:b/>
          <w:bCs/>
        </w:rPr>
      </w:pPr>
    </w:p>
    <w:p w14:paraId="1EE11653" w14:textId="77777777" w:rsidR="00DF3895" w:rsidRDefault="00DF3895" w:rsidP="00041B8E">
      <w:pPr>
        <w:suppressAutoHyphens/>
        <w:jc w:val="both"/>
        <w:rPr>
          <w:b/>
          <w:bCs/>
        </w:rPr>
      </w:pPr>
    </w:p>
    <w:p w14:paraId="3C22363C" w14:textId="77777777" w:rsidR="00DF3895" w:rsidRDefault="00DF3895" w:rsidP="00041B8E">
      <w:pPr>
        <w:suppressAutoHyphens/>
        <w:jc w:val="both"/>
        <w:rPr>
          <w:b/>
          <w:bCs/>
        </w:rPr>
      </w:pPr>
    </w:p>
    <w:p w14:paraId="07876B99" w14:textId="77777777" w:rsidR="00DF3895" w:rsidRDefault="00DF3895" w:rsidP="00041B8E">
      <w:pPr>
        <w:suppressAutoHyphens/>
        <w:jc w:val="both"/>
        <w:rPr>
          <w:b/>
          <w:bCs/>
        </w:rPr>
      </w:pPr>
    </w:p>
    <w:p w14:paraId="71379137" w14:textId="77777777" w:rsidR="00DF3895" w:rsidRDefault="00DF3895" w:rsidP="00041B8E">
      <w:pPr>
        <w:suppressAutoHyphens/>
        <w:jc w:val="both"/>
        <w:rPr>
          <w:b/>
          <w:bCs/>
        </w:rPr>
      </w:pPr>
    </w:p>
    <w:p w14:paraId="7BCAD381" w14:textId="77777777" w:rsidR="00DF3895" w:rsidRDefault="00DF3895" w:rsidP="00041B8E">
      <w:pPr>
        <w:suppressAutoHyphens/>
        <w:jc w:val="both"/>
        <w:rPr>
          <w:b/>
          <w:bCs/>
        </w:rPr>
      </w:pPr>
    </w:p>
    <w:p w14:paraId="2F20E4B0" w14:textId="77777777" w:rsidR="00DF3895" w:rsidRDefault="00DF3895" w:rsidP="00041B8E">
      <w:pPr>
        <w:suppressAutoHyphens/>
        <w:jc w:val="both"/>
        <w:rPr>
          <w:b/>
          <w:bCs/>
        </w:rPr>
      </w:pPr>
    </w:p>
    <w:p w14:paraId="1BF21246" w14:textId="77777777" w:rsidR="00DF3895" w:rsidRDefault="00DF3895" w:rsidP="00041B8E">
      <w:pPr>
        <w:suppressAutoHyphens/>
        <w:jc w:val="both"/>
        <w:rPr>
          <w:b/>
          <w:bCs/>
        </w:rPr>
      </w:pPr>
    </w:p>
    <w:p w14:paraId="30B3D535" w14:textId="77777777" w:rsidR="00DF3895" w:rsidRDefault="00DF3895" w:rsidP="00041B8E">
      <w:pPr>
        <w:suppressAutoHyphens/>
        <w:jc w:val="both"/>
        <w:rPr>
          <w:b/>
          <w:bCs/>
        </w:rPr>
      </w:pPr>
    </w:p>
    <w:p w14:paraId="7E071A8E" w14:textId="77777777" w:rsidR="00DF3895" w:rsidRDefault="00DF3895" w:rsidP="00041B8E">
      <w:pPr>
        <w:suppressAutoHyphens/>
        <w:jc w:val="both"/>
        <w:rPr>
          <w:b/>
          <w:bCs/>
        </w:rPr>
      </w:pPr>
    </w:p>
    <w:p w14:paraId="7192C4A6" w14:textId="77777777" w:rsidR="00DF3895" w:rsidRDefault="00DF3895" w:rsidP="00041B8E">
      <w:pPr>
        <w:suppressAutoHyphens/>
        <w:jc w:val="both"/>
        <w:rPr>
          <w:b/>
          <w:bCs/>
        </w:rPr>
      </w:pPr>
    </w:p>
    <w:p w14:paraId="268F194E" w14:textId="77777777" w:rsidR="00DF3895" w:rsidRDefault="00DF3895" w:rsidP="00041B8E">
      <w:pPr>
        <w:suppressAutoHyphens/>
        <w:jc w:val="both"/>
        <w:rPr>
          <w:b/>
          <w:bCs/>
        </w:rPr>
      </w:pPr>
    </w:p>
    <w:p w14:paraId="5ACA88B2" w14:textId="77777777" w:rsidR="00DF3895" w:rsidRDefault="00DF3895" w:rsidP="00041B8E">
      <w:pPr>
        <w:suppressAutoHyphens/>
        <w:jc w:val="both"/>
        <w:rPr>
          <w:b/>
          <w:bCs/>
        </w:rPr>
      </w:pPr>
    </w:p>
    <w:p w14:paraId="26EAF9D2" w14:textId="77777777" w:rsidR="00E6298A" w:rsidRDefault="00E6298A" w:rsidP="00041B8E">
      <w:pPr>
        <w:suppressAutoHyphens/>
        <w:jc w:val="both"/>
        <w:rPr>
          <w:b/>
          <w:bCs/>
        </w:rPr>
      </w:pPr>
    </w:p>
    <w:p w14:paraId="1F7EA902" w14:textId="77777777" w:rsidR="00E6298A" w:rsidRDefault="00E6298A" w:rsidP="00041B8E">
      <w:pPr>
        <w:suppressAutoHyphens/>
        <w:jc w:val="both"/>
        <w:rPr>
          <w:b/>
          <w:bCs/>
        </w:rPr>
      </w:pPr>
    </w:p>
    <w:p w14:paraId="592682A6" w14:textId="77777777" w:rsidR="00E6298A" w:rsidRDefault="00E6298A" w:rsidP="00041B8E">
      <w:pPr>
        <w:suppressAutoHyphens/>
        <w:jc w:val="both"/>
        <w:rPr>
          <w:b/>
          <w:bCs/>
        </w:rPr>
      </w:pPr>
    </w:p>
    <w:p w14:paraId="356EFABD" w14:textId="77777777" w:rsidR="00E6298A" w:rsidRDefault="00E6298A" w:rsidP="00041B8E">
      <w:pPr>
        <w:suppressAutoHyphens/>
        <w:jc w:val="both"/>
        <w:rPr>
          <w:b/>
          <w:bCs/>
        </w:rPr>
      </w:pPr>
    </w:p>
    <w:p w14:paraId="7D95F5BB" w14:textId="77777777" w:rsidR="00E6298A" w:rsidRDefault="00E6298A" w:rsidP="00041B8E">
      <w:pPr>
        <w:suppressAutoHyphens/>
        <w:jc w:val="both"/>
        <w:rPr>
          <w:b/>
          <w:bCs/>
        </w:rPr>
      </w:pPr>
    </w:p>
    <w:p w14:paraId="7D00F54D" w14:textId="77777777" w:rsidR="00DF3895" w:rsidRDefault="00DF3895" w:rsidP="00041B8E">
      <w:pPr>
        <w:suppressAutoHyphens/>
        <w:jc w:val="both"/>
        <w:rPr>
          <w:b/>
          <w:bCs/>
        </w:rPr>
      </w:pPr>
    </w:p>
    <w:p w14:paraId="28CF7A3E" w14:textId="77777777" w:rsidR="00DF3895" w:rsidRDefault="00DF3895" w:rsidP="00041B8E">
      <w:pPr>
        <w:suppressAutoHyphens/>
        <w:jc w:val="both"/>
        <w:rPr>
          <w:b/>
          <w:bCs/>
        </w:rPr>
      </w:pPr>
    </w:p>
    <w:p w14:paraId="3A916C53" w14:textId="77777777" w:rsidR="00DF3895" w:rsidRDefault="00DF3895" w:rsidP="00041B8E">
      <w:pPr>
        <w:suppressAutoHyphens/>
        <w:jc w:val="both"/>
        <w:rPr>
          <w:b/>
          <w:bCs/>
        </w:rPr>
      </w:pPr>
    </w:p>
    <w:p w14:paraId="77F570C9" w14:textId="77777777" w:rsidR="00DF3895" w:rsidRDefault="00DF3895" w:rsidP="00041B8E">
      <w:pPr>
        <w:suppressAutoHyphens/>
        <w:jc w:val="both"/>
        <w:rPr>
          <w:b/>
          <w:bCs/>
        </w:rPr>
      </w:pPr>
    </w:p>
    <w:p w14:paraId="1DF4B78C" w14:textId="77777777" w:rsidR="00DF3895" w:rsidRDefault="00DF3895" w:rsidP="00041B8E">
      <w:pPr>
        <w:suppressAutoHyphens/>
        <w:jc w:val="both"/>
        <w:rPr>
          <w:b/>
          <w:bCs/>
        </w:rPr>
      </w:pPr>
    </w:p>
    <w:p w14:paraId="50323852" w14:textId="77777777" w:rsidR="00DF3895" w:rsidRDefault="00DF3895" w:rsidP="00041B8E">
      <w:pPr>
        <w:suppressAutoHyphens/>
        <w:jc w:val="both"/>
        <w:rPr>
          <w:b/>
          <w:bCs/>
        </w:rPr>
      </w:pPr>
    </w:p>
    <w:p w14:paraId="31A7800D" w14:textId="77777777" w:rsidR="00DF3895" w:rsidRDefault="00DF3895" w:rsidP="00041B8E">
      <w:pPr>
        <w:suppressAutoHyphens/>
        <w:jc w:val="both"/>
        <w:rPr>
          <w:b/>
          <w:bCs/>
        </w:rPr>
      </w:pPr>
    </w:p>
    <w:p w14:paraId="01E83989" w14:textId="77777777" w:rsidR="00DF3895" w:rsidRPr="00DF3895" w:rsidRDefault="00DF3895" w:rsidP="00DF3895">
      <w:pPr>
        <w:rPr>
          <w:snapToGrid w:val="0"/>
          <w:sz w:val="22"/>
          <w:szCs w:val="20"/>
        </w:rPr>
      </w:pPr>
    </w:p>
    <w:p w14:paraId="44F3E2D5" w14:textId="77777777" w:rsidR="00DF3895" w:rsidRPr="00DF3895" w:rsidRDefault="00DF3895" w:rsidP="00DF3895">
      <w:pPr>
        <w:rPr>
          <w:snapToGrid w:val="0"/>
          <w:sz w:val="22"/>
          <w:szCs w:val="20"/>
        </w:rPr>
      </w:pPr>
    </w:p>
    <w:p w14:paraId="5B51E9B5" w14:textId="77777777" w:rsidR="00DF3895" w:rsidRPr="00DF3895" w:rsidRDefault="00DF3895" w:rsidP="00DF3895">
      <w:pPr>
        <w:rPr>
          <w:snapToGrid w:val="0"/>
          <w:sz w:val="22"/>
          <w:szCs w:val="20"/>
        </w:rPr>
      </w:pPr>
    </w:p>
    <w:p w14:paraId="707FBDE9" w14:textId="77777777" w:rsidR="00DF3895" w:rsidRPr="00DF3895" w:rsidRDefault="00DF3895" w:rsidP="00DF3895">
      <w:pPr>
        <w:rPr>
          <w:snapToGrid w:val="0"/>
          <w:sz w:val="22"/>
          <w:szCs w:val="20"/>
        </w:rPr>
      </w:pPr>
    </w:p>
    <w:p w14:paraId="6FA588D4" w14:textId="77777777" w:rsidR="00DF3895" w:rsidRPr="00DF3895" w:rsidRDefault="00DF3895" w:rsidP="00DF3895">
      <w:pPr>
        <w:rPr>
          <w:snapToGrid w:val="0"/>
          <w:sz w:val="22"/>
          <w:szCs w:val="20"/>
        </w:rPr>
      </w:pPr>
    </w:p>
    <w:p w14:paraId="3C7F3084" w14:textId="77777777" w:rsidR="00DF3895" w:rsidRPr="00DF3895" w:rsidRDefault="00DF3895" w:rsidP="00DF3895">
      <w:pPr>
        <w:rPr>
          <w:snapToGrid w:val="0"/>
          <w:sz w:val="22"/>
          <w:szCs w:val="20"/>
        </w:rPr>
      </w:pPr>
    </w:p>
    <w:p w14:paraId="76750966" w14:textId="77777777" w:rsidR="00DF3895" w:rsidRPr="00DF3895" w:rsidRDefault="00DF3895" w:rsidP="00DF3895">
      <w:pPr>
        <w:rPr>
          <w:snapToGrid w:val="0"/>
          <w:sz w:val="22"/>
          <w:szCs w:val="20"/>
        </w:rPr>
      </w:pPr>
    </w:p>
    <w:p w14:paraId="02F678E8" w14:textId="77777777" w:rsidR="00DF3895" w:rsidRPr="00DF3895" w:rsidRDefault="00DF3895" w:rsidP="00DF3895">
      <w:pPr>
        <w:rPr>
          <w:snapToGrid w:val="0"/>
          <w:sz w:val="22"/>
          <w:szCs w:val="20"/>
        </w:rPr>
      </w:pPr>
    </w:p>
    <w:p w14:paraId="448910A8" w14:textId="77777777" w:rsidR="00DF3895" w:rsidRPr="00DF3895" w:rsidRDefault="00DF3895" w:rsidP="00DF3895">
      <w:pPr>
        <w:rPr>
          <w:snapToGrid w:val="0"/>
          <w:sz w:val="22"/>
          <w:szCs w:val="20"/>
        </w:rPr>
      </w:pPr>
    </w:p>
    <w:p w14:paraId="604D2051" w14:textId="77777777" w:rsidR="0051204F" w:rsidRDefault="0051204F">
      <w:pPr>
        <w:rPr>
          <w:b/>
          <w:sz w:val="28"/>
          <w:szCs w:val="28"/>
        </w:rPr>
      </w:pPr>
      <w:r>
        <w:rPr>
          <w:b/>
          <w:sz w:val="28"/>
          <w:szCs w:val="28"/>
        </w:rPr>
        <w:br w:type="page"/>
      </w:r>
    </w:p>
    <w:p w14:paraId="5950D599" w14:textId="344BF044" w:rsidR="00DF3895" w:rsidRPr="00DF3895" w:rsidRDefault="00DF3895" w:rsidP="00DF3895">
      <w:pPr>
        <w:jc w:val="center"/>
        <w:rPr>
          <w:b/>
          <w:sz w:val="28"/>
          <w:szCs w:val="28"/>
        </w:rPr>
      </w:pPr>
      <w:r w:rsidRPr="00DF3895">
        <w:rPr>
          <w:b/>
          <w:sz w:val="28"/>
          <w:szCs w:val="28"/>
        </w:rPr>
        <w:t>ТЕХНИЧЕСКИЙ ПЛАН ЗДАНИЯ</w:t>
      </w:r>
    </w:p>
    <w:p w14:paraId="0D1F33E3" w14:textId="77777777" w:rsidR="00DF3895" w:rsidRPr="00DF3895" w:rsidRDefault="00DF3895" w:rsidP="00DF3895">
      <w:pPr>
        <w:jc w:val="center"/>
        <w:rPr>
          <w:b/>
          <w:sz w:val="28"/>
          <w:szCs w:val="28"/>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05"/>
        <w:gridCol w:w="7868"/>
        <w:gridCol w:w="1317"/>
      </w:tblGrid>
      <w:tr w:rsidR="00DF3895" w:rsidRPr="00DF3895" w14:paraId="0FDF2C5E" w14:textId="77777777" w:rsidTr="00DF3895">
        <w:trPr>
          <w:cantSplit/>
          <w:jc w:val="center"/>
        </w:trPr>
        <w:tc>
          <w:tcPr>
            <w:tcW w:w="403" w:type="pct"/>
            <w:shd w:val="clear" w:color="auto" w:fill="auto"/>
            <w:vAlign w:val="center"/>
          </w:tcPr>
          <w:p w14:paraId="6E060017" w14:textId="77777777" w:rsidR="00DF3895" w:rsidRPr="00DF3895" w:rsidRDefault="00DF3895" w:rsidP="00DF3895">
            <w:pPr>
              <w:keepNext/>
              <w:jc w:val="center"/>
              <w:rPr>
                <w:b/>
                <w:snapToGrid w:val="0"/>
                <w:sz w:val="22"/>
                <w:szCs w:val="20"/>
              </w:rPr>
            </w:pPr>
            <w:bookmarkStart w:id="0" w:name="Содержание"/>
            <w:bookmarkEnd w:id="0"/>
            <w:r w:rsidRPr="00DF3895">
              <w:rPr>
                <w:b/>
                <w:snapToGrid w:val="0"/>
                <w:sz w:val="22"/>
                <w:szCs w:val="20"/>
              </w:rPr>
              <w:t>№ п/п</w:t>
            </w:r>
          </w:p>
        </w:tc>
        <w:tc>
          <w:tcPr>
            <w:tcW w:w="3938" w:type="pct"/>
            <w:shd w:val="clear" w:color="auto" w:fill="auto"/>
            <w:vAlign w:val="center"/>
          </w:tcPr>
          <w:p w14:paraId="773E5854" w14:textId="77777777" w:rsidR="00DF3895" w:rsidRPr="00DF3895" w:rsidRDefault="00DF3895" w:rsidP="00DF3895">
            <w:pPr>
              <w:keepNext/>
              <w:jc w:val="center"/>
              <w:rPr>
                <w:b/>
                <w:snapToGrid w:val="0"/>
                <w:sz w:val="22"/>
                <w:szCs w:val="20"/>
              </w:rPr>
            </w:pPr>
            <w:r w:rsidRPr="00DF3895">
              <w:rPr>
                <w:b/>
                <w:snapToGrid w:val="0"/>
                <w:sz w:val="22"/>
                <w:szCs w:val="20"/>
              </w:rPr>
              <w:t>Разделы технического плана здания</w:t>
            </w:r>
          </w:p>
        </w:tc>
        <w:tc>
          <w:tcPr>
            <w:tcW w:w="659" w:type="pct"/>
            <w:shd w:val="clear" w:color="auto" w:fill="auto"/>
            <w:vAlign w:val="center"/>
          </w:tcPr>
          <w:p w14:paraId="2DCF96F6" w14:textId="77777777" w:rsidR="00DF3895" w:rsidRPr="00DF3895" w:rsidRDefault="00DF3895" w:rsidP="00DF3895">
            <w:pPr>
              <w:keepNext/>
              <w:jc w:val="center"/>
              <w:rPr>
                <w:b/>
                <w:snapToGrid w:val="0"/>
                <w:sz w:val="22"/>
                <w:szCs w:val="20"/>
              </w:rPr>
            </w:pPr>
            <w:r w:rsidRPr="00DF3895">
              <w:rPr>
                <w:b/>
                <w:snapToGrid w:val="0"/>
                <w:sz w:val="22"/>
                <w:szCs w:val="20"/>
              </w:rPr>
              <w:t>Номера листов</w:t>
            </w:r>
          </w:p>
        </w:tc>
      </w:tr>
    </w:tbl>
    <w:p w14:paraId="7FB5D32F" w14:textId="77777777" w:rsidR="00DF3895" w:rsidRPr="00DF3895" w:rsidRDefault="00DF3895" w:rsidP="00DF3895">
      <w:pPr>
        <w:keepNext/>
        <w:spacing w:line="14" w:lineRule="exact"/>
        <w:rPr>
          <w:sz w:val="2"/>
          <w:szCs w:val="20"/>
          <w:lang w:val="en-US"/>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05"/>
        <w:gridCol w:w="7866"/>
        <w:gridCol w:w="1319"/>
      </w:tblGrid>
      <w:tr w:rsidR="00DF3895" w:rsidRPr="00DF3895" w14:paraId="283F95E0" w14:textId="77777777" w:rsidTr="00DF3895">
        <w:trPr>
          <w:cantSplit/>
          <w:tblHeader/>
          <w:jc w:val="center"/>
        </w:trPr>
        <w:tc>
          <w:tcPr>
            <w:tcW w:w="403" w:type="pct"/>
            <w:shd w:val="clear" w:color="auto" w:fill="auto"/>
            <w:vAlign w:val="center"/>
          </w:tcPr>
          <w:p w14:paraId="7D73A563" w14:textId="77777777" w:rsidR="00DF3895" w:rsidRPr="00DF3895" w:rsidRDefault="00DF3895" w:rsidP="00DF3895">
            <w:pPr>
              <w:jc w:val="center"/>
              <w:rPr>
                <w:b/>
                <w:snapToGrid w:val="0"/>
                <w:sz w:val="22"/>
                <w:szCs w:val="20"/>
              </w:rPr>
            </w:pPr>
            <w:r w:rsidRPr="00DF3895">
              <w:rPr>
                <w:b/>
                <w:snapToGrid w:val="0"/>
                <w:sz w:val="22"/>
                <w:szCs w:val="20"/>
              </w:rPr>
              <w:t>1</w:t>
            </w:r>
          </w:p>
        </w:tc>
        <w:tc>
          <w:tcPr>
            <w:tcW w:w="3937" w:type="pct"/>
            <w:shd w:val="clear" w:color="auto" w:fill="auto"/>
            <w:vAlign w:val="center"/>
          </w:tcPr>
          <w:p w14:paraId="589CB5C8" w14:textId="77777777" w:rsidR="00DF3895" w:rsidRPr="00DF3895" w:rsidRDefault="00DF3895" w:rsidP="00DF3895">
            <w:pPr>
              <w:jc w:val="center"/>
              <w:rPr>
                <w:b/>
                <w:snapToGrid w:val="0"/>
                <w:sz w:val="22"/>
                <w:szCs w:val="20"/>
              </w:rPr>
            </w:pPr>
            <w:r w:rsidRPr="00DF3895">
              <w:rPr>
                <w:b/>
                <w:snapToGrid w:val="0"/>
                <w:sz w:val="22"/>
                <w:szCs w:val="20"/>
              </w:rPr>
              <w:t>2</w:t>
            </w:r>
          </w:p>
        </w:tc>
        <w:tc>
          <w:tcPr>
            <w:tcW w:w="660" w:type="pct"/>
            <w:shd w:val="clear" w:color="auto" w:fill="auto"/>
            <w:vAlign w:val="center"/>
          </w:tcPr>
          <w:p w14:paraId="0EF6AC60" w14:textId="77777777" w:rsidR="00DF3895" w:rsidRPr="00DF3895" w:rsidRDefault="00DF3895" w:rsidP="00DF3895">
            <w:pPr>
              <w:jc w:val="center"/>
              <w:rPr>
                <w:b/>
                <w:snapToGrid w:val="0"/>
                <w:sz w:val="22"/>
                <w:szCs w:val="20"/>
              </w:rPr>
            </w:pPr>
            <w:r w:rsidRPr="00DF3895">
              <w:rPr>
                <w:b/>
                <w:snapToGrid w:val="0"/>
                <w:sz w:val="22"/>
                <w:szCs w:val="20"/>
              </w:rPr>
              <w:t>3</w:t>
            </w:r>
          </w:p>
        </w:tc>
      </w:tr>
      <w:tr w:rsidR="00DF3895" w:rsidRPr="00DF3895" w14:paraId="6DA2D2ED" w14:textId="77777777" w:rsidTr="00DF3895">
        <w:trPr>
          <w:cantSplit/>
          <w:jc w:val="center"/>
        </w:trPr>
        <w:tc>
          <w:tcPr>
            <w:tcW w:w="403" w:type="pct"/>
            <w:shd w:val="clear" w:color="auto" w:fill="auto"/>
            <w:vAlign w:val="center"/>
          </w:tcPr>
          <w:p w14:paraId="2A65724A"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10DE5867" w14:textId="77777777" w:rsidR="00DF3895" w:rsidRPr="00DF3895" w:rsidRDefault="00DF3895" w:rsidP="00DF3895">
            <w:pPr>
              <w:rPr>
                <w:snapToGrid w:val="0"/>
              </w:rPr>
            </w:pPr>
          </w:p>
          <w:p w14:paraId="3CF220E3" w14:textId="77777777" w:rsidR="00DF3895" w:rsidRPr="00DF3895" w:rsidRDefault="00DF3895" w:rsidP="00DF3895">
            <w:pPr>
              <w:rPr>
                <w:snapToGrid w:val="0"/>
              </w:rPr>
            </w:pPr>
          </w:p>
        </w:tc>
        <w:tc>
          <w:tcPr>
            <w:tcW w:w="660" w:type="pct"/>
            <w:shd w:val="clear" w:color="auto" w:fill="auto"/>
            <w:vAlign w:val="center"/>
          </w:tcPr>
          <w:p w14:paraId="2FE48A85" w14:textId="77777777" w:rsidR="00DF3895" w:rsidRPr="00DF3895" w:rsidRDefault="00DF3895" w:rsidP="00DF3895">
            <w:pPr>
              <w:jc w:val="center"/>
              <w:rPr>
                <w:snapToGrid w:val="0"/>
                <w:sz w:val="22"/>
                <w:szCs w:val="22"/>
              </w:rPr>
            </w:pPr>
          </w:p>
        </w:tc>
      </w:tr>
      <w:tr w:rsidR="00DF3895" w:rsidRPr="00DF3895" w14:paraId="247F170B" w14:textId="77777777" w:rsidTr="00DF3895">
        <w:trPr>
          <w:cantSplit/>
          <w:jc w:val="center"/>
        </w:trPr>
        <w:tc>
          <w:tcPr>
            <w:tcW w:w="403" w:type="pct"/>
            <w:shd w:val="clear" w:color="auto" w:fill="auto"/>
            <w:vAlign w:val="center"/>
          </w:tcPr>
          <w:p w14:paraId="1A82BA4C"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2431B42D" w14:textId="77777777" w:rsidR="00DF3895" w:rsidRPr="00DF3895" w:rsidRDefault="00DF3895" w:rsidP="00DF3895">
            <w:pPr>
              <w:rPr>
                <w:snapToGrid w:val="0"/>
              </w:rPr>
            </w:pPr>
          </w:p>
          <w:p w14:paraId="21D9EF87" w14:textId="77777777" w:rsidR="00DF3895" w:rsidRPr="00DF3895" w:rsidRDefault="00DF3895" w:rsidP="00DF3895">
            <w:pPr>
              <w:rPr>
                <w:snapToGrid w:val="0"/>
              </w:rPr>
            </w:pPr>
          </w:p>
        </w:tc>
        <w:tc>
          <w:tcPr>
            <w:tcW w:w="660" w:type="pct"/>
            <w:shd w:val="clear" w:color="auto" w:fill="auto"/>
            <w:vAlign w:val="center"/>
          </w:tcPr>
          <w:p w14:paraId="40C6C4F7" w14:textId="77777777" w:rsidR="00DF3895" w:rsidRPr="00DF3895" w:rsidRDefault="00DF3895" w:rsidP="00DF3895">
            <w:pPr>
              <w:jc w:val="center"/>
              <w:rPr>
                <w:snapToGrid w:val="0"/>
                <w:sz w:val="22"/>
                <w:szCs w:val="22"/>
              </w:rPr>
            </w:pPr>
          </w:p>
        </w:tc>
      </w:tr>
      <w:tr w:rsidR="00DF3895" w:rsidRPr="00DF3895" w14:paraId="204B8557" w14:textId="77777777" w:rsidTr="00DF3895">
        <w:trPr>
          <w:cantSplit/>
          <w:jc w:val="center"/>
        </w:trPr>
        <w:tc>
          <w:tcPr>
            <w:tcW w:w="403" w:type="pct"/>
            <w:shd w:val="clear" w:color="auto" w:fill="auto"/>
            <w:vAlign w:val="center"/>
          </w:tcPr>
          <w:p w14:paraId="3AA3B645"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35945487" w14:textId="77777777" w:rsidR="00DF3895" w:rsidRPr="00DF3895" w:rsidRDefault="00DF3895" w:rsidP="00DF3895">
            <w:pPr>
              <w:rPr>
                <w:snapToGrid w:val="0"/>
              </w:rPr>
            </w:pPr>
          </w:p>
          <w:p w14:paraId="167B8242" w14:textId="77777777" w:rsidR="00DF3895" w:rsidRPr="00DF3895" w:rsidRDefault="00DF3895" w:rsidP="00DF3895">
            <w:pPr>
              <w:rPr>
                <w:snapToGrid w:val="0"/>
              </w:rPr>
            </w:pPr>
          </w:p>
        </w:tc>
        <w:tc>
          <w:tcPr>
            <w:tcW w:w="660" w:type="pct"/>
            <w:shd w:val="clear" w:color="auto" w:fill="auto"/>
            <w:vAlign w:val="center"/>
          </w:tcPr>
          <w:p w14:paraId="1B40CED5" w14:textId="77777777" w:rsidR="00DF3895" w:rsidRPr="00DF3895" w:rsidRDefault="00DF3895" w:rsidP="00DF3895">
            <w:pPr>
              <w:jc w:val="center"/>
              <w:rPr>
                <w:snapToGrid w:val="0"/>
                <w:sz w:val="22"/>
                <w:szCs w:val="22"/>
              </w:rPr>
            </w:pPr>
          </w:p>
        </w:tc>
      </w:tr>
      <w:tr w:rsidR="00DF3895" w:rsidRPr="00DF3895" w14:paraId="6CC3772A" w14:textId="77777777" w:rsidTr="00DF3895">
        <w:trPr>
          <w:cantSplit/>
          <w:jc w:val="center"/>
        </w:trPr>
        <w:tc>
          <w:tcPr>
            <w:tcW w:w="403" w:type="pct"/>
            <w:shd w:val="clear" w:color="auto" w:fill="auto"/>
            <w:vAlign w:val="center"/>
          </w:tcPr>
          <w:p w14:paraId="0C472AC8"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2140FBC5" w14:textId="77777777" w:rsidR="00DF3895" w:rsidRPr="00DF3895" w:rsidRDefault="00DF3895" w:rsidP="00DF3895">
            <w:pPr>
              <w:rPr>
                <w:snapToGrid w:val="0"/>
              </w:rPr>
            </w:pPr>
          </w:p>
          <w:p w14:paraId="5507887C" w14:textId="77777777" w:rsidR="00DF3895" w:rsidRPr="00DF3895" w:rsidRDefault="00DF3895" w:rsidP="00DF3895">
            <w:pPr>
              <w:rPr>
                <w:snapToGrid w:val="0"/>
              </w:rPr>
            </w:pPr>
          </w:p>
        </w:tc>
        <w:tc>
          <w:tcPr>
            <w:tcW w:w="660" w:type="pct"/>
            <w:shd w:val="clear" w:color="auto" w:fill="auto"/>
            <w:vAlign w:val="center"/>
          </w:tcPr>
          <w:p w14:paraId="1D0BE7AC" w14:textId="77777777" w:rsidR="00DF3895" w:rsidRPr="00DF3895" w:rsidRDefault="00DF3895" w:rsidP="00DF3895">
            <w:pPr>
              <w:jc w:val="center"/>
              <w:rPr>
                <w:snapToGrid w:val="0"/>
                <w:sz w:val="22"/>
                <w:szCs w:val="22"/>
              </w:rPr>
            </w:pPr>
          </w:p>
        </w:tc>
      </w:tr>
      <w:tr w:rsidR="00DF3895" w:rsidRPr="00DF3895" w14:paraId="5DF6E74A" w14:textId="77777777" w:rsidTr="00DF3895">
        <w:trPr>
          <w:cantSplit/>
          <w:jc w:val="center"/>
        </w:trPr>
        <w:tc>
          <w:tcPr>
            <w:tcW w:w="403" w:type="pct"/>
            <w:shd w:val="clear" w:color="auto" w:fill="auto"/>
            <w:vAlign w:val="center"/>
          </w:tcPr>
          <w:p w14:paraId="21BF839D"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4B28F387" w14:textId="77777777" w:rsidR="00DF3895" w:rsidRPr="00DF3895" w:rsidRDefault="00DF3895" w:rsidP="00DF3895">
            <w:pPr>
              <w:rPr>
                <w:snapToGrid w:val="0"/>
              </w:rPr>
            </w:pPr>
          </w:p>
          <w:p w14:paraId="7D13658B" w14:textId="77777777" w:rsidR="00DF3895" w:rsidRPr="00DF3895" w:rsidRDefault="00DF3895" w:rsidP="00DF3895">
            <w:pPr>
              <w:rPr>
                <w:snapToGrid w:val="0"/>
              </w:rPr>
            </w:pPr>
          </w:p>
        </w:tc>
        <w:tc>
          <w:tcPr>
            <w:tcW w:w="660" w:type="pct"/>
            <w:shd w:val="clear" w:color="auto" w:fill="auto"/>
            <w:vAlign w:val="center"/>
          </w:tcPr>
          <w:p w14:paraId="6C2B8E17" w14:textId="77777777" w:rsidR="00DF3895" w:rsidRPr="00DF3895" w:rsidRDefault="00DF3895" w:rsidP="00DF3895">
            <w:pPr>
              <w:jc w:val="center"/>
              <w:rPr>
                <w:snapToGrid w:val="0"/>
                <w:sz w:val="22"/>
                <w:szCs w:val="22"/>
              </w:rPr>
            </w:pPr>
          </w:p>
        </w:tc>
      </w:tr>
      <w:tr w:rsidR="00DF3895" w:rsidRPr="00DF3895" w14:paraId="5ACEB24D" w14:textId="77777777" w:rsidTr="00DF3895">
        <w:trPr>
          <w:cantSplit/>
          <w:jc w:val="center"/>
        </w:trPr>
        <w:tc>
          <w:tcPr>
            <w:tcW w:w="403" w:type="pct"/>
            <w:shd w:val="clear" w:color="auto" w:fill="auto"/>
            <w:vAlign w:val="center"/>
          </w:tcPr>
          <w:p w14:paraId="6413E11D"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69B01091" w14:textId="77777777" w:rsidR="00DF3895" w:rsidRPr="00DF3895" w:rsidRDefault="00DF3895" w:rsidP="00DF3895">
            <w:pPr>
              <w:rPr>
                <w:snapToGrid w:val="0"/>
              </w:rPr>
            </w:pPr>
          </w:p>
          <w:p w14:paraId="22786E42" w14:textId="77777777" w:rsidR="00DF3895" w:rsidRPr="00DF3895" w:rsidRDefault="00DF3895" w:rsidP="00DF3895">
            <w:pPr>
              <w:rPr>
                <w:snapToGrid w:val="0"/>
              </w:rPr>
            </w:pPr>
          </w:p>
        </w:tc>
        <w:tc>
          <w:tcPr>
            <w:tcW w:w="660" w:type="pct"/>
            <w:shd w:val="clear" w:color="auto" w:fill="auto"/>
            <w:vAlign w:val="center"/>
          </w:tcPr>
          <w:p w14:paraId="012A9CD1" w14:textId="77777777" w:rsidR="00DF3895" w:rsidRPr="00DF3895" w:rsidRDefault="00DF3895" w:rsidP="00DF3895">
            <w:pPr>
              <w:jc w:val="center"/>
              <w:rPr>
                <w:snapToGrid w:val="0"/>
                <w:sz w:val="22"/>
                <w:szCs w:val="22"/>
              </w:rPr>
            </w:pPr>
          </w:p>
        </w:tc>
      </w:tr>
      <w:tr w:rsidR="00DF3895" w:rsidRPr="00DF3895" w14:paraId="5166E743" w14:textId="77777777" w:rsidTr="00DF3895">
        <w:trPr>
          <w:cantSplit/>
          <w:jc w:val="center"/>
        </w:trPr>
        <w:tc>
          <w:tcPr>
            <w:tcW w:w="403" w:type="pct"/>
            <w:shd w:val="clear" w:color="auto" w:fill="auto"/>
            <w:vAlign w:val="center"/>
          </w:tcPr>
          <w:p w14:paraId="469B0C8A"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453CE3E6" w14:textId="77777777" w:rsidR="00DF3895" w:rsidRPr="00DF3895" w:rsidRDefault="00DF3895" w:rsidP="00DF3895">
            <w:pPr>
              <w:rPr>
                <w:snapToGrid w:val="0"/>
              </w:rPr>
            </w:pPr>
          </w:p>
          <w:p w14:paraId="4BFFB942" w14:textId="77777777" w:rsidR="00DF3895" w:rsidRPr="00DF3895" w:rsidRDefault="00DF3895" w:rsidP="00DF3895">
            <w:pPr>
              <w:rPr>
                <w:snapToGrid w:val="0"/>
              </w:rPr>
            </w:pPr>
          </w:p>
        </w:tc>
        <w:tc>
          <w:tcPr>
            <w:tcW w:w="660" w:type="pct"/>
            <w:shd w:val="clear" w:color="auto" w:fill="auto"/>
            <w:vAlign w:val="center"/>
          </w:tcPr>
          <w:p w14:paraId="2C72F67D" w14:textId="77777777" w:rsidR="00DF3895" w:rsidRPr="00DF3895" w:rsidRDefault="00DF3895" w:rsidP="00DF3895">
            <w:pPr>
              <w:jc w:val="center"/>
              <w:rPr>
                <w:snapToGrid w:val="0"/>
                <w:sz w:val="22"/>
                <w:szCs w:val="22"/>
              </w:rPr>
            </w:pPr>
          </w:p>
        </w:tc>
      </w:tr>
      <w:tr w:rsidR="00DF3895" w:rsidRPr="00DF3895" w14:paraId="182AC01E" w14:textId="77777777" w:rsidTr="00DF3895">
        <w:trPr>
          <w:cantSplit/>
          <w:jc w:val="center"/>
        </w:trPr>
        <w:tc>
          <w:tcPr>
            <w:tcW w:w="403" w:type="pct"/>
            <w:shd w:val="clear" w:color="auto" w:fill="auto"/>
            <w:vAlign w:val="center"/>
          </w:tcPr>
          <w:p w14:paraId="73C2C49C"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11FD9B9F" w14:textId="77777777" w:rsidR="00DF3895" w:rsidRPr="00DF3895" w:rsidRDefault="00DF3895" w:rsidP="00DF3895">
            <w:pPr>
              <w:rPr>
                <w:snapToGrid w:val="0"/>
              </w:rPr>
            </w:pPr>
          </w:p>
          <w:p w14:paraId="4947DB7B" w14:textId="77777777" w:rsidR="00DF3895" w:rsidRPr="00DF3895" w:rsidRDefault="00DF3895" w:rsidP="00DF3895">
            <w:pPr>
              <w:rPr>
                <w:snapToGrid w:val="0"/>
              </w:rPr>
            </w:pPr>
          </w:p>
        </w:tc>
        <w:tc>
          <w:tcPr>
            <w:tcW w:w="660" w:type="pct"/>
            <w:shd w:val="clear" w:color="auto" w:fill="auto"/>
            <w:vAlign w:val="center"/>
          </w:tcPr>
          <w:p w14:paraId="64BBEAC7" w14:textId="77777777" w:rsidR="00DF3895" w:rsidRPr="00DF3895" w:rsidRDefault="00DF3895" w:rsidP="00DF3895">
            <w:pPr>
              <w:jc w:val="center"/>
              <w:rPr>
                <w:snapToGrid w:val="0"/>
                <w:sz w:val="22"/>
                <w:szCs w:val="22"/>
              </w:rPr>
            </w:pPr>
          </w:p>
        </w:tc>
      </w:tr>
      <w:tr w:rsidR="00DF3895" w:rsidRPr="00DF3895" w14:paraId="71BADC06" w14:textId="77777777" w:rsidTr="00DF3895">
        <w:trPr>
          <w:cantSplit/>
          <w:jc w:val="center"/>
        </w:trPr>
        <w:tc>
          <w:tcPr>
            <w:tcW w:w="403" w:type="pct"/>
            <w:shd w:val="clear" w:color="auto" w:fill="auto"/>
            <w:vAlign w:val="center"/>
          </w:tcPr>
          <w:p w14:paraId="3B1900FC"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4947A554" w14:textId="77777777" w:rsidR="00DF3895" w:rsidRPr="00DF3895" w:rsidRDefault="00DF3895" w:rsidP="00DF3895">
            <w:pPr>
              <w:rPr>
                <w:snapToGrid w:val="0"/>
              </w:rPr>
            </w:pPr>
          </w:p>
          <w:p w14:paraId="5C9E62ED" w14:textId="77777777" w:rsidR="00DF3895" w:rsidRPr="00DF3895" w:rsidRDefault="00DF3895" w:rsidP="00DF3895">
            <w:pPr>
              <w:rPr>
                <w:snapToGrid w:val="0"/>
              </w:rPr>
            </w:pPr>
          </w:p>
        </w:tc>
        <w:tc>
          <w:tcPr>
            <w:tcW w:w="660" w:type="pct"/>
            <w:shd w:val="clear" w:color="auto" w:fill="auto"/>
            <w:vAlign w:val="center"/>
          </w:tcPr>
          <w:p w14:paraId="43460F04" w14:textId="77777777" w:rsidR="00DF3895" w:rsidRPr="00DF3895" w:rsidRDefault="00DF3895" w:rsidP="00DF3895">
            <w:pPr>
              <w:jc w:val="center"/>
              <w:rPr>
                <w:snapToGrid w:val="0"/>
                <w:sz w:val="22"/>
                <w:szCs w:val="22"/>
              </w:rPr>
            </w:pPr>
          </w:p>
        </w:tc>
      </w:tr>
      <w:tr w:rsidR="00DF3895" w:rsidRPr="00DF3895" w14:paraId="3F0EBE76" w14:textId="77777777" w:rsidTr="00DF3895">
        <w:trPr>
          <w:cantSplit/>
          <w:jc w:val="center"/>
        </w:trPr>
        <w:tc>
          <w:tcPr>
            <w:tcW w:w="403" w:type="pct"/>
            <w:shd w:val="clear" w:color="auto" w:fill="auto"/>
            <w:vAlign w:val="center"/>
          </w:tcPr>
          <w:p w14:paraId="2897CEA3"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62DF11D0" w14:textId="77777777" w:rsidR="00DF3895" w:rsidRPr="00DF3895" w:rsidRDefault="00DF3895" w:rsidP="00DF3895">
            <w:pPr>
              <w:rPr>
                <w:snapToGrid w:val="0"/>
              </w:rPr>
            </w:pPr>
          </w:p>
          <w:p w14:paraId="22BB4729" w14:textId="77777777" w:rsidR="00DF3895" w:rsidRPr="00DF3895" w:rsidRDefault="00DF3895" w:rsidP="00DF3895">
            <w:pPr>
              <w:rPr>
                <w:snapToGrid w:val="0"/>
              </w:rPr>
            </w:pPr>
          </w:p>
        </w:tc>
        <w:tc>
          <w:tcPr>
            <w:tcW w:w="660" w:type="pct"/>
            <w:shd w:val="clear" w:color="auto" w:fill="auto"/>
            <w:vAlign w:val="center"/>
          </w:tcPr>
          <w:p w14:paraId="05A5A745" w14:textId="77777777" w:rsidR="00DF3895" w:rsidRPr="00DF3895" w:rsidRDefault="00DF3895" w:rsidP="00DF3895">
            <w:pPr>
              <w:jc w:val="center"/>
              <w:rPr>
                <w:snapToGrid w:val="0"/>
                <w:sz w:val="22"/>
                <w:szCs w:val="22"/>
              </w:rPr>
            </w:pPr>
          </w:p>
        </w:tc>
      </w:tr>
      <w:tr w:rsidR="00DF3895" w:rsidRPr="00DF3895" w14:paraId="624F348E" w14:textId="77777777" w:rsidTr="00DF3895">
        <w:trPr>
          <w:cantSplit/>
          <w:jc w:val="center"/>
        </w:trPr>
        <w:tc>
          <w:tcPr>
            <w:tcW w:w="403" w:type="pct"/>
            <w:shd w:val="clear" w:color="auto" w:fill="auto"/>
            <w:vAlign w:val="center"/>
          </w:tcPr>
          <w:p w14:paraId="33AD77C7" w14:textId="77777777" w:rsidR="00DF3895" w:rsidRPr="00DF3895" w:rsidRDefault="00DF3895" w:rsidP="00091D8C">
            <w:pPr>
              <w:numPr>
                <w:ilvl w:val="0"/>
                <w:numId w:val="23"/>
              </w:numPr>
              <w:spacing w:line="276" w:lineRule="auto"/>
              <w:rPr>
                <w:snapToGrid w:val="0"/>
                <w:sz w:val="22"/>
                <w:szCs w:val="20"/>
              </w:rPr>
            </w:pPr>
          </w:p>
        </w:tc>
        <w:tc>
          <w:tcPr>
            <w:tcW w:w="3937" w:type="pct"/>
            <w:shd w:val="clear" w:color="auto" w:fill="auto"/>
            <w:vAlign w:val="center"/>
          </w:tcPr>
          <w:p w14:paraId="20D8EF00" w14:textId="77777777" w:rsidR="00DF3895" w:rsidRPr="00DF3895" w:rsidRDefault="00DF3895" w:rsidP="00DF3895">
            <w:pPr>
              <w:rPr>
                <w:snapToGrid w:val="0"/>
              </w:rPr>
            </w:pPr>
          </w:p>
          <w:p w14:paraId="3D55A772" w14:textId="77777777" w:rsidR="00DF3895" w:rsidRPr="00DF3895" w:rsidRDefault="00DF3895" w:rsidP="00DF3895">
            <w:pPr>
              <w:rPr>
                <w:snapToGrid w:val="0"/>
              </w:rPr>
            </w:pPr>
          </w:p>
        </w:tc>
        <w:tc>
          <w:tcPr>
            <w:tcW w:w="660" w:type="pct"/>
            <w:shd w:val="clear" w:color="auto" w:fill="auto"/>
            <w:vAlign w:val="center"/>
          </w:tcPr>
          <w:p w14:paraId="1A058F17" w14:textId="77777777" w:rsidR="00DF3895" w:rsidRPr="00DF3895" w:rsidRDefault="00DF3895" w:rsidP="00DF3895">
            <w:pPr>
              <w:jc w:val="center"/>
              <w:rPr>
                <w:snapToGrid w:val="0"/>
                <w:sz w:val="22"/>
                <w:szCs w:val="22"/>
              </w:rPr>
            </w:pPr>
          </w:p>
        </w:tc>
      </w:tr>
      <w:tr w:rsidR="00DF3895" w:rsidRPr="00DF3895" w14:paraId="477C8E45" w14:textId="77777777" w:rsidTr="00DF3895">
        <w:trPr>
          <w:cantSplit/>
          <w:jc w:val="center"/>
        </w:trPr>
        <w:tc>
          <w:tcPr>
            <w:tcW w:w="403" w:type="pct"/>
            <w:shd w:val="clear" w:color="auto" w:fill="auto"/>
            <w:vAlign w:val="center"/>
          </w:tcPr>
          <w:p w14:paraId="13A00534" w14:textId="77777777" w:rsidR="00DF3895" w:rsidRPr="00DF3895" w:rsidRDefault="00DF3895" w:rsidP="00DF3895">
            <w:pPr>
              <w:jc w:val="center"/>
              <w:rPr>
                <w:snapToGrid w:val="0"/>
                <w:sz w:val="22"/>
                <w:szCs w:val="20"/>
              </w:rPr>
            </w:pPr>
            <w:r w:rsidRPr="00DF3895">
              <w:rPr>
                <w:snapToGrid w:val="0"/>
                <w:sz w:val="22"/>
                <w:szCs w:val="20"/>
              </w:rPr>
              <w:t>—</w:t>
            </w:r>
          </w:p>
        </w:tc>
        <w:tc>
          <w:tcPr>
            <w:tcW w:w="3937" w:type="pct"/>
            <w:shd w:val="clear" w:color="auto" w:fill="auto"/>
            <w:vAlign w:val="center"/>
          </w:tcPr>
          <w:p w14:paraId="7CF458A7" w14:textId="77777777" w:rsidR="00DF3895" w:rsidRPr="00DF3895" w:rsidRDefault="00DF3895" w:rsidP="00DF3895">
            <w:pPr>
              <w:ind w:left="708"/>
              <w:rPr>
                <w:i/>
                <w:snapToGrid w:val="0"/>
                <w:sz w:val="22"/>
                <w:szCs w:val="20"/>
              </w:rPr>
            </w:pPr>
          </w:p>
        </w:tc>
        <w:tc>
          <w:tcPr>
            <w:tcW w:w="660" w:type="pct"/>
            <w:shd w:val="clear" w:color="auto" w:fill="auto"/>
            <w:vAlign w:val="center"/>
          </w:tcPr>
          <w:p w14:paraId="44FA0AC9" w14:textId="77777777" w:rsidR="00DF3895" w:rsidRPr="00DF3895" w:rsidRDefault="00DF3895" w:rsidP="00DF3895">
            <w:pPr>
              <w:jc w:val="center"/>
              <w:rPr>
                <w:snapToGrid w:val="0"/>
                <w:sz w:val="22"/>
                <w:szCs w:val="22"/>
              </w:rPr>
            </w:pPr>
          </w:p>
        </w:tc>
      </w:tr>
      <w:tr w:rsidR="00DF3895" w:rsidRPr="00DF3895" w14:paraId="2F4FEA51" w14:textId="77777777" w:rsidTr="00DF3895">
        <w:trPr>
          <w:cantSplit/>
          <w:jc w:val="center"/>
        </w:trPr>
        <w:tc>
          <w:tcPr>
            <w:tcW w:w="403" w:type="pct"/>
            <w:shd w:val="clear" w:color="auto" w:fill="auto"/>
            <w:vAlign w:val="center"/>
          </w:tcPr>
          <w:p w14:paraId="106AD153" w14:textId="77777777" w:rsidR="00DF3895" w:rsidRPr="00DF3895" w:rsidRDefault="00DF3895" w:rsidP="00DF3895">
            <w:pPr>
              <w:jc w:val="center"/>
              <w:rPr>
                <w:snapToGrid w:val="0"/>
                <w:sz w:val="22"/>
                <w:szCs w:val="20"/>
              </w:rPr>
            </w:pPr>
            <w:r w:rsidRPr="00DF3895">
              <w:rPr>
                <w:snapToGrid w:val="0"/>
                <w:sz w:val="22"/>
                <w:szCs w:val="20"/>
              </w:rPr>
              <w:t>—</w:t>
            </w:r>
          </w:p>
        </w:tc>
        <w:tc>
          <w:tcPr>
            <w:tcW w:w="3937" w:type="pct"/>
            <w:shd w:val="clear" w:color="auto" w:fill="auto"/>
            <w:vAlign w:val="center"/>
          </w:tcPr>
          <w:p w14:paraId="6CED11F9" w14:textId="77777777" w:rsidR="00DF3895" w:rsidRPr="00DF3895" w:rsidRDefault="00DF3895" w:rsidP="00DF3895">
            <w:pPr>
              <w:ind w:left="708"/>
              <w:rPr>
                <w:i/>
                <w:snapToGrid w:val="0"/>
                <w:sz w:val="22"/>
                <w:szCs w:val="20"/>
              </w:rPr>
            </w:pPr>
          </w:p>
        </w:tc>
        <w:tc>
          <w:tcPr>
            <w:tcW w:w="660" w:type="pct"/>
            <w:shd w:val="clear" w:color="auto" w:fill="auto"/>
            <w:vAlign w:val="center"/>
          </w:tcPr>
          <w:p w14:paraId="5DD77FD5" w14:textId="77777777" w:rsidR="00DF3895" w:rsidRPr="00DF3895" w:rsidRDefault="00DF3895" w:rsidP="00DF3895">
            <w:pPr>
              <w:jc w:val="center"/>
              <w:rPr>
                <w:snapToGrid w:val="0"/>
                <w:sz w:val="22"/>
                <w:szCs w:val="22"/>
              </w:rPr>
            </w:pPr>
          </w:p>
        </w:tc>
      </w:tr>
      <w:tr w:rsidR="00DF3895" w:rsidRPr="00DF3895" w14:paraId="0396FAC1" w14:textId="77777777" w:rsidTr="00DF3895">
        <w:trPr>
          <w:cantSplit/>
          <w:jc w:val="center"/>
        </w:trPr>
        <w:tc>
          <w:tcPr>
            <w:tcW w:w="403" w:type="pct"/>
            <w:shd w:val="clear" w:color="auto" w:fill="auto"/>
            <w:vAlign w:val="center"/>
          </w:tcPr>
          <w:p w14:paraId="27DCFA65" w14:textId="77777777" w:rsidR="00DF3895" w:rsidRPr="00DF3895" w:rsidRDefault="00DF3895" w:rsidP="00DF3895">
            <w:pPr>
              <w:jc w:val="center"/>
              <w:rPr>
                <w:snapToGrid w:val="0"/>
                <w:sz w:val="22"/>
                <w:szCs w:val="20"/>
              </w:rPr>
            </w:pPr>
            <w:r w:rsidRPr="00DF3895">
              <w:rPr>
                <w:snapToGrid w:val="0"/>
                <w:sz w:val="22"/>
                <w:szCs w:val="20"/>
              </w:rPr>
              <w:t>—</w:t>
            </w:r>
          </w:p>
        </w:tc>
        <w:tc>
          <w:tcPr>
            <w:tcW w:w="3937" w:type="pct"/>
            <w:shd w:val="clear" w:color="auto" w:fill="auto"/>
            <w:vAlign w:val="center"/>
          </w:tcPr>
          <w:p w14:paraId="637ECDC8" w14:textId="77777777" w:rsidR="00DF3895" w:rsidRPr="00DF3895" w:rsidRDefault="00DF3895" w:rsidP="00DF3895">
            <w:pPr>
              <w:ind w:left="708"/>
              <w:rPr>
                <w:i/>
                <w:snapToGrid w:val="0"/>
                <w:sz w:val="22"/>
                <w:szCs w:val="20"/>
              </w:rPr>
            </w:pPr>
          </w:p>
        </w:tc>
        <w:tc>
          <w:tcPr>
            <w:tcW w:w="660" w:type="pct"/>
            <w:shd w:val="clear" w:color="auto" w:fill="auto"/>
            <w:vAlign w:val="center"/>
          </w:tcPr>
          <w:p w14:paraId="12A94A60" w14:textId="77777777" w:rsidR="00DF3895" w:rsidRPr="00DF3895" w:rsidRDefault="00DF3895" w:rsidP="00DF3895">
            <w:pPr>
              <w:jc w:val="center"/>
              <w:rPr>
                <w:snapToGrid w:val="0"/>
                <w:sz w:val="22"/>
                <w:szCs w:val="22"/>
              </w:rPr>
            </w:pPr>
          </w:p>
        </w:tc>
      </w:tr>
      <w:tr w:rsidR="00DF3895" w:rsidRPr="00DF3895" w14:paraId="48DC31FB" w14:textId="77777777" w:rsidTr="00DF3895">
        <w:trPr>
          <w:cantSplit/>
          <w:jc w:val="center"/>
        </w:trPr>
        <w:tc>
          <w:tcPr>
            <w:tcW w:w="403" w:type="pct"/>
            <w:shd w:val="clear" w:color="auto" w:fill="auto"/>
            <w:vAlign w:val="center"/>
          </w:tcPr>
          <w:p w14:paraId="521E623A" w14:textId="77777777" w:rsidR="00DF3895" w:rsidRPr="00DF3895" w:rsidRDefault="00DF3895" w:rsidP="00DF3895">
            <w:pPr>
              <w:jc w:val="center"/>
              <w:rPr>
                <w:snapToGrid w:val="0"/>
                <w:sz w:val="22"/>
                <w:szCs w:val="20"/>
              </w:rPr>
            </w:pPr>
            <w:r w:rsidRPr="00DF3895">
              <w:rPr>
                <w:snapToGrid w:val="0"/>
                <w:sz w:val="22"/>
                <w:szCs w:val="20"/>
              </w:rPr>
              <w:t>—</w:t>
            </w:r>
          </w:p>
        </w:tc>
        <w:tc>
          <w:tcPr>
            <w:tcW w:w="3937" w:type="pct"/>
            <w:shd w:val="clear" w:color="auto" w:fill="auto"/>
            <w:vAlign w:val="center"/>
          </w:tcPr>
          <w:p w14:paraId="72AB3A09" w14:textId="77777777" w:rsidR="00DF3895" w:rsidRPr="00DF3895" w:rsidRDefault="00DF3895" w:rsidP="00DF3895">
            <w:pPr>
              <w:ind w:left="708"/>
              <w:rPr>
                <w:i/>
                <w:snapToGrid w:val="0"/>
                <w:sz w:val="22"/>
                <w:szCs w:val="20"/>
              </w:rPr>
            </w:pPr>
          </w:p>
        </w:tc>
        <w:tc>
          <w:tcPr>
            <w:tcW w:w="660" w:type="pct"/>
            <w:shd w:val="clear" w:color="auto" w:fill="auto"/>
            <w:vAlign w:val="center"/>
          </w:tcPr>
          <w:p w14:paraId="2DDE6BD9" w14:textId="77777777" w:rsidR="00DF3895" w:rsidRPr="00DF3895" w:rsidRDefault="00DF3895" w:rsidP="00DF3895">
            <w:pPr>
              <w:jc w:val="center"/>
              <w:rPr>
                <w:snapToGrid w:val="0"/>
                <w:sz w:val="22"/>
                <w:szCs w:val="22"/>
              </w:rPr>
            </w:pPr>
          </w:p>
        </w:tc>
      </w:tr>
      <w:tr w:rsidR="00DF3895" w:rsidRPr="00DF3895" w14:paraId="5A6F9E8E" w14:textId="77777777" w:rsidTr="00DF3895">
        <w:trPr>
          <w:cantSplit/>
          <w:jc w:val="center"/>
        </w:trPr>
        <w:tc>
          <w:tcPr>
            <w:tcW w:w="403" w:type="pct"/>
            <w:shd w:val="clear" w:color="auto" w:fill="auto"/>
            <w:vAlign w:val="center"/>
          </w:tcPr>
          <w:p w14:paraId="42765555" w14:textId="77777777" w:rsidR="00DF3895" w:rsidRPr="00DF3895" w:rsidRDefault="00DF3895" w:rsidP="00DF3895">
            <w:pPr>
              <w:jc w:val="center"/>
              <w:rPr>
                <w:snapToGrid w:val="0"/>
                <w:sz w:val="22"/>
                <w:szCs w:val="20"/>
              </w:rPr>
            </w:pPr>
            <w:r w:rsidRPr="00DF3895">
              <w:rPr>
                <w:snapToGrid w:val="0"/>
                <w:sz w:val="22"/>
                <w:szCs w:val="20"/>
              </w:rPr>
              <w:t>—</w:t>
            </w:r>
          </w:p>
        </w:tc>
        <w:tc>
          <w:tcPr>
            <w:tcW w:w="3937" w:type="pct"/>
            <w:shd w:val="clear" w:color="auto" w:fill="auto"/>
            <w:vAlign w:val="center"/>
          </w:tcPr>
          <w:p w14:paraId="50B46DFA" w14:textId="77777777" w:rsidR="00DF3895" w:rsidRPr="00DF3895" w:rsidRDefault="00DF3895" w:rsidP="00DF3895">
            <w:pPr>
              <w:ind w:left="708"/>
              <w:rPr>
                <w:i/>
                <w:snapToGrid w:val="0"/>
                <w:sz w:val="22"/>
                <w:szCs w:val="20"/>
              </w:rPr>
            </w:pPr>
          </w:p>
        </w:tc>
        <w:tc>
          <w:tcPr>
            <w:tcW w:w="660" w:type="pct"/>
            <w:shd w:val="clear" w:color="auto" w:fill="auto"/>
            <w:vAlign w:val="center"/>
          </w:tcPr>
          <w:p w14:paraId="34EBF054" w14:textId="77777777" w:rsidR="00DF3895" w:rsidRPr="00DF3895" w:rsidRDefault="00DF3895" w:rsidP="00DF3895">
            <w:pPr>
              <w:jc w:val="center"/>
              <w:rPr>
                <w:snapToGrid w:val="0"/>
                <w:sz w:val="22"/>
                <w:szCs w:val="22"/>
              </w:rPr>
            </w:pPr>
          </w:p>
        </w:tc>
      </w:tr>
      <w:tr w:rsidR="00DF3895" w:rsidRPr="00DF3895" w14:paraId="00C6A524" w14:textId="77777777" w:rsidTr="00DF3895">
        <w:trPr>
          <w:cantSplit/>
          <w:jc w:val="center"/>
        </w:trPr>
        <w:tc>
          <w:tcPr>
            <w:tcW w:w="403" w:type="pct"/>
            <w:shd w:val="clear" w:color="auto" w:fill="auto"/>
            <w:vAlign w:val="center"/>
          </w:tcPr>
          <w:p w14:paraId="072297D7" w14:textId="77777777" w:rsidR="00DF3895" w:rsidRPr="00DF3895" w:rsidRDefault="00DF3895" w:rsidP="00DF3895">
            <w:pPr>
              <w:jc w:val="center"/>
              <w:rPr>
                <w:snapToGrid w:val="0"/>
                <w:sz w:val="22"/>
                <w:szCs w:val="20"/>
              </w:rPr>
            </w:pPr>
            <w:r w:rsidRPr="00DF3895">
              <w:rPr>
                <w:snapToGrid w:val="0"/>
                <w:sz w:val="22"/>
                <w:szCs w:val="20"/>
              </w:rPr>
              <w:t>—</w:t>
            </w:r>
          </w:p>
        </w:tc>
        <w:tc>
          <w:tcPr>
            <w:tcW w:w="3937" w:type="pct"/>
            <w:shd w:val="clear" w:color="auto" w:fill="auto"/>
            <w:vAlign w:val="center"/>
          </w:tcPr>
          <w:p w14:paraId="5527B5F2" w14:textId="77777777" w:rsidR="00DF3895" w:rsidRPr="00DF3895" w:rsidRDefault="00DF3895" w:rsidP="00DF3895">
            <w:pPr>
              <w:ind w:left="708"/>
              <w:rPr>
                <w:i/>
                <w:snapToGrid w:val="0"/>
                <w:sz w:val="22"/>
                <w:szCs w:val="20"/>
              </w:rPr>
            </w:pPr>
          </w:p>
        </w:tc>
        <w:tc>
          <w:tcPr>
            <w:tcW w:w="660" w:type="pct"/>
            <w:shd w:val="clear" w:color="auto" w:fill="auto"/>
            <w:vAlign w:val="center"/>
          </w:tcPr>
          <w:p w14:paraId="6F7BF082" w14:textId="77777777" w:rsidR="00DF3895" w:rsidRPr="00DF3895" w:rsidRDefault="00DF3895" w:rsidP="00DF3895">
            <w:pPr>
              <w:jc w:val="center"/>
              <w:rPr>
                <w:snapToGrid w:val="0"/>
                <w:sz w:val="22"/>
                <w:szCs w:val="22"/>
              </w:rPr>
            </w:pPr>
          </w:p>
        </w:tc>
      </w:tr>
      <w:tr w:rsidR="00DF3895" w:rsidRPr="00DF3895" w14:paraId="7E7CF712" w14:textId="77777777" w:rsidTr="00DF3895">
        <w:trPr>
          <w:cantSplit/>
          <w:jc w:val="center"/>
        </w:trPr>
        <w:tc>
          <w:tcPr>
            <w:tcW w:w="403" w:type="pct"/>
            <w:shd w:val="clear" w:color="auto" w:fill="auto"/>
            <w:vAlign w:val="center"/>
          </w:tcPr>
          <w:p w14:paraId="5FB9F792" w14:textId="77777777" w:rsidR="00DF3895" w:rsidRPr="00DF3895" w:rsidRDefault="00DF3895" w:rsidP="00DF3895">
            <w:pPr>
              <w:jc w:val="center"/>
              <w:rPr>
                <w:snapToGrid w:val="0"/>
                <w:sz w:val="22"/>
                <w:szCs w:val="20"/>
              </w:rPr>
            </w:pPr>
            <w:r w:rsidRPr="00DF3895">
              <w:rPr>
                <w:snapToGrid w:val="0"/>
                <w:sz w:val="22"/>
                <w:szCs w:val="20"/>
              </w:rPr>
              <w:t>—</w:t>
            </w:r>
          </w:p>
        </w:tc>
        <w:tc>
          <w:tcPr>
            <w:tcW w:w="3937" w:type="pct"/>
            <w:shd w:val="clear" w:color="auto" w:fill="auto"/>
            <w:vAlign w:val="center"/>
          </w:tcPr>
          <w:p w14:paraId="7C5B7D4B" w14:textId="77777777" w:rsidR="00DF3895" w:rsidRPr="00DF3895" w:rsidRDefault="00DF3895" w:rsidP="00DF3895">
            <w:pPr>
              <w:ind w:left="708"/>
              <w:rPr>
                <w:i/>
                <w:snapToGrid w:val="0"/>
                <w:sz w:val="22"/>
                <w:szCs w:val="20"/>
              </w:rPr>
            </w:pPr>
          </w:p>
        </w:tc>
        <w:tc>
          <w:tcPr>
            <w:tcW w:w="660" w:type="pct"/>
            <w:shd w:val="clear" w:color="auto" w:fill="auto"/>
            <w:vAlign w:val="center"/>
          </w:tcPr>
          <w:p w14:paraId="5CE2A912" w14:textId="77777777" w:rsidR="00DF3895" w:rsidRPr="00DF3895" w:rsidRDefault="00DF3895" w:rsidP="00DF3895">
            <w:pPr>
              <w:jc w:val="center"/>
              <w:rPr>
                <w:snapToGrid w:val="0"/>
                <w:sz w:val="22"/>
                <w:szCs w:val="22"/>
              </w:rPr>
            </w:pPr>
          </w:p>
        </w:tc>
      </w:tr>
      <w:tr w:rsidR="00DF3895" w:rsidRPr="00DF3895" w14:paraId="726029B6" w14:textId="77777777" w:rsidTr="00DF3895">
        <w:trPr>
          <w:cantSplit/>
          <w:jc w:val="center"/>
        </w:trPr>
        <w:tc>
          <w:tcPr>
            <w:tcW w:w="403" w:type="pct"/>
            <w:shd w:val="clear" w:color="auto" w:fill="auto"/>
            <w:vAlign w:val="center"/>
          </w:tcPr>
          <w:p w14:paraId="1B1F5E15" w14:textId="77777777" w:rsidR="00DF3895" w:rsidRPr="00DF3895" w:rsidRDefault="00DF3895" w:rsidP="00DF3895">
            <w:pPr>
              <w:jc w:val="center"/>
              <w:rPr>
                <w:snapToGrid w:val="0"/>
                <w:sz w:val="22"/>
                <w:szCs w:val="20"/>
              </w:rPr>
            </w:pPr>
            <w:r w:rsidRPr="00DF3895">
              <w:rPr>
                <w:snapToGrid w:val="0"/>
                <w:sz w:val="22"/>
                <w:szCs w:val="20"/>
              </w:rPr>
              <w:t>—</w:t>
            </w:r>
          </w:p>
        </w:tc>
        <w:tc>
          <w:tcPr>
            <w:tcW w:w="3937" w:type="pct"/>
            <w:shd w:val="clear" w:color="auto" w:fill="auto"/>
            <w:vAlign w:val="center"/>
          </w:tcPr>
          <w:p w14:paraId="1D691EE0" w14:textId="77777777" w:rsidR="00DF3895" w:rsidRPr="00DF3895" w:rsidRDefault="00DF3895" w:rsidP="00DF3895">
            <w:pPr>
              <w:ind w:left="708"/>
              <w:rPr>
                <w:i/>
                <w:snapToGrid w:val="0"/>
                <w:sz w:val="22"/>
                <w:szCs w:val="20"/>
              </w:rPr>
            </w:pPr>
          </w:p>
        </w:tc>
        <w:tc>
          <w:tcPr>
            <w:tcW w:w="660" w:type="pct"/>
            <w:shd w:val="clear" w:color="auto" w:fill="auto"/>
            <w:vAlign w:val="center"/>
          </w:tcPr>
          <w:p w14:paraId="64D249A5" w14:textId="77777777" w:rsidR="00DF3895" w:rsidRPr="00DF3895" w:rsidRDefault="00DF3895" w:rsidP="00DF3895">
            <w:pPr>
              <w:jc w:val="center"/>
              <w:rPr>
                <w:snapToGrid w:val="0"/>
                <w:sz w:val="22"/>
                <w:szCs w:val="22"/>
              </w:rPr>
            </w:pPr>
          </w:p>
        </w:tc>
      </w:tr>
      <w:tr w:rsidR="00DF3895" w:rsidRPr="00DF3895" w14:paraId="54F52532" w14:textId="77777777" w:rsidTr="00DF3895">
        <w:trPr>
          <w:cantSplit/>
          <w:jc w:val="center"/>
        </w:trPr>
        <w:tc>
          <w:tcPr>
            <w:tcW w:w="5000" w:type="pct"/>
            <w:gridSpan w:val="3"/>
            <w:tcBorders>
              <w:top w:val="single" w:sz="6" w:space="0" w:color="auto"/>
              <w:bottom w:val="single" w:sz="6" w:space="0" w:color="auto"/>
            </w:tcBorders>
            <w:shd w:val="clear" w:color="auto" w:fill="auto"/>
            <w:vAlign w:val="center"/>
          </w:tcPr>
          <w:p w14:paraId="6E2D2519" w14:textId="77777777" w:rsidR="00DF3895" w:rsidRPr="00DF3895" w:rsidRDefault="00DF3895" w:rsidP="00DF3895">
            <w:pPr>
              <w:spacing w:line="14" w:lineRule="exact"/>
              <w:rPr>
                <w:sz w:val="2"/>
                <w:szCs w:val="20"/>
              </w:rPr>
            </w:pPr>
          </w:p>
        </w:tc>
      </w:tr>
    </w:tbl>
    <w:p w14:paraId="5BA0C568" w14:textId="77777777" w:rsidR="00DF3895" w:rsidRPr="00DF3895" w:rsidRDefault="00DF3895" w:rsidP="00DF3895">
      <w:pPr>
        <w:rPr>
          <w:snapToGrid w:val="0"/>
          <w:sz w:val="22"/>
          <w:szCs w:val="20"/>
          <w:lang w:val="en-US"/>
        </w:rPr>
        <w:sectPr w:rsidR="00DF3895" w:rsidRPr="00DF3895" w:rsidSect="00DF3895">
          <w:headerReference w:type="even" r:id="rId17"/>
          <w:headerReference w:type="default" r:id="rId18"/>
          <w:footerReference w:type="even" r:id="rId19"/>
          <w:footerReference w:type="default" r:id="rId20"/>
          <w:headerReference w:type="first" r:id="rId21"/>
          <w:footerReference w:type="first" r:id="rId22"/>
          <w:pgSz w:w="11906" w:h="16838"/>
          <w:pgMar w:top="1135" w:right="510" w:bottom="1135" w:left="1360" w:header="709" w:footer="709" w:gutter="0"/>
          <w:cols w:space="708"/>
          <w:docGrid w:linePitch="360"/>
        </w:sectPr>
      </w:pPr>
    </w:p>
    <w:tbl>
      <w:tblPr>
        <w:tblW w:w="5000" w:type="pct"/>
        <w:jc w:val="center"/>
        <w:tblLayout w:type="fixed"/>
        <w:tblCellMar>
          <w:left w:w="120" w:type="dxa"/>
          <w:right w:w="120" w:type="dxa"/>
        </w:tblCellMar>
        <w:tblLook w:val="0000" w:firstRow="0" w:lastRow="0" w:firstColumn="0" w:lastColumn="0" w:noHBand="0" w:noVBand="0"/>
      </w:tblPr>
      <w:tblGrid>
        <w:gridCol w:w="9990"/>
      </w:tblGrid>
      <w:tr w:rsidR="00DF3895" w:rsidRPr="00DF3895" w14:paraId="4B0340E8" w14:textId="77777777" w:rsidTr="00DF3895">
        <w:trPr>
          <w:cantSplit/>
          <w:trHeight w:val="313"/>
          <w:jc w:val="center"/>
        </w:trPr>
        <w:tc>
          <w:tcPr>
            <w:tcW w:w="10276" w:type="dxa"/>
            <w:tcBorders>
              <w:left w:val="double" w:sz="6" w:space="0" w:color="auto"/>
              <w:bottom w:val="single" w:sz="4" w:space="0" w:color="auto"/>
              <w:right w:val="double" w:sz="6" w:space="0" w:color="auto"/>
            </w:tcBorders>
            <w:shd w:val="clear" w:color="auto" w:fill="auto"/>
            <w:vAlign w:val="center"/>
          </w:tcPr>
          <w:p w14:paraId="41C2033E" w14:textId="77777777" w:rsidR="00DF3895" w:rsidRPr="00DF3895" w:rsidRDefault="00DF3895" w:rsidP="00DF3895">
            <w:pPr>
              <w:spacing w:before="60" w:after="60"/>
              <w:jc w:val="center"/>
              <w:rPr>
                <w:b/>
                <w:snapToGrid w:val="0"/>
                <w:sz w:val="22"/>
                <w:szCs w:val="22"/>
              </w:rPr>
            </w:pPr>
            <w:bookmarkStart w:id="1" w:name="Общие_сведения"/>
            <w:bookmarkEnd w:id="1"/>
            <w:r w:rsidRPr="00DF3895">
              <w:rPr>
                <w:b/>
                <w:snapToGrid w:val="0"/>
                <w:sz w:val="22"/>
                <w:szCs w:val="22"/>
              </w:rPr>
              <w:t>1. Технический план подготовлен в результате выполнения кадастровых работ в связи с:</w:t>
            </w:r>
          </w:p>
        </w:tc>
      </w:tr>
      <w:tr w:rsidR="00DF3895" w:rsidRPr="00DF3895" w14:paraId="11543B6D" w14:textId="77777777" w:rsidTr="00DF3895">
        <w:trPr>
          <w:cantSplit/>
          <w:trHeight w:val="313"/>
          <w:jc w:val="center"/>
        </w:trPr>
        <w:tc>
          <w:tcPr>
            <w:tcW w:w="10276" w:type="dxa"/>
            <w:tcBorders>
              <w:top w:val="single" w:sz="4" w:space="0" w:color="auto"/>
              <w:left w:val="double" w:sz="6" w:space="0" w:color="auto"/>
              <w:bottom w:val="double" w:sz="6" w:space="0" w:color="auto"/>
              <w:right w:val="double" w:sz="6" w:space="0" w:color="auto"/>
            </w:tcBorders>
            <w:shd w:val="clear" w:color="auto" w:fill="auto"/>
            <w:vAlign w:val="center"/>
          </w:tcPr>
          <w:p w14:paraId="56DDE6E3" w14:textId="77777777" w:rsidR="00DF3895" w:rsidRPr="00DF3895" w:rsidRDefault="00DF3895" w:rsidP="00DF3895">
            <w:pPr>
              <w:spacing w:before="60" w:after="60"/>
              <w:rPr>
                <w:b/>
                <w:snapToGrid w:val="0"/>
                <w:sz w:val="22"/>
                <w:szCs w:val="22"/>
              </w:rPr>
            </w:pPr>
          </w:p>
          <w:p w14:paraId="19EF6DCE" w14:textId="77777777" w:rsidR="00DF3895" w:rsidRPr="00DF3895" w:rsidRDefault="00DF3895" w:rsidP="00DF3895">
            <w:pPr>
              <w:spacing w:before="60" w:after="60"/>
              <w:rPr>
                <w:b/>
                <w:snapToGrid w:val="0"/>
                <w:sz w:val="22"/>
                <w:szCs w:val="22"/>
              </w:rPr>
            </w:pPr>
          </w:p>
        </w:tc>
      </w:tr>
      <w:tr w:rsidR="00DF3895" w:rsidRPr="00DF3895" w14:paraId="12B78D2F" w14:textId="77777777" w:rsidTr="00DF3895">
        <w:trPr>
          <w:cantSplit/>
          <w:jc w:val="center"/>
        </w:trPr>
        <w:tc>
          <w:tcPr>
            <w:tcW w:w="10276" w:type="dxa"/>
            <w:tcBorders>
              <w:top w:val="double" w:sz="6" w:space="0" w:color="auto"/>
              <w:left w:val="double" w:sz="6" w:space="0" w:color="auto"/>
              <w:bottom w:val="single" w:sz="4" w:space="0" w:color="auto"/>
              <w:right w:val="double" w:sz="6" w:space="0" w:color="auto"/>
            </w:tcBorders>
            <w:shd w:val="clear" w:color="auto" w:fill="auto"/>
          </w:tcPr>
          <w:p w14:paraId="677871ED" w14:textId="77777777" w:rsidR="00DF3895" w:rsidRPr="00DF3895" w:rsidRDefault="00DF3895" w:rsidP="00DF3895">
            <w:pPr>
              <w:spacing w:before="60" w:after="60"/>
              <w:jc w:val="center"/>
              <w:rPr>
                <w:b/>
                <w:snapToGrid w:val="0"/>
                <w:sz w:val="22"/>
                <w:szCs w:val="22"/>
              </w:rPr>
            </w:pPr>
            <w:r w:rsidRPr="00DF3895">
              <w:rPr>
                <w:b/>
                <w:snapToGrid w:val="0"/>
                <w:sz w:val="22"/>
                <w:szCs w:val="22"/>
              </w:rPr>
              <w:t>2. Сведения о заказчике кадастровых работ:</w:t>
            </w:r>
          </w:p>
        </w:tc>
      </w:tr>
      <w:tr w:rsidR="00DF3895" w:rsidRPr="00DF3895" w14:paraId="5F39A444" w14:textId="77777777" w:rsidTr="00DF3895">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26AFEFC2" w14:textId="77777777" w:rsidR="00DF3895" w:rsidRPr="00DF3895" w:rsidRDefault="00DF3895" w:rsidP="00DF3895">
            <w:pPr>
              <w:jc w:val="center"/>
              <w:rPr>
                <w:snapToGrid w:val="0"/>
                <w:sz w:val="22"/>
                <w:szCs w:val="22"/>
                <w:vertAlign w:val="superscript"/>
              </w:rPr>
            </w:pPr>
          </w:p>
          <w:p w14:paraId="468DBB58" w14:textId="77777777" w:rsidR="00DF3895" w:rsidRPr="00DF3895" w:rsidRDefault="00DF3895" w:rsidP="00DF3895">
            <w:pPr>
              <w:jc w:val="center"/>
              <w:rPr>
                <w:snapToGrid w:val="0"/>
                <w:sz w:val="22"/>
                <w:szCs w:val="22"/>
                <w:vertAlign w:val="superscript"/>
              </w:rPr>
            </w:pPr>
          </w:p>
          <w:p w14:paraId="4658FEF4" w14:textId="77777777" w:rsidR="00DF3895" w:rsidRPr="00DF3895" w:rsidRDefault="00DF3895" w:rsidP="00DF3895">
            <w:pPr>
              <w:jc w:val="center"/>
              <w:rPr>
                <w:snapToGrid w:val="0"/>
                <w:sz w:val="22"/>
                <w:szCs w:val="22"/>
                <w:vertAlign w:val="superscript"/>
              </w:rPr>
            </w:pPr>
            <w:r w:rsidRPr="00DF3895">
              <w:rPr>
                <w:snapToGrid w:val="0"/>
                <w:sz w:val="22"/>
                <w:szCs w:val="22"/>
                <w:vertAlign w:val="superscript"/>
              </w:rPr>
              <w:t xml:space="preserve"> (фамилия, имя, отчество (при наличии отчества) физического лица, страховой номер индивидуального лицевого счета (при наличии), полное наименование юридического лица, органа государственной власти, органа местного самоуправления, иностранного юридического лица с указанием страны его регистрации (инкорпорации))</w:t>
            </w:r>
          </w:p>
        </w:tc>
      </w:tr>
      <w:tr w:rsidR="00DF3895" w:rsidRPr="00DF3895" w14:paraId="0D5A8046" w14:textId="77777777" w:rsidTr="00DF3895">
        <w:trPr>
          <w:cantSplit/>
          <w:jc w:val="center"/>
        </w:trPr>
        <w:tc>
          <w:tcPr>
            <w:tcW w:w="10276" w:type="dxa"/>
            <w:tcBorders>
              <w:top w:val="double" w:sz="6" w:space="0" w:color="auto"/>
              <w:left w:val="double" w:sz="6" w:space="0" w:color="auto"/>
              <w:bottom w:val="single" w:sz="4" w:space="0" w:color="auto"/>
              <w:right w:val="double" w:sz="6" w:space="0" w:color="auto"/>
            </w:tcBorders>
            <w:shd w:val="clear" w:color="auto" w:fill="auto"/>
          </w:tcPr>
          <w:p w14:paraId="415FA570" w14:textId="77777777" w:rsidR="00DF3895" w:rsidRPr="00DF3895" w:rsidRDefault="00DF3895" w:rsidP="00DF3895">
            <w:pPr>
              <w:spacing w:before="60" w:after="60"/>
              <w:jc w:val="center"/>
              <w:rPr>
                <w:b/>
                <w:snapToGrid w:val="0"/>
                <w:sz w:val="22"/>
                <w:szCs w:val="22"/>
              </w:rPr>
            </w:pPr>
            <w:r w:rsidRPr="00DF3895">
              <w:rPr>
                <w:b/>
                <w:snapToGrid w:val="0"/>
                <w:sz w:val="22"/>
                <w:szCs w:val="22"/>
                <w:lang w:val="en-US"/>
              </w:rPr>
              <w:t>3</w:t>
            </w:r>
            <w:r w:rsidRPr="00DF3895">
              <w:rPr>
                <w:b/>
                <w:snapToGrid w:val="0"/>
                <w:sz w:val="22"/>
                <w:szCs w:val="22"/>
              </w:rPr>
              <w:t>. Сведения о кадастровом инженере:</w:t>
            </w:r>
          </w:p>
        </w:tc>
      </w:tr>
      <w:tr w:rsidR="00DF3895" w:rsidRPr="00DF3895" w14:paraId="30E5BEF9" w14:textId="77777777" w:rsidTr="00DF3895">
        <w:trPr>
          <w:cantSplit/>
          <w:trHeight w:val="321"/>
          <w:jc w:val="center"/>
        </w:trPr>
        <w:tc>
          <w:tcPr>
            <w:tcW w:w="10276" w:type="dxa"/>
            <w:tcBorders>
              <w:left w:val="double" w:sz="6" w:space="0" w:color="auto"/>
              <w:bottom w:val="single" w:sz="4" w:space="0" w:color="auto"/>
              <w:right w:val="double" w:sz="6" w:space="0" w:color="auto"/>
            </w:tcBorders>
            <w:shd w:val="clear" w:color="auto" w:fill="auto"/>
          </w:tcPr>
          <w:p w14:paraId="63F7B4F3" w14:textId="77777777" w:rsidR="00DF3895" w:rsidRPr="00DF3895" w:rsidRDefault="00DF3895" w:rsidP="00DF3895">
            <w:pPr>
              <w:spacing w:before="60" w:after="60"/>
              <w:rPr>
                <w:snapToGrid w:val="0"/>
                <w:sz w:val="22"/>
                <w:szCs w:val="20"/>
              </w:rPr>
            </w:pPr>
            <w:r w:rsidRPr="00DF3895">
              <w:rPr>
                <w:snapToGrid w:val="0"/>
                <w:sz w:val="22"/>
                <w:szCs w:val="20"/>
              </w:rPr>
              <w:t xml:space="preserve">Фамилия, имя, отчество </w:t>
            </w:r>
            <w:r w:rsidRPr="00DF3895">
              <w:rPr>
                <w:snapToGrid w:val="0"/>
                <w:sz w:val="16"/>
                <w:szCs w:val="16"/>
              </w:rPr>
              <w:t xml:space="preserve">(при наличии отчества)  </w:t>
            </w:r>
          </w:p>
        </w:tc>
      </w:tr>
      <w:tr w:rsidR="00DF3895" w:rsidRPr="00DF3895" w14:paraId="2D89DB15" w14:textId="77777777" w:rsidTr="00DF3895">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78DC111F" w14:textId="77777777" w:rsidR="00DF3895" w:rsidRPr="00DF3895" w:rsidRDefault="00DF3895" w:rsidP="00DF3895">
            <w:pPr>
              <w:spacing w:before="60" w:after="60"/>
              <w:rPr>
                <w:snapToGrid w:val="0"/>
                <w:sz w:val="22"/>
                <w:szCs w:val="20"/>
              </w:rPr>
            </w:pPr>
            <w:r w:rsidRPr="00DF3895">
              <w:rPr>
                <w:snapToGrid w:val="0"/>
                <w:sz w:val="22"/>
                <w:szCs w:val="20"/>
              </w:rPr>
              <w:t xml:space="preserve">Страховой номер индивидуального лицевого счета  </w:t>
            </w:r>
          </w:p>
        </w:tc>
      </w:tr>
      <w:tr w:rsidR="00DF3895" w:rsidRPr="00DF3895" w14:paraId="3ADCF87A" w14:textId="77777777" w:rsidTr="00DF3895">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1CA6822F" w14:textId="77777777" w:rsidR="00DF3895" w:rsidRPr="00DF3895" w:rsidRDefault="00DF3895" w:rsidP="00DF3895">
            <w:pPr>
              <w:spacing w:before="60" w:after="60"/>
              <w:rPr>
                <w:snapToGrid w:val="0"/>
                <w:sz w:val="22"/>
                <w:szCs w:val="20"/>
              </w:rPr>
            </w:pPr>
            <w:r w:rsidRPr="00DF3895">
              <w:rPr>
                <w:snapToGrid w:val="0"/>
                <w:sz w:val="22"/>
                <w:szCs w:val="20"/>
              </w:rPr>
              <w:t>№ регистрации в государственном реестре лиц, осуществляющих кадастровую деятельность</w:t>
            </w:r>
            <w:r w:rsidRPr="00DF3895">
              <w:rPr>
                <w:snapToGrid w:val="0"/>
                <w:sz w:val="22"/>
                <w:szCs w:val="20"/>
              </w:rPr>
              <w:br/>
            </w:r>
          </w:p>
        </w:tc>
      </w:tr>
      <w:tr w:rsidR="00DF3895" w:rsidRPr="00DF3895" w14:paraId="74C062B0" w14:textId="77777777" w:rsidTr="00DF3895">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4A352B06" w14:textId="77777777" w:rsidR="00DF3895" w:rsidRPr="00DF3895" w:rsidRDefault="00DF3895" w:rsidP="00DF3895">
            <w:pPr>
              <w:spacing w:before="60" w:after="60"/>
              <w:rPr>
                <w:snapToGrid w:val="0"/>
                <w:sz w:val="22"/>
                <w:szCs w:val="20"/>
              </w:rPr>
            </w:pPr>
            <w:r w:rsidRPr="00DF3895">
              <w:rPr>
                <w:snapToGrid w:val="0"/>
                <w:sz w:val="22"/>
                <w:szCs w:val="20"/>
              </w:rPr>
              <w:t xml:space="preserve">Контактный телефон  </w:t>
            </w:r>
          </w:p>
        </w:tc>
      </w:tr>
      <w:tr w:rsidR="00DF3895" w:rsidRPr="00DF3895" w14:paraId="16E83882" w14:textId="77777777" w:rsidTr="00DF3895">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1396EE28" w14:textId="77777777" w:rsidR="00DF3895" w:rsidRPr="00DF3895" w:rsidRDefault="00DF3895" w:rsidP="00DF3895">
            <w:pPr>
              <w:spacing w:before="60" w:after="60"/>
              <w:jc w:val="both"/>
              <w:rPr>
                <w:i/>
                <w:snapToGrid w:val="0"/>
                <w:sz w:val="22"/>
                <w:szCs w:val="22"/>
              </w:rPr>
            </w:pPr>
            <w:r w:rsidRPr="00DF3895">
              <w:rPr>
                <w:snapToGrid w:val="0"/>
                <w:sz w:val="22"/>
                <w:szCs w:val="20"/>
              </w:rPr>
              <w:t xml:space="preserve">Почтовый адрес и адрес электронной почты, по которым осуществляется связь с кадастровым инженером  </w:t>
            </w:r>
          </w:p>
          <w:p w14:paraId="203B1D85" w14:textId="77777777" w:rsidR="00DF3895" w:rsidRPr="00DF3895" w:rsidRDefault="00DF3895" w:rsidP="00DF3895">
            <w:pPr>
              <w:spacing w:before="60" w:after="60"/>
              <w:jc w:val="both"/>
              <w:rPr>
                <w:snapToGrid w:val="0"/>
                <w:sz w:val="22"/>
                <w:szCs w:val="20"/>
              </w:rPr>
            </w:pPr>
          </w:p>
        </w:tc>
      </w:tr>
      <w:tr w:rsidR="00DF3895" w:rsidRPr="00DF3895" w14:paraId="7280B740" w14:textId="77777777" w:rsidTr="00DF3895">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65CC87C0" w14:textId="77777777" w:rsidR="00DF3895" w:rsidRPr="00DF3895" w:rsidRDefault="00DF3895" w:rsidP="00DF3895">
            <w:pPr>
              <w:spacing w:before="60" w:after="60"/>
              <w:rPr>
                <w:snapToGrid w:val="0"/>
                <w:sz w:val="22"/>
                <w:szCs w:val="20"/>
              </w:rPr>
            </w:pPr>
            <w:r w:rsidRPr="00DF3895">
              <w:rPr>
                <w:snapToGrid w:val="0"/>
                <w:sz w:val="22"/>
                <w:szCs w:val="20"/>
              </w:rPr>
              <w:t xml:space="preserve">Наименование саморегулируемой организации кадастровых инженеров, членом которой является кадастровый инженер  </w:t>
            </w:r>
          </w:p>
        </w:tc>
      </w:tr>
      <w:tr w:rsidR="00DF3895" w:rsidRPr="00DF3895" w14:paraId="40F0E008" w14:textId="77777777" w:rsidTr="00DF3895">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4F02FEAC" w14:textId="77777777" w:rsidR="00DF3895" w:rsidRPr="00DF3895" w:rsidRDefault="00DF3895" w:rsidP="00DF3895">
            <w:pPr>
              <w:spacing w:before="60" w:after="60"/>
              <w:rPr>
                <w:snapToGrid w:val="0"/>
                <w:sz w:val="22"/>
                <w:szCs w:val="20"/>
              </w:rPr>
            </w:pPr>
            <w:r w:rsidRPr="00DF3895">
              <w:rPr>
                <w:snapToGrid w:val="0"/>
                <w:sz w:val="22"/>
                <w:szCs w:val="20"/>
              </w:rPr>
              <w:t xml:space="preserve">Сокращённое наименование юридического лица, если кадастровый инженер является работником юридического лица  </w:t>
            </w:r>
            <w:r w:rsidRPr="00DF3895">
              <w:rPr>
                <w:i/>
                <w:snapToGrid w:val="0"/>
                <w:sz w:val="22"/>
                <w:szCs w:val="22"/>
              </w:rPr>
              <w:t>—</w:t>
            </w:r>
          </w:p>
        </w:tc>
      </w:tr>
      <w:tr w:rsidR="00DF3895" w:rsidRPr="00DF3895" w14:paraId="74D6EC39" w14:textId="77777777" w:rsidTr="00DF3895">
        <w:trPr>
          <w:cantSplit/>
          <w:jc w:val="center"/>
        </w:trPr>
        <w:tc>
          <w:tcPr>
            <w:tcW w:w="10276" w:type="dxa"/>
            <w:tcBorders>
              <w:top w:val="single" w:sz="4" w:space="0" w:color="auto"/>
              <w:left w:val="double" w:sz="6" w:space="0" w:color="auto"/>
              <w:bottom w:val="double" w:sz="6" w:space="0" w:color="auto"/>
              <w:right w:val="double" w:sz="6" w:space="0" w:color="auto"/>
            </w:tcBorders>
            <w:shd w:val="clear" w:color="auto" w:fill="auto"/>
          </w:tcPr>
          <w:p w14:paraId="73CF5AAF" w14:textId="77777777" w:rsidR="00DF3895" w:rsidRPr="00DF3895" w:rsidRDefault="00DF3895" w:rsidP="00DF3895">
            <w:pPr>
              <w:tabs>
                <w:tab w:val="left" w:pos="10142"/>
              </w:tabs>
              <w:spacing w:before="60" w:after="60"/>
              <w:rPr>
                <w:snapToGrid w:val="0"/>
                <w:sz w:val="22"/>
                <w:szCs w:val="22"/>
              </w:rPr>
            </w:pPr>
            <w:r w:rsidRPr="00DF3895">
              <w:rPr>
                <w:snapToGrid w:val="0"/>
                <w:sz w:val="22"/>
                <w:szCs w:val="20"/>
              </w:rPr>
              <w:t xml:space="preserve">№ </w:t>
            </w:r>
            <w:r w:rsidRPr="00DF3895">
              <w:rPr>
                <w:snapToGrid w:val="0"/>
                <w:sz w:val="22"/>
                <w:szCs w:val="22"/>
              </w:rPr>
              <w:t>и дата заключения договора на выполнение кадастровых работ</w:t>
            </w:r>
            <w:r w:rsidRPr="00DF3895">
              <w:rPr>
                <w:snapToGrid w:val="0"/>
                <w:sz w:val="22"/>
                <w:szCs w:val="22"/>
              </w:rPr>
              <w:br/>
            </w:r>
          </w:p>
        </w:tc>
      </w:tr>
      <w:tr w:rsidR="00DF3895" w:rsidRPr="00DF3895" w14:paraId="20C7F269" w14:textId="77777777" w:rsidTr="00DF3895">
        <w:trPr>
          <w:cantSplit/>
          <w:jc w:val="center"/>
        </w:trPr>
        <w:tc>
          <w:tcPr>
            <w:tcW w:w="10276" w:type="dxa"/>
            <w:tcBorders>
              <w:top w:val="single" w:sz="4" w:space="0" w:color="auto"/>
              <w:left w:val="double" w:sz="6" w:space="0" w:color="auto"/>
              <w:bottom w:val="double" w:sz="6" w:space="0" w:color="auto"/>
              <w:right w:val="double" w:sz="6" w:space="0" w:color="auto"/>
            </w:tcBorders>
            <w:shd w:val="clear" w:color="auto" w:fill="auto"/>
          </w:tcPr>
          <w:p w14:paraId="74314243" w14:textId="77777777" w:rsidR="00DF3895" w:rsidRPr="00DF3895" w:rsidRDefault="00DF3895" w:rsidP="00DF3895">
            <w:pPr>
              <w:tabs>
                <w:tab w:val="left" w:pos="10142"/>
              </w:tabs>
              <w:spacing w:before="60" w:after="60"/>
              <w:rPr>
                <w:snapToGrid w:val="0"/>
                <w:sz w:val="22"/>
                <w:szCs w:val="20"/>
              </w:rPr>
            </w:pPr>
            <w:r w:rsidRPr="00DF3895">
              <w:rPr>
                <w:snapToGrid w:val="0"/>
                <w:sz w:val="22"/>
                <w:szCs w:val="22"/>
              </w:rPr>
              <w:t xml:space="preserve">Дата подготовки технического плана (число, месяц, год)  </w:t>
            </w:r>
          </w:p>
        </w:tc>
      </w:tr>
    </w:tbl>
    <w:p w14:paraId="31AB798A" w14:textId="77777777" w:rsidR="00DF3895" w:rsidRPr="00DF3895" w:rsidRDefault="00DF3895" w:rsidP="00DF3895">
      <w:pPr>
        <w:rPr>
          <w:snapToGrid w:val="0"/>
          <w:sz w:val="22"/>
          <w:szCs w:val="20"/>
        </w:rPr>
        <w:sectPr w:rsidR="00DF3895" w:rsidRPr="00DF3895" w:rsidSect="00DF3895">
          <w:headerReference w:type="even" r:id="rId23"/>
          <w:headerReference w:type="default" r:id="rId24"/>
          <w:footerReference w:type="even" r:id="rId25"/>
          <w:footerReference w:type="default" r:id="rId26"/>
          <w:headerReference w:type="first" r:id="rId27"/>
          <w:footerReference w:type="first" r:id="rId28"/>
          <w:pgSz w:w="11906" w:h="16838"/>
          <w:pgMar w:top="1135" w:right="510" w:bottom="1135" w:left="1360" w:header="709" w:footer="709" w:gutter="0"/>
          <w:cols w:space="708"/>
          <w:docGrid w:linePitch="360"/>
        </w:sect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4723"/>
        <w:gridCol w:w="4388"/>
      </w:tblGrid>
      <w:tr w:rsidR="00DF3895" w:rsidRPr="00DF3895" w14:paraId="50558323" w14:textId="77777777" w:rsidTr="00DF3895">
        <w:trPr>
          <w:cantSplit/>
          <w:trHeight w:val="368"/>
          <w:jc w:val="center"/>
        </w:trPr>
        <w:tc>
          <w:tcPr>
            <w:tcW w:w="5000" w:type="pct"/>
            <w:gridSpan w:val="3"/>
            <w:shd w:val="clear" w:color="auto" w:fill="auto"/>
            <w:vAlign w:val="center"/>
          </w:tcPr>
          <w:p w14:paraId="1A628358" w14:textId="77777777" w:rsidR="00DF3895" w:rsidRPr="00DF3895" w:rsidRDefault="00DF3895" w:rsidP="00DF3895">
            <w:pPr>
              <w:keepNext/>
              <w:spacing w:before="240"/>
              <w:jc w:val="center"/>
              <w:rPr>
                <w:b/>
                <w:snapToGrid w:val="0"/>
                <w:sz w:val="22"/>
                <w:szCs w:val="20"/>
              </w:rPr>
            </w:pPr>
            <w:bookmarkStart w:id="2" w:name="Исходные_данные"/>
            <w:bookmarkEnd w:id="2"/>
            <w:r w:rsidRPr="00DF3895">
              <w:rPr>
                <w:b/>
                <w:snapToGrid w:val="0"/>
                <w:sz w:val="22"/>
                <w:szCs w:val="20"/>
              </w:rPr>
              <w:t>1. Перечень документов, использованных при подготовке технического плана</w:t>
            </w:r>
          </w:p>
        </w:tc>
      </w:tr>
      <w:tr w:rsidR="00DF3895" w:rsidRPr="00DF3895" w14:paraId="52859A71" w14:textId="77777777" w:rsidTr="00DF3895">
        <w:trPr>
          <w:cantSplit/>
          <w:jc w:val="center"/>
        </w:trPr>
        <w:tc>
          <w:tcPr>
            <w:tcW w:w="440" w:type="pct"/>
            <w:shd w:val="clear" w:color="auto" w:fill="auto"/>
            <w:vAlign w:val="center"/>
          </w:tcPr>
          <w:p w14:paraId="7B94AA15" w14:textId="77777777" w:rsidR="00DF3895" w:rsidRPr="00DF3895" w:rsidRDefault="00DF3895" w:rsidP="00DF3895">
            <w:pPr>
              <w:keepNext/>
              <w:jc w:val="center"/>
              <w:rPr>
                <w:b/>
                <w:snapToGrid w:val="0"/>
                <w:sz w:val="22"/>
                <w:szCs w:val="20"/>
              </w:rPr>
            </w:pPr>
            <w:r w:rsidRPr="00DF3895">
              <w:rPr>
                <w:b/>
                <w:snapToGrid w:val="0"/>
                <w:sz w:val="22"/>
                <w:szCs w:val="20"/>
              </w:rPr>
              <w:t>№ п/п</w:t>
            </w:r>
          </w:p>
        </w:tc>
        <w:tc>
          <w:tcPr>
            <w:tcW w:w="2364" w:type="pct"/>
            <w:shd w:val="clear" w:color="auto" w:fill="auto"/>
            <w:vAlign w:val="center"/>
          </w:tcPr>
          <w:p w14:paraId="114DD5B4" w14:textId="77777777" w:rsidR="00DF3895" w:rsidRPr="00DF3895" w:rsidRDefault="00DF3895" w:rsidP="00DF3895">
            <w:pPr>
              <w:keepNext/>
              <w:jc w:val="center"/>
              <w:rPr>
                <w:b/>
                <w:snapToGrid w:val="0"/>
                <w:sz w:val="22"/>
                <w:szCs w:val="20"/>
              </w:rPr>
            </w:pPr>
            <w:r w:rsidRPr="00DF3895">
              <w:rPr>
                <w:b/>
                <w:snapToGrid w:val="0"/>
                <w:sz w:val="22"/>
                <w:szCs w:val="20"/>
              </w:rPr>
              <w:t>Наименование документа</w:t>
            </w:r>
          </w:p>
        </w:tc>
        <w:tc>
          <w:tcPr>
            <w:tcW w:w="2196" w:type="pct"/>
            <w:shd w:val="clear" w:color="auto" w:fill="auto"/>
            <w:vAlign w:val="center"/>
          </w:tcPr>
          <w:p w14:paraId="720C076B" w14:textId="77777777" w:rsidR="00DF3895" w:rsidRPr="00DF3895" w:rsidRDefault="00DF3895" w:rsidP="00DF3895">
            <w:pPr>
              <w:keepNext/>
              <w:jc w:val="center"/>
              <w:rPr>
                <w:b/>
                <w:snapToGrid w:val="0"/>
                <w:sz w:val="22"/>
                <w:szCs w:val="20"/>
              </w:rPr>
            </w:pPr>
            <w:r w:rsidRPr="00DF3895">
              <w:rPr>
                <w:b/>
                <w:snapToGrid w:val="0"/>
                <w:sz w:val="22"/>
                <w:szCs w:val="20"/>
              </w:rPr>
              <w:t>Реквизиты документа</w:t>
            </w:r>
          </w:p>
        </w:tc>
      </w:tr>
    </w:tbl>
    <w:p w14:paraId="6A82C394" w14:textId="77777777" w:rsidR="00DF3895" w:rsidRPr="00DF3895" w:rsidRDefault="00DF3895" w:rsidP="00DF3895">
      <w:pPr>
        <w:spacing w:line="14" w:lineRule="exact"/>
        <w:rPr>
          <w:sz w:val="2"/>
          <w:szCs w:val="20"/>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4723"/>
        <w:gridCol w:w="4388"/>
      </w:tblGrid>
      <w:tr w:rsidR="00DF3895" w:rsidRPr="00DF3895" w14:paraId="5DA235A4" w14:textId="77777777" w:rsidTr="00DF3895">
        <w:trPr>
          <w:cantSplit/>
          <w:tblHeader/>
          <w:jc w:val="center"/>
        </w:trPr>
        <w:tc>
          <w:tcPr>
            <w:tcW w:w="440" w:type="pct"/>
            <w:shd w:val="clear" w:color="auto" w:fill="auto"/>
            <w:vAlign w:val="center"/>
          </w:tcPr>
          <w:p w14:paraId="3595FF80" w14:textId="77777777" w:rsidR="00DF3895" w:rsidRPr="00DF3895" w:rsidRDefault="00DF3895" w:rsidP="00DF3895">
            <w:pPr>
              <w:jc w:val="center"/>
              <w:rPr>
                <w:b/>
                <w:snapToGrid w:val="0"/>
                <w:sz w:val="22"/>
                <w:szCs w:val="20"/>
              </w:rPr>
            </w:pPr>
            <w:r w:rsidRPr="00DF3895">
              <w:rPr>
                <w:b/>
                <w:snapToGrid w:val="0"/>
                <w:sz w:val="22"/>
                <w:szCs w:val="20"/>
              </w:rPr>
              <w:t>1</w:t>
            </w:r>
          </w:p>
        </w:tc>
        <w:tc>
          <w:tcPr>
            <w:tcW w:w="2364" w:type="pct"/>
            <w:shd w:val="clear" w:color="auto" w:fill="auto"/>
            <w:vAlign w:val="center"/>
          </w:tcPr>
          <w:p w14:paraId="56779935" w14:textId="77777777" w:rsidR="00DF3895" w:rsidRPr="00DF3895" w:rsidRDefault="00DF3895" w:rsidP="00DF3895">
            <w:pPr>
              <w:jc w:val="center"/>
              <w:rPr>
                <w:b/>
                <w:snapToGrid w:val="0"/>
                <w:sz w:val="22"/>
                <w:szCs w:val="20"/>
              </w:rPr>
            </w:pPr>
            <w:r w:rsidRPr="00DF3895">
              <w:rPr>
                <w:b/>
                <w:snapToGrid w:val="0"/>
                <w:sz w:val="22"/>
                <w:szCs w:val="20"/>
              </w:rPr>
              <w:t>2</w:t>
            </w:r>
          </w:p>
        </w:tc>
        <w:tc>
          <w:tcPr>
            <w:tcW w:w="2196" w:type="pct"/>
            <w:shd w:val="clear" w:color="auto" w:fill="auto"/>
            <w:vAlign w:val="center"/>
          </w:tcPr>
          <w:p w14:paraId="453D5993" w14:textId="77777777" w:rsidR="00DF3895" w:rsidRPr="00DF3895" w:rsidRDefault="00DF3895" w:rsidP="00DF3895">
            <w:pPr>
              <w:jc w:val="center"/>
              <w:rPr>
                <w:b/>
                <w:snapToGrid w:val="0"/>
                <w:sz w:val="22"/>
                <w:szCs w:val="20"/>
              </w:rPr>
            </w:pPr>
            <w:r w:rsidRPr="00DF3895">
              <w:rPr>
                <w:b/>
                <w:snapToGrid w:val="0"/>
                <w:sz w:val="22"/>
                <w:szCs w:val="20"/>
              </w:rPr>
              <w:t>3</w:t>
            </w:r>
          </w:p>
        </w:tc>
      </w:tr>
      <w:tr w:rsidR="00DF3895" w:rsidRPr="00DF3895" w14:paraId="054F9D28" w14:textId="77777777" w:rsidTr="00DF3895">
        <w:trPr>
          <w:cantSplit/>
          <w:jc w:val="center"/>
        </w:trPr>
        <w:tc>
          <w:tcPr>
            <w:tcW w:w="440" w:type="pct"/>
            <w:shd w:val="clear" w:color="auto" w:fill="auto"/>
            <w:vAlign w:val="center"/>
          </w:tcPr>
          <w:p w14:paraId="32F0BB3B" w14:textId="77777777" w:rsidR="00DF3895" w:rsidRPr="00DF3895" w:rsidRDefault="00DF3895" w:rsidP="00091D8C">
            <w:pPr>
              <w:numPr>
                <w:ilvl w:val="0"/>
                <w:numId w:val="24"/>
              </w:numPr>
              <w:spacing w:line="276" w:lineRule="auto"/>
              <w:jc w:val="center"/>
              <w:rPr>
                <w:snapToGrid w:val="0"/>
                <w:sz w:val="22"/>
                <w:szCs w:val="20"/>
              </w:rPr>
            </w:pPr>
          </w:p>
        </w:tc>
        <w:tc>
          <w:tcPr>
            <w:tcW w:w="2364" w:type="pct"/>
            <w:shd w:val="clear" w:color="auto" w:fill="auto"/>
            <w:vAlign w:val="center"/>
          </w:tcPr>
          <w:p w14:paraId="584B9A6D" w14:textId="77777777" w:rsidR="00DF3895" w:rsidRPr="00DF3895" w:rsidRDefault="00DF3895" w:rsidP="00DF3895">
            <w:pPr>
              <w:rPr>
                <w:snapToGrid w:val="0"/>
              </w:rPr>
            </w:pPr>
          </w:p>
          <w:p w14:paraId="67703930" w14:textId="77777777" w:rsidR="00DF3895" w:rsidRPr="00DF3895" w:rsidRDefault="00DF3895" w:rsidP="00DF3895">
            <w:pPr>
              <w:rPr>
                <w:snapToGrid w:val="0"/>
              </w:rPr>
            </w:pPr>
          </w:p>
        </w:tc>
        <w:tc>
          <w:tcPr>
            <w:tcW w:w="2196" w:type="pct"/>
            <w:shd w:val="clear" w:color="auto" w:fill="auto"/>
            <w:vAlign w:val="center"/>
          </w:tcPr>
          <w:p w14:paraId="574ECE5D" w14:textId="77777777" w:rsidR="00DF3895" w:rsidRPr="00DF3895" w:rsidRDefault="00DF3895" w:rsidP="00DF3895">
            <w:pPr>
              <w:rPr>
                <w:snapToGrid w:val="0"/>
              </w:rPr>
            </w:pPr>
          </w:p>
        </w:tc>
      </w:tr>
      <w:tr w:rsidR="00DF3895" w:rsidRPr="00DF3895" w14:paraId="0ADD9C38" w14:textId="77777777" w:rsidTr="00DF3895">
        <w:trPr>
          <w:cantSplit/>
          <w:jc w:val="center"/>
        </w:trPr>
        <w:tc>
          <w:tcPr>
            <w:tcW w:w="440" w:type="pct"/>
            <w:shd w:val="clear" w:color="auto" w:fill="auto"/>
            <w:vAlign w:val="center"/>
          </w:tcPr>
          <w:p w14:paraId="5A4CB310" w14:textId="77777777" w:rsidR="00DF3895" w:rsidRPr="00DF3895" w:rsidRDefault="00DF3895" w:rsidP="00091D8C">
            <w:pPr>
              <w:numPr>
                <w:ilvl w:val="0"/>
                <w:numId w:val="24"/>
              </w:numPr>
              <w:spacing w:line="276" w:lineRule="auto"/>
              <w:jc w:val="center"/>
              <w:rPr>
                <w:snapToGrid w:val="0"/>
                <w:sz w:val="22"/>
                <w:szCs w:val="20"/>
              </w:rPr>
            </w:pPr>
          </w:p>
        </w:tc>
        <w:tc>
          <w:tcPr>
            <w:tcW w:w="2364" w:type="pct"/>
            <w:shd w:val="clear" w:color="auto" w:fill="auto"/>
            <w:vAlign w:val="center"/>
          </w:tcPr>
          <w:p w14:paraId="4B7E5B1B" w14:textId="77777777" w:rsidR="00DF3895" w:rsidRPr="00DF3895" w:rsidRDefault="00DF3895" w:rsidP="00DF3895">
            <w:pPr>
              <w:rPr>
                <w:snapToGrid w:val="0"/>
              </w:rPr>
            </w:pPr>
          </w:p>
          <w:p w14:paraId="497A0309" w14:textId="77777777" w:rsidR="00DF3895" w:rsidRPr="00DF3895" w:rsidRDefault="00DF3895" w:rsidP="00DF3895">
            <w:pPr>
              <w:rPr>
                <w:snapToGrid w:val="0"/>
              </w:rPr>
            </w:pPr>
          </w:p>
        </w:tc>
        <w:tc>
          <w:tcPr>
            <w:tcW w:w="2196" w:type="pct"/>
            <w:shd w:val="clear" w:color="auto" w:fill="auto"/>
            <w:vAlign w:val="center"/>
          </w:tcPr>
          <w:p w14:paraId="68D33D25" w14:textId="77777777" w:rsidR="00DF3895" w:rsidRPr="00DF3895" w:rsidRDefault="00DF3895" w:rsidP="00DF3895">
            <w:pPr>
              <w:rPr>
                <w:snapToGrid w:val="0"/>
              </w:rPr>
            </w:pPr>
          </w:p>
        </w:tc>
      </w:tr>
      <w:tr w:rsidR="00DF3895" w:rsidRPr="00DF3895" w14:paraId="26789427" w14:textId="77777777" w:rsidTr="00DF3895">
        <w:trPr>
          <w:cantSplit/>
          <w:jc w:val="center"/>
        </w:trPr>
        <w:tc>
          <w:tcPr>
            <w:tcW w:w="440" w:type="pct"/>
            <w:shd w:val="clear" w:color="auto" w:fill="auto"/>
            <w:vAlign w:val="center"/>
          </w:tcPr>
          <w:p w14:paraId="72BED9C5" w14:textId="77777777" w:rsidR="00DF3895" w:rsidRPr="00DF3895" w:rsidRDefault="00DF3895" w:rsidP="00091D8C">
            <w:pPr>
              <w:numPr>
                <w:ilvl w:val="0"/>
                <w:numId w:val="24"/>
              </w:numPr>
              <w:spacing w:line="276" w:lineRule="auto"/>
              <w:jc w:val="center"/>
              <w:rPr>
                <w:snapToGrid w:val="0"/>
                <w:sz w:val="22"/>
                <w:szCs w:val="20"/>
              </w:rPr>
            </w:pPr>
          </w:p>
        </w:tc>
        <w:tc>
          <w:tcPr>
            <w:tcW w:w="2364" w:type="pct"/>
            <w:shd w:val="clear" w:color="auto" w:fill="auto"/>
            <w:vAlign w:val="center"/>
          </w:tcPr>
          <w:p w14:paraId="1EB55B12" w14:textId="77777777" w:rsidR="00DF3895" w:rsidRPr="00DF3895" w:rsidRDefault="00DF3895" w:rsidP="00DF3895">
            <w:pPr>
              <w:rPr>
                <w:snapToGrid w:val="0"/>
                <w:sz w:val="22"/>
                <w:szCs w:val="22"/>
              </w:rPr>
            </w:pPr>
          </w:p>
          <w:p w14:paraId="2E7388CC" w14:textId="77777777" w:rsidR="00DF3895" w:rsidRPr="00DF3895" w:rsidRDefault="00DF3895" w:rsidP="00DF3895">
            <w:pPr>
              <w:rPr>
                <w:snapToGrid w:val="0"/>
                <w:sz w:val="22"/>
                <w:szCs w:val="22"/>
              </w:rPr>
            </w:pPr>
          </w:p>
        </w:tc>
        <w:tc>
          <w:tcPr>
            <w:tcW w:w="2196" w:type="pct"/>
            <w:shd w:val="clear" w:color="auto" w:fill="auto"/>
            <w:vAlign w:val="center"/>
          </w:tcPr>
          <w:p w14:paraId="2153C9FC" w14:textId="77777777" w:rsidR="00DF3895" w:rsidRPr="00DF3895" w:rsidRDefault="00DF3895" w:rsidP="00DF3895">
            <w:pPr>
              <w:rPr>
                <w:snapToGrid w:val="0"/>
                <w:sz w:val="22"/>
                <w:szCs w:val="22"/>
              </w:rPr>
            </w:pPr>
          </w:p>
        </w:tc>
      </w:tr>
      <w:tr w:rsidR="00DF3895" w:rsidRPr="00DF3895" w14:paraId="46F5C053" w14:textId="77777777" w:rsidTr="00DF3895">
        <w:trPr>
          <w:cantSplit/>
          <w:jc w:val="center"/>
        </w:trPr>
        <w:tc>
          <w:tcPr>
            <w:tcW w:w="440" w:type="pct"/>
            <w:shd w:val="clear" w:color="auto" w:fill="auto"/>
            <w:vAlign w:val="center"/>
          </w:tcPr>
          <w:p w14:paraId="7AD85A35" w14:textId="77777777" w:rsidR="00DF3895" w:rsidRPr="00DF3895" w:rsidRDefault="00DF3895" w:rsidP="00091D8C">
            <w:pPr>
              <w:numPr>
                <w:ilvl w:val="0"/>
                <w:numId w:val="24"/>
              </w:numPr>
              <w:spacing w:line="276" w:lineRule="auto"/>
              <w:jc w:val="center"/>
              <w:rPr>
                <w:snapToGrid w:val="0"/>
                <w:sz w:val="22"/>
                <w:szCs w:val="20"/>
              </w:rPr>
            </w:pPr>
          </w:p>
        </w:tc>
        <w:tc>
          <w:tcPr>
            <w:tcW w:w="2364" w:type="pct"/>
            <w:shd w:val="clear" w:color="auto" w:fill="auto"/>
            <w:vAlign w:val="center"/>
          </w:tcPr>
          <w:p w14:paraId="59098C61" w14:textId="77777777" w:rsidR="00DF3895" w:rsidRPr="00DF3895" w:rsidRDefault="00DF3895" w:rsidP="00DF3895">
            <w:pPr>
              <w:rPr>
                <w:snapToGrid w:val="0"/>
                <w:sz w:val="22"/>
                <w:szCs w:val="22"/>
              </w:rPr>
            </w:pPr>
          </w:p>
          <w:p w14:paraId="5E5B3915" w14:textId="77777777" w:rsidR="00DF3895" w:rsidRPr="00DF3895" w:rsidRDefault="00DF3895" w:rsidP="00DF3895">
            <w:pPr>
              <w:rPr>
                <w:snapToGrid w:val="0"/>
                <w:sz w:val="22"/>
                <w:szCs w:val="22"/>
              </w:rPr>
            </w:pPr>
          </w:p>
        </w:tc>
        <w:tc>
          <w:tcPr>
            <w:tcW w:w="2196" w:type="pct"/>
            <w:shd w:val="clear" w:color="auto" w:fill="auto"/>
            <w:vAlign w:val="center"/>
          </w:tcPr>
          <w:p w14:paraId="6CA9BE48" w14:textId="77777777" w:rsidR="00DF3895" w:rsidRPr="00DF3895" w:rsidRDefault="00DF3895" w:rsidP="00DF3895">
            <w:pPr>
              <w:rPr>
                <w:snapToGrid w:val="0"/>
                <w:sz w:val="22"/>
                <w:szCs w:val="22"/>
              </w:rPr>
            </w:pPr>
          </w:p>
        </w:tc>
      </w:tr>
      <w:tr w:rsidR="00DF3895" w:rsidRPr="00DF3895" w14:paraId="0F9E53B8" w14:textId="77777777" w:rsidTr="00DF3895">
        <w:trPr>
          <w:cantSplit/>
          <w:jc w:val="center"/>
        </w:trPr>
        <w:tc>
          <w:tcPr>
            <w:tcW w:w="440" w:type="pct"/>
            <w:shd w:val="clear" w:color="auto" w:fill="auto"/>
            <w:vAlign w:val="center"/>
          </w:tcPr>
          <w:p w14:paraId="5CE006D8" w14:textId="77777777" w:rsidR="00DF3895" w:rsidRPr="00DF3895" w:rsidRDefault="00DF3895" w:rsidP="00091D8C">
            <w:pPr>
              <w:numPr>
                <w:ilvl w:val="0"/>
                <w:numId w:val="24"/>
              </w:numPr>
              <w:spacing w:line="276" w:lineRule="auto"/>
              <w:jc w:val="center"/>
              <w:rPr>
                <w:snapToGrid w:val="0"/>
                <w:sz w:val="22"/>
                <w:szCs w:val="20"/>
              </w:rPr>
            </w:pPr>
          </w:p>
        </w:tc>
        <w:tc>
          <w:tcPr>
            <w:tcW w:w="2364" w:type="pct"/>
            <w:shd w:val="clear" w:color="auto" w:fill="auto"/>
            <w:vAlign w:val="center"/>
          </w:tcPr>
          <w:p w14:paraId="19736C61" w14:textId="77777777" w:rsidR="00DF3895" w:rsidRPr="00DF3895" w:rsidRDefault="00DF3895" w:rsidP="00DF3895">
            <w:pPr>
              <w:rPr>
                <w:snapToGrid w:val="0"/>
                <w:sz w:val="22"/>
                <w:szCs w:val="22"/>
              </w:rPr>
            </w:pPr>
          </w:p>
          <w:p w14:paraId="7C118BE4" w14:textId="77777777" w:rsidR="00DF3895" w:rsidRPr="00DF3895" w:rsidRDefault="00DF3895" w:rsidP="00DF3895">
            <w:pPr>
              <w:rPr>
                <w:snapToGrid w:val="0"/>
                <w:sz w:val="22"/>
                <w:szCs w:val="22"/>
              </w:rPr>
            </w:pPr>
          </w:p>
        </w:tc>
        <w:tc>
          <w:tcPr>
            <w:tcW w:w="2196" w:type="pct"/>
            <w:shd w:val="clear" w:color="auto" w:fill="auto"/>
            <w:vAlign w:val="center"/>
          </w:tcPr>
          <w:p w14:paraId="4830B50B" w14:textId="77777777" w:rsidR="00DF3895" w:rsidRPr="00DF3895" w:rsidRDefault="00DF3895" w:rsidP="00DF3895">
            <w:pPr>
              <w:rPr>
                <w:snapToGrid w:val="0"/>
                <w:sz w:val="22"/>
                <w:szCs w:val="22"/>
              </w:rPr>
            </w:pPr>
          </w:p>
        </w:tc>
      </w:tr>
      <w:tr w:rsidR="00DF3895" w:rsidRPr="00DF3895" w14:paraId="3698FF9F" w14:textId="77777777" w:rsidTr="00DF3895">
        <w:trPr>
          <w:cantSplit/>
          <w:jc w:val="center"/>
        </w:trPr>
        <w:tc>
          <w:tcPr>
            <w:tcW w:w="440" w:type="pct"/>
            <w:shd w:val="clear" w:color="auto" w:fill="auto"/>
            <w:vAlign w:val="center"/>
          </w:tcPr>
          <w:p w14:paraId="47FE82D3" w14:textId="77777777" w:rsidR="00DF3895" w:rsidRPr="00DF3895" w:rsidRDefault="00DF3895" w:rsidP="00091D8C">
            <w:pPr>
              <w:numPr>
                <w:ilvl w:val="0"/>
                <w:numId w:val="24"/>
              </w:numPr>
              <w:spacing w:line="276" w:lineRule="auto"/>
              <w:jc w:val="center"/>
              <w:rPr>
                <w:snapToGrid w:val="0"/>
                <w:sz w:val="22"/>
                <w:szCs w:val="20"/>
              </w:rPr>
            </w:pPr>
          </w:p>
        </w:tc>
        <w:tc>
          <w:tcPr>
            <w:tcW w:w="2364" w:type="pct"/>
            <w:shd w:val="clear" w:color="auto" w:fill="auto"/>
            <w:vAlign w:val="center"/>
          </w:tcPr>
          <w:p w14:paraId="09EDAF59" w14:textId="77777777" w:rsidR="00DF3895" w:rsidRPr="00DF3895" w:rsidRDefault="00DF3895" w:rsidP="00DF3895">
            <w:pPr>
              <w:rPr>
                <w:snapToGrid w:val="0"/>
                <w:sz w:val="22"/>
                <w:szCs w:val="22"/>
              </w:rPr>
            </w:pPr>
          </w:p>
          <w:p w14:paraId="7E6CA2E0" w14:textId="77777777" w:rsidR="00DF3895" w:rsidRPr="00DF3895" w:rsidRDefault="00DF3895" w:rsidP="00DF3895">
            <w:pPr>
              <w:rPr>
                <w:snapToGrid w:val="0"/>
                <w:sz w:val="22"/>
                <w:szCs w:val="22"/>
              </w:rPr>
            </w:pPr>
          </w:p>
        </w:tc>
        <w:tc>
          <w:tcPr>
            <w:tcW w:w="2196" w:type="pct"/>
            <w:shd w:val="clear" w:color="auto" w:fill="auto"/>
            <w:vAlign w:val="center"/>
          </w:tcPr>
          <w:p w14:paraId="28B15866" w14:textId="77777777" w:rsidR="00DF3895" w:rsidRPr="00DF3895" w:rsidRDefault="00DF3895" w:rsidP="00DF3895">
            <w:pPr>
              <w:rPr>
                <w:snapToGrid w:val="0"/>
                <w:sz w:val="22"/>
                <w:szCs w:val="22"/>
              </w:rPr>
            </w:pPr>
          </w:p>
        </w:tc>
      </w:tr>
      <w:tr w:rsidR="00DF3895" w:rsidRPr="00DF3895" w14:paraId="5418E510" w14:textId="77777777" w:rsidTr="00DF3895">
        <w:trPr>
          <w:cantSplit/>
          <w:jc w:val="center"/>
        </w:trPr>
        <w:tc>
          <w:tcPr>
            <w:tcW w:w="440" w:type="pct"/>
            <w:shd w:val="clear" w:color="auto" w:fill="auto"/>
            <w:vAlign w:val="center"/>
          </w:tcPr>
          <w:p w14:paraId="269343F1" w14:textId="77777777" w:rsidR="00DF3895" w:rsidRPr="00DF3895" w:rsidRDefault="00DF3895" w:rsidP="00091D8C">
            <w:pPr>
              <w:numPr>
                <w:ilvl w:val="0"/>
                <w:numId w:val="24"/>
              </w:numPr>
              <w:spacing w:line="276" w:lineRule="auto"/>
              <w:jc w:val="center"/>
              <w:rPr>
                <w:snapToGrid w:val="0"/>
                <w:sz w:val="22"/>
                <w:szCs w:val="20"/>
              </w:rPr>
            </w:pPr>
          </w:p>
        </w:tc>
        <w:tc>
          <w:tcPr>
            <w:tcW w:w="2364" w:type="pct"/>
            <w:shd w:val="clear" w:color="auto" w:fill="auto"/>
            <w:vAlign w:val="center"/>
          </w:tcPr>
          <w:p w14:paraId="7AA22B78" w14:textId="77777777" w:rsidR="00DF3895" w:rsidRPr="00DF3895" w:rsidRDefault="00DF3895" w:rsidP="00DF3895">
            <w:pPr>
              <w:rPr>
                <w:snapToGrid w:val="0"/>
                <w:sz w:val="22"/>
                <w:szCs w:val="22"/>
              </w:rPr>
            </w:pPr>
          </w:p>
          <w:p w14:paraId="3A6AA044" w14:textId="77777777" w:rsidR="00DF3895" w:rsidRPr="00DF3895" w:rsidRDefault="00DF3895" w:rsidP="00DF3895">
            <w:pPr>
              <w:rPr>
                <w:snapToGrid w:val="0"/>
                <w:sz w:val="22"/>
                <w:szCs w:val="22"/>
              </w:rPr>
            </w:pPr>
          </w:p>
        </w:tc>
        <w:tc>
          <w:tcPr>
            <w:tcW w:w="2196" w:type="pct"/>
            <w:shd w:val="clear" w:color="auto" w:fill="auto"/>
            <w:vAlign w:val="center"/>
          </w:tcPr>
          <w:p w14:paraId="27932C58" w14:textId="77777777" w:rsidR="00DF3895" w:rsidRPr="00DF3895" w:rsidRDefault="00DF3895" w:rsidP="00DF3895">
            <w:pPr>
              <w:rPr>
                <w:snapToGrid w:val="0"/>
                <w:sz w:val="22"/>
                <w:szCs w:val="22"/>
              </w:rPr>
            </w:pPr>
          </w:p>
        </w:tc>
      </w:tr>
      <w:tr w:rsidR="00DF3895" w:rsidRPr="00DF3895" w14:paraId="03EF0367" w14:textId="77777777" w:rsidTr="00DF3895">
        <w:trPr>
          <w:cantSplit/>
          <w:jc w:val="center"/>
        </w:trPr>
        <w:tc>
          <w:tcPr>
            <w:tcW w:w="440" w:type="pct"/>
            <w:shd w:val="clear" w:color="auto" w:fill="auto"/>
            <w:vAlign w:val="center"/>
          </w:tcPr>
          <w:p w14:paraId="5A188063" w14:textId="77777777" w:rsidR="00DF3895" w:rsidRPr="00DF3895" w:rsidRDefault="00DF3895" w:rsidP="00091D8C">
            <w:pPr>
              <w:numPr>
                <w:ilvl w:val="0"/>
                <w:numId w:val="24"/>
              </w:numPr>
              <w:spacing w:line="276" w:lineRule="auto"/>
              <w:jc w:val="center"/>
              <w:rPr>
                <w:snapToGrid w:val="0"/>
                <w:sz w:val="22"/>
                <w:szCs w:val="20"/>
              </w:rPr>
            </w:pPr>
          </w:p>
        </w:tc>
        <w:tc>
          <w:tcPr>
            <w:tcW w:w="2364" w:type="pct"/>
            <w:shd w:val="clear" w:color="auto" w:fill="auto"/>
            <w:vAlign w:val="center"/>
          </w:tcPr>
          <w:p w14:paraId="79022D2E" w14:textId="77777777" w:rsidR="00DF3895" w:rsidRPr="00DF3895" w:rsidRDefault="00DF3895" w:rsidP="00DF3895">
            <w:pPr>
              <w:rPr>
                <w:snapToGrid w:val="0"/>
                <w:sz w:val="22"/>
                <w:szCs w:val="22"/>
              </w:rPr>
            </w:pPr>
          </w:p>
          <w:p w14:paraId="638C2808" w14:textId="77777777" w:rsidR="00DF3895" w:rsidRPr="00DF3895" w:rsidRDefault="00DF3895" w:rsidP="00DF3895">
            <w:pPr>
              <w:rPr>
                <w:snapToGrid w:val="0"/>
                <w:sz w:val="22"/>
                <w:szCs w:val="22"/>
              </w:rPr>
            </w:pPr>
          </w:p>
        </w:tc>
        <w:tc>
          <w:tcPr>
            <w:tcW w:w="2196" w:type="pct"/>
            <w:shd w:val="clear" w:color="auto" w:fill="auto"/>
            <w:vAlign w:val="center"/>
          </w:tcPr>
          <w:p w14:paraId="12E8B185" w14:textId="77777777" w:rsidR="00DF3895" w:rsidRPr="00DF3895" w:rsidRDefault="00DF3895" w:rsidP="00DF3895">
            <w:pPr>
              <w:rPr>
                <w:snapToGrid w:val="0"/>
                <w:sz w:val="22"/>
                <w:szCs w:val="22"/>
              </w:rPr>
            </w:pPr>
          </w:p>
        </w:tc>
      </w:tr>
      <w:tr w:rsidR="00DF3895" w:rsidRPr="00DF3895" w14:paraId="17BFFA5D" w14:textId="77777777" w:rsidTr="00DF3895">
        <w:trPr>
          <w:cantSplit/>
          <w:jc w:val="center"/>
        </w:trPr>
        <w:tc>
          <w:tcPr>
            <w:tcW w:w="440" w:type="pct"/>
            <w:shd w:val="clear" w:color="auto" w:fill="auto"/>
            <w:vAlign w:val="center"/>
          </w:tcPr>
          <w:p w14:paraId="03622FDB" w14:textId="77777777" w:rsidR="00DF3895" w:rsidRPr="00DF3895" w:rsidRDefault="00DF3895" w:rsidP="00091D8C">
            <w:pPr>
              <w:numPr>
                <w:ilvl w:val="0"/>
                <w:numId w:val="24"/>
              </w:numPr>
              <w:spacing w:line="276" w:lineRule="auto"/>
              <w:jc w:val="center"/>
              <w:rPr>
                <w:snapToGrid w:val="0"/>
                <w:sz w:val="22"/>
                <w:szCs w:val="20"/>
              </w:rPr>
            </w:pPr>
          </w:p>
        </w:tc>
        <w:tc>
          <w:tcPr>
            <w:tcW w:w="2364" w:type="pct"/>
            <w:shd w:val="clear" w:color="auto" w:fill="auto"/>
            <w:vAlign w:val="center"/>
          </w:tcPr>
          <w:p w14:paraId="68D2A931" w14:textId="77777777" w:rsidR="00DF3895" w:rsidRPr="00DF3895" w:rsidRDefault="00DF3895" w:rsidP="00DF3895">
            <w:pPr>
              <w:rPr>
                <w:snapToGrid w:val="0"/>
                <w:sz w:val="22"/>
                <w:szCs w:val="22"/>
              </w:rPr>
            </w:pPr>
          </w:p>
          <w:p w14:paraId="74B1A553" w14:textId="77777777" w:rsidR="00DF3895" w:rsidRPr="00DF3895" w:rsidRDefault="00DF3895" w:rsidP="00DF3895">
            <w:pPr>
              <w:rPr>
                <w:snapToGrid w:val="0"/>
                <w:sz w:val="22"/>
                <w:szCs w:val="22"/>
              </w:rPr>
            </w:pPr>
          </w:p>
        </w:tc>
        <w:tc>
          <w:tcPr>
            <w:tcW w:w="2196" w:type="pct"/>
            <w:shd w:val="clear" w:color="auto" w:fill="auto"/>
            <w:vAlign w:val="center"/>
          </w:tcPr>
          <w:p w14:paraId="5E2049E7" w14:textId="77777777" w:rsidR="00DF3895" w:rsidRPr="00DF3895" w:rsidRDefault="00DF3895" w:rsidP="00DF3895">
            <w:pPr>
              <w:rPr>
                <w:snapToGrid w:val="0"/>
                <w:sz w:val="22"/>
                <w:szCs w:val="22"/>
              </w:rPr>
            </w:pPr>
          </w:p>
        </w:tc>
      </w:tr>
      <w:tr w:rsidR="00DF3895" w:rsidRPr="00DF3895" w14:paraId="17E8CB47" w14:textId="77777777" w:rsidTr="00DF3895">
        <w:trPr>
          <w:cantSplit/>
          <w:jc w:val="center"/>
        </w:trPr>
        <w:tc>
          <w:tcPr>
            <w:tcW w:w="440" w:type="pct"/>
            <w:shd w:val="clear" w:color="auto" w:fill="auto"/>
            <w:vAlign w:val="center"/>
          </w:tcPr>
          <w:p w14:paraId="3AF4744A" w14:textId="77777777" w:rsidR="00DF3895" w:rsidRPr="00DF3895" w:rsidRDefault="00DF3895" w:rsidP="00091D8C">
            <w:pPr>
              <w:numPr>
                <w:ilvl w:val="0"/>
                <w:numId w:val="24"/>
              </w:numPr>
              <w:spacing w:line="276" w:lineRule="auto"/>
              <w:jc w:val="center"/>
              <w:rPr>
                <w:snapToGrid w:val="0"/>
                <w:sz w:val="22"/>
                <w:szCs w:val="20"/>
              </w:rPr>
            </w:pPr>
          </w:p>
        </w:tc>
        <w:tc>
          <w:tcPr>
            <w:tcW w:w="2364" w:type="pct"/>
            <w:shd w:val="clear" w:color="auto" w:fill="auto"/>
            <w:vAlign w:val="center"/>
          </w:tcPr>
          <w:p w14:paraId="4F1DFEB1" w14:textId="77777777" w:rsidR="00DF3895" w:rsidRPr="00DF3895" w:rsidRDefault="00DF3895" w:rsidP="00DF3895">
            <w:pPr>
              <w:rPr>
                <w:snapToGrid w:val="0"/>
                <w:sz w:val="22"/>
                <w:szCs w:val="22"/>
              </w:rPr>
            </w:pPr>
          </w:p>
        </w:tc>
        <w:tc>
          <w:tcPr>
            <w:tcW w:w="2196" w:type="pct"/>
            <w:shd w:val="clear" w:color="auto" w:fill="auto"/>
            <w:vAlign w:val="center"/>
          </w:tcPr>
          <w:p w14:paraId="4CC0B4E6" w14:textId="77777777" w:rsidR="00DF3895" w:rsidRPr="00DF3895" w:rsidRDefault="00DF3895" w:rsidP="00DF3895">
            <w:pPr>
              <w:rPr>
                <w:snapToGrid w:val="0"/>
                <w:sz w:val="22"/>
                <w:szCs w:val="22"/>
              </w:rPr>
            </w:pPr>
          </w:p>
        </w:tc>
      </w:tr>
    </w:tbl>
    <w:p w14:paraId="58CB0F99" w14:textId="77777777" w:rsidR="00DF3895" w:rsidRPr="00DF3895" w:rsidRDefault="00DF3895" w:rsidP="00DF3895">
      <w:pPr>
        <w:spacing w:line="14" w:lineRule="exact"/>
        <w:rPr>
          <w:sz w:val="2"/>
          <w:szCs w:val="20"/>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720"/>
        <w:gridCol w:w="2171"/>
        <w:gridCol w:w="1117"/>
        <w:gridCol w:w="1049"/>
        <w:gridCol w:w="1089"/>
        <w:gridCol w:w="1279"/>
        <w:gridCol w:w="1279"/>
        <w:gridCol w:w="1286"/>
      </w:tblGrid>
      <w:tr w:rsidR="00DF3895" w:rsidRPr="00DF3895" w14:paraId="1CBA29C8" w14:textId="77777777" w:rsidTr="00DF3895">
        <w:trPr>
          <w:cantSplit/>
          <w:jc w:val="center"/>
        </w:trPr>
        <w:tc>
          <w:tcPr>
            <w:tcW w:w="10276" w:type="dxa"/>
            <w:gridSpan w:val="8"/>
            <w:tcBorders>
              <w:top w:val="single" w:sz="4" w:space="0" w:color="auto"/>
              <w:left w:val="double" w:sz="6" w:space="0" w:color="auto"/>
              <w:bottom w:val="single" w:sz="4" w:space="0" w:color="auto"/>
              <w:right w:val="double" w:sz="6" w:space="0" w:color="auto"/>
            </w:tcBorders>
            <w:shd w:val="clear" w:color="auto" w:fill="auto"/>
            <w:vAlign w:val="center"/>
          </w:tcPr>
          <w:p w14:paraId="01225241" w14:textId="77777777" w:rsidR="00DF3895" w:rsidRPr="00DF3895" w:rsidRDefault="00DF3895" w:rsidP="00DF3895">
            <w:pPr>
              <w:keepNext/>
              <w:spacing w:before="240"/>
              <w:jc w:val="center"/>
              <w:rPr>
                <w:b/>
                <w:snapToGrid w:val="0"/>
                <w:sz w:val="22"/>
                <w:szCs w:val="20"/>
              </w:rPr>
            </w:pPr>
            <w:r w:rsidRPr="00DF3895">
              <w:rPr>
                <w:b/>
                <w:snapToGrid w:val="0"/>
                <w:sz w:val="22"/>
                <w:szCs w:val="20"/>
              </w:rPr>
              <w:t>2. Сведения о геодезической основе кадастра, использованной при подготовке технического плана</w:t>
            </w:r>
            <w:r w:rsidRPr="00DF3895">
              <w:rPr>
                <w:b/>
                <w:snapToGrid w:val="0"/>
                <w:sz w:val="22"/>
                <w:szCs w:val="20"/>
              </w:rPr>
              <w:br/>
              <w:t>Система координат  МСК-26 от СК-95, зона 1</w:t>
            </w:r>
          </w:p>
        </w:tc>
      </w:tr>
      <w:tr w:rsidR="00DF3895" w:rsidRPr="00DF3895" w14:paraId="71D371E5" w14:textId="77777777" w:rsidTr="00DF3895">
        <w:trPr>
          <w:cantSplit/>
          <w:jc w:val="center"/>
        </w:trPr>
        <w:tc>
          <w:tcPr>
            <w:tcW w:w="736" w:type="dxa"/>
            <w:vMerge w:val="restart"/>
            <w:tcBorders>
              <w:top w:val="single" w:sz="4" w:space="0" w:color="auto"/>
              <w:left w:val="double" w:sz="6" w:space="0" w:color="auto"/>
              <w:right w:val="single" w:sz="4" w:space="0" w:color="auto"/>
            </w:tcBorders>
            <w:shd w:val="clear" w:color="auto" w:fill="auto"/>
            <w:vAlign w:val="center"/>
          </w:tcPr>
          <w:p w14:paraId="2CE1B0E7" w14:textId="77777777" w:rsidR="00DF3895" w:rsidRPr="00DF3895" w:rsidRDefault="00DF3895" w:rsidP="00DF3895">
            <w:pPr>
              <w:keepNext/>
              <w:jc w:val="center"/>
              <w:rPr>
                <w:b/>
                <w:snapToGrid w:val="0"/>
                <w:sz w:val="22"/>
                <w:szCs w:val="20"/>
              </w:rPr>
            </w:pPr>
            <w:r w:rsidRPr="00DF3895">
              <w:rPr>
                <w:b/>
                <w:snapToGrid w:val="0"/>
                <w:sz w:val="22"/>
                <w:szCs w:val="20"/>
              </w:rPr>
              <w:t>№ п/п</w:t>
            </w:r>
          </w:p>
        </w:tc>
        <w:tc>
          <w:tcPr>
            <w:tcW w:w="2240" w:type="dxa"/>
            <w:vMerge w:val="restart"/>
            <w:tcBorders>
              <w:top w:val="single" w:sz="4" w:space="0" w:color="auto"/>
              <w:left w:val="single" w:sz="4" w:space="0" w:color="auto"/>
              <w:right w:val="single" w:sz="4" w:space="0" w:color="auto"/>
            </w:tcBorders>
            <w:shd w:val="clear" w:color="auto" w:fill="auto"/>
            <w:vAlign w:val="center"/>
          </w:tcPr>
          <w:p w14:paraId="694C6BB0" w14:textId="77777777" w:rsidR="00DF3895" w:rsidRPr="00DF3895" w:rsidRDefault="00DF3895" w:rsidP="00DF3895">
            <w:pPr>
              <w:keepNext/>
              <w:jc w:val="center"/>
              <w:rPr>
                <w:b/>
                <w:snapToGrid w:val="0"/>
                <w:sz w:val="22"/>
                <w:szCs w:val="20"/>
              </w:rPr>
            </w:pPr>
            <w:r w:rsidRPr="00DF3895">
              <w:rPr>
                <w:b/>
                <w:snapToGrid w:val="0"/>
                <w:sz w:val="22"/>
                <w:szCs w:val="20"/>
              </w:rPr>
              <w:t>Название пункта и тип знака геодезической сети</w:t>
            </w:r>
          </w:p>
        </w:tc>
        <w:tc>
          <w:tcPr>
            <w:tcW w:w="1148" w:type="dxa"/>
            <w:vMerge w:val="restart"/>
            <w:tcBorders>
              <w:top w:val="single" w:sz="4" w:space="0" w:color="auto"/>
              <w:left w:val="single" w:sz="4" w:space="0" w:color="auto"/>
              <w:right w:val="single" w:sz="4" w:space="0" w:color="auto"/>
            </w:tcBorders>
            <w:shd w:val="clear" w:color="auto" w:fill="auto"/>
            <w:vAlign w:val="center"/>
          </w:tcPr>
          <w:p w14:paraId="33CC385C" w14:textId="77777777" w:rsidR="00DF3895" w:rsidRPr="00DF3895" w:rsidRDefault="00DF3895" w:rsidP="00DF3895">
            <w:pPr>
              <w:keepNext/>
              <w:jc w:val="center"/>
              <w:rPr>
                <w:b/>
                <w:snapToGrid w:val="0"/>
                <w:sz w:val="22"/>
                <w:szCs w:val="20"/>
              </w:rPr>
            </w:pPr>
            <w:r w:rsidRPr="00DF3895">
              <w:rPr>
                <w:b/>
                <w:snapToGrid w:val="0"/>
                <w:sz w:val="22"/>
                <w:szCs w:val="20"/>
              </w:rPr>
              <w:t>Класс геодезической сети</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AF57E" w14:textId="77777777" w:rsidR="00DF3895" w:rsidRPr="00DF3895" w:rsidRDefault="00DF3895" w:rsidP="00DF3895">
            <w:pPr>
              <w:keepNext/>
              <w:jc w:val="center"/>
              <w:rPr>
                <w:b/>
                <w:snapToGrid w:val="0"/>
                <w:sz w:val="22"/>
                <w:szCs w:val="20"/>
              </w:rPr>
            </w:pPr>
            <w:r w:rsidRPr="00DF3895">
              <w:rPr>
                <w:b/>
                <w:snapToGrid w:val="0"/>
                <w:sz w:val="22"/>
                <w:szCs w:val="20"/>
              </w:rPr>
              <w:t>Координаты, м</w:t>
            </w:r>
          </w:p>
        </w:tc>
        <w:tc>
          <w:tcPr>
            <w:tcW w:w="3955" w:type="dxa"/>
            <w:gridSpan w:val="3"/>
            <w:tcBorders>
              <w:top w:val="single" w:sz="4" w:space="0" w:color="auto"/>
              <w:left w:val="single" w:sz="4" w:space="0" w:color="auto"/>
              <w:bottom w:val="single" w:sz="4" w:space="0" w:color="auto"/>
              <w:right w:val="double" w:sz="6" w:space="0" w:color="auto"/>
            </w:tcBorders>
            <w:shd w:val="clear" w:color="auto" w:fill="auto"/>
            <w:vAlign w:val="center"/>
          </w:tcPr>
          <w:p w14:paraId="1FC8B4F9" w14:textId="77777777" w:rsidR="00DF3895" w:rsidRPr="00DF3895" w:rsidRDefault="00DF3895" w:rsidP="00DF3895">
            <w:pPr>
              <w:keepNext/>
              <w:spacing w:after="20"/>
              <w:jc w:val="center"/>
              <w:rPr>
                <w:b/>
                <w:snapToGrid w:val="0"/>
                <w:sz w:val="22"/>
                <w:szCs w:val="20"/>
              </w:rPr>
            </w:pPr>
            <w:r w:rsidRPr="00DF3895">
              <w:rPr>
                <w:b/>
                <w:snapToGrid w:val="0"/>
                <w:sz w:val="22"/>
                <w:szCs w:val="20"/>
              </w:rPr>
              <w:t>Сведения о состоянии на</w:t>
            </w:r>
            <w:r w:rsidRPr="00DF3895">
              <w:rPr>
                <w:b/>
                <w:snapToGrid w:val="0"/>
                <w:sz w:val="22"/>
                <w:szCs w:val="20"/>
              </w:rPr>
              <w:br/>
              <w:t>7 июня 2017</w:t>
            </w:r>
          </w:p>
        </w:tc>
      </w:tr>
      <w:tr w:rsidR="00DF3895" w:rsidRPr="00DF3895" w14:paraId="441D2E5D" w14:textId="77777777" w:rsidTr="00DF3895">
        <w:trPr>
          <w:cantSplit/>
          <w:trHeight w:val="321"/>
          <w:jc w:val="center"/>
        </w:trPr>
        <w:tc>
          <w:tcPr>
            <w:tcW w:w="736" w:type="dxa"/>
            <w:vMerge/>
            <w:tcBorders>
              <w:left w:val="double" w:sz="6" w:space="0" w:color="auto"/>
              <w:bottom w:val="single" w:sz="4" w:space="0" w:color="auto"/>
              <w:right w:val="single" w:sz="4" w:space="0" w:color="auto"/>
            </w:tcBorders>
            <w:shd w:val="clear" w:color="auto" w:fill="auto"/>
            <w:vAlign w:val="center"/>
          </w:tcPr>
          <w:p w14:paraId="57C55C4B" w14:textId="77777777" w:rsidR="00DF3895" w:rsidRPr="00DF3895" w:rsidRDefault="00DF3895" w:rsidP="00DF3895">
            <w:pPr>
              <w:spacing w:before="60" w:after="60"/>
              <w:jc w:val="center"/>
              <w:rPr>
                <w:snapToGrid w:val="0"/>
                <w:sz w:val="22"/>
                <w:szCs w:val="20"/>
              </w:rPr>
            </w:pPr>
          </w:p>
        </w:tc>
        <w:tc>
          <w:tcPr>
            <w:tcW w:w="2240" w:type="dxa"/>
            <w:vMerge/>
            <w:tcBorders>
              <w:left w:val="single" w:sz="4" w:space="0" w:color="auto"/>
              <w:bottom w:val="single" w:sz="4" w:space="0" w:color="auto"/>
              <w:right w:val="single" w:sz="4" w:space="0" w:color="auto"/>
            </w:tcBorders>
            <w:shd w:val="clear" w:color="auto" w:fill="auto"/>
            <w:vAlign w:val="center"/>
          </w:tcPr>
          <w:p w14:paraId="49729E0F" w14:textId="77777777" w:rsidR="00DF3895" w:rsidRPr="00DF3895" w:rsidRDefault="00DF3895" w:rsidP="00DF3895">
            <w:pPr>
              <w:spacing w:before="60" w:after="60"/>
              <w:jc w:val="center"/>
              <w:rPr>
                <w:snapToGrid w:val="0"/>
                <w:sz w:val="22"/>
                <w:szCs w:val="20"/>
              </w:rPr>
            </w:pPr>
          </w:p>
        </w:tc>
        <w:tc>
          <w:tcPr>
            <w:tcW w:w="1148" w:type="dxa"/>
            <w:vMerge/>
            <w:tcBorders>
              <w:left w:val="single" w:sz="4" w:space="0" w:color="auto"/>
              <w:bottom w:val="single" w:sz="4" w:space="0" w:color="auto"/>
              <w:right w:val="single" w:sz="4" w:space="0" w:color="auto"/>
            </w:tcBorders>
            <w:shd w:val="clear" w:color="auto" w:fill="auto"/>
            <w:vAlign w:val="center"/>
          </w:tcPr>
          <w:p w14:paraId="4D26861B" w14:textId="77777777" w:rsidR="00DF3895" w:rsidRPr="00DF3895" w:rsidRDefault="00DF3895" w:rsidP="00DF3895">
            <w:pPr>
              <w:spacing w:before="60" w:after="60"/>
              <w:jc w:val="center"/>
              <w:rPr>
                <w:snapToGrid w:val="0"/>
                <w:sz w:val="22"/>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9F39FC9" w14:textId="77777777" w:rsidR="00DF3895" w:rsidRPr="00DF3895" w:rsidRDefault="00DF3895" w:rsidP="00DF3895">
            <w:pPr>
              <w:keepNext/>
              <w:jc w:val="center"/>
              <w:rPr>
                <w:b/>
                <w:snapToGrid w:val="0"/>
                <w:sz w:val="22"/>
                <w:szCs w:val="20"/>
              </w:rPr>
            </w:pPr>
            <w:r w:rsidRPr="00DF3895">
              <w:rPr>
                <w:b/>
                <w:snapToGrid w:val="0"/>
                <w:sz w:val="22"/>
                <w:szCs w:val="20"/>
              </w:rPr>
              <w:t>Х</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245C406" w14:textId="77777777" w:rsidR="00DF3895" w:rsidRPr="00DF3895" w:rsidRDefault="00DF3895" w:rsidP="00DF3895">
            <w:pPr>
              <w:keepNext/>
              <w:jc w:val="center"/>
              <w:rPr>
                <w:b/>
                <w:snapToGrid w:val="0"/>
                <w:sz w:val="22"/>
                <w:szCs w:val="20"/>
              </w:rPr>
            </w:pPr>
            <w:r w:rsidRPr="00DF3895">
              <w:rPr>
                <w:b/>
                <w:snapToGrid w:val="0"/>
                <w:sz w:val="22"/>
                <w:szCs w:val="20"/>
                <w:lang w:val="en-US"/>
              </w:rPr>
              <w:t>Y</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797E0A7E" w14:textId="77777777" w:rsidR="00DF3895" w:rsidRPr="00DF3895" w:rsidRDefault="00DF3895" w:rsidP="00DF3895">
            <w:pPr>
              <w:keepNext/>
              <w:jc w:val="center"/>
              <w:rPr>
                <w:b/>
                <w:snapToGrid w:val="0"/>
                <w:sz w:val="22"/>
                <w:szCs w:val="20"/>
              </w:rPr>
            </w:pPr>
            <w:r w:rsidRPr="00DF3895">
              <w:rPr>
                <w:b/>
                <w:snapToGrid w:val="0"/>
                <w:sz w:val="22"/>
                <w:szCs w:val="20"/>
              </w:rPr>
              <w:t>наружного знака пункта</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73658EC3" w14:textId="77777777" w:rsidR="00DF3895" w:rsidRPr="00DF3895" w:rsidRDefault="00DF3895" w:rsidP="00DF3895">
            <w:pPr>
              <w:keepNext/>
              <w:jc w:val="center"/>
              <w:rPr>
                <w:b/>
                <w:snapToGrid w:val="0"/>
                <w:sz w:val="22"/>
                <w:szCs w:val="20"/>
              </w:rPr>
            </w:pPr>
            <w:r w:rsidRPr="00DF3895">
              <w:rPr>
                <w:b/>
                <w:snapToGrid w:val="0"/>
                <w:sz w:val="22"/>
                <w:szCs w:val="20"/>
              </w:rPr>
              <w:t>центра знака</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1A22CCF2" w14:textId="77777777" w:rsidR="00DF3895" w:rsidRPr="00DF3895" w:rsidRDefault="00DF3895" w:rsidP="00DF3895">
            <w:pPr>
              <w:keepNext/>
              <w:jc w:val="center"/>
              <w:rPr>
                <w:b/>
                <w:snapToGrid w:val="0"/>
                <w:sz w:val="22"/>
                <w:szCs w:val="20"/>
              </w:rPr>
            </w:pPr>
            <w:r w:rsidRPr="00DF3895">
              <w:rPr>
                <w:b/>
                <w:snapToGrid w:val="0"/>
                <w:sz w:val="22"/>
                <w:szCs w:val="20"/>
              </w:rPr>
              <w:t>марки</w:t>
            </w:r>
          </w:p>
        </w:tc>
      </w:tr>
    </w:tbl>
    <w:p w14:paraId="2E888672" w14:textId="77777777" w:rsidR="00DF3895" w:rsidRPr="00DF3895" w:rsidRDefault="00DF3895" w:rsidP="00DF3895">
      <w:pPr>
        <w:spacing w:line="14" w:lineRule="exact"/>
        <w:rPr>
          <w:sz w:val="2"/>
          <w:szCs w:val="20"/>
        </w:rPr>
      </w:pPr>
    </w:p>
    <w:tbl>
      <w:tblPr>
        <w:tblW w:w="5000" w:type="pct"/>
        <w:jc w:val="center"/>
        <w:tblLayout w:type="fixed"/>
        <w:tblCellMar>
          <w:left w:w="120" w:type="dxa"/>
          <w:right w:w="120" w:type="dxa"/>
        </w:tblCellMar>
        <w:tblLook w:val="0000" w:firstRow="0" w:lastRow="0" w:firstColumn="0" w:lastColumn="0" w:noHBand="0" w:noVBand="0"/>
      </w:tblPr>
      <w:tblGrid>
        <w:gridCol w:w="720"/>
        <w:gridCol w:w="2168"/>
        <w:gridCol w:w="1119"/>
        <w:gridCol w:w="1050"/>
        <w:gridCol w:w="1093"/>
        <w:gridCol w:w="1275"/>
        <w:gridCol w:w="1279"/>
        <w:gridCol w:w="1286"/>
      </w:tblGrid>
      <w:tr w:rsidR="00DF3895" w:rsidRPr="00DF3895" w14:paraId="058D5511" w14:textId="77777777" w:rsidTr="00DF3895">
        <w:trPr>
          <w:cantSplit/>
          <w:tblHeader/>
          <w:jc w:val="center"/>
        </w:trPr>
        <w:tc>
          <w:tcPr>
            <w:tcW w:w="736" w:type="dxa"/>
            <w:tcBorders>
              <w:top w:val="single" w:sz="4" w:space="0" w:color="auto"/>
              <w:left w:val="double" w:sz="6" w:space="0" w:color="auto"/>
              <w:bottom w:val="single" w:sz="4" w:space="0" w:color="auto"/>
              <w:right w:val="single" w:sz="4" w:space="0" w:color="auto"/>
            </w:tcBorders>
            <w:shd w:val="clear" w:color="auto" w:fill="auto"/>
          </w:tcPr>
          <w:p w14:paraId="469A8307" w14:textId="77777777" w:rsidR="00DF3895" w:rsidRPr="00DF3895" w:rsidRDefault="00DF3895" w:rsidP="00DF3895">
            <w:pPr>
              <w:jc w:val="center"/>
              <w:rPr>
                <w:b/>
                <w:snapToGrid w:val="0"/>
                <w:sz w:val="22"/>
                <w:szCs w:val="20"/>
              </w:rPr>
            </w:pPr>
            <w:r w:rsidRPr="00DF3895">
              <w:rPr>
                <w:b/>
                <w:snapToGrid w:val="0"/>
                <w:sz w:val="22"/>
                <w:szCs w:val="20"/>
              </w:rPr>
              <w:t>1</w:t>
            </w: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30A1858D" w14:textId="77777777" w:rsidR="00DF3895" w:rsidRPr="00DF3895" w:rsidRDefault="00DF3895" w:rsidP="00DF3895">
            <w:pPr>
              <w:jc w:val="center"/>
              <w:rPr>
                <w:b/>
                <w:snapToGrid w:val="0"/>
                <w:sz w:val="22"/>
                <w:szCs w:val="20"/>
              </w:rPr>
            </w:pPr>
            <w:r w:rsidRPr="00DF3895">
              <w:rPr>
                <w:b/>
                <w:snapToGrid w:val="0"/>
                <w:sz w:val="22"/>
                <w:szCs w:val="20"/>
              </w:rPr>
              <w:t>2</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3F8D3C2D" w14:textId="77777777" w:rsidR="00DF3895" w:rsidRPr="00DF3895" w:rsidRDefault="00DF3895" w:rsidP="00DF3895">
            <w:pPr>
              <w:jc w:val="center"/>
              <w:rPr>
                <w:b/>
                <w:snapToGrid w:val="0"/>
                <w:sz w:val="22"/>
                <w:szCs w:val="20"/>
              </w:rPr>
            </w:pPr>
            <w:r w:rsidRPr="00DF3895">
              <w:rPr>
                <w:b/>
                <w:snapToGrid w:val="0"/>
                <w:sz w:val="22"/>
                <w:szCs w:val="20"/>
              </w:rPr>
              <w:t>3</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84A6EE7" w14:textId="77777777" w:rsidR="00DF3895" w:rsidRPr="00DF3895" w:rsidRDefault="00DF3895" w:rsidP="00DF3895">
            <w:pPr>
              <w:jc w:val="center"/>
              <w:rPr>
                <w:b/>
                <w:snapToGrid w:val="0"/>
                <w:sz w:val="22"/>
                <w:szCs w:val="20"/>
              </w:rPr>
            </w:pPr>
            <w:r w:rsidRPr="00DF3895">
              <w:rPr>
                <w:b/>
                <w:snapToGrid w:val="0"/>
                <w:sz w:val="22"/>
                <w:szCs w:val="20"/>
              </w:rPr>
              <w:t>4</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4A8D649E" w14:textId="77777777" w:rsidR="00DF3895" w:rsidRPr="00DF3895" w:rsidRDefault="00DF3895" w:rsidP="00DF3895">
            <w:pPr>
              <w:jc w:val="center"/>
              <w:rPr>
                <w:b/>
                <w:snapToGrid w:val="0"/>
                <w:sz w:val="22"/>
                <w:szCs w:val="20"/>
              </w:rPr>
            </w:pPr>
            <w:r w:rsidRPr="00DF3895">
              <w:rPr>
                <w:b/>
                <w:snapToGrid w:val="0"/>
                <w:sz w:val="22"/>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2D59CCED" w14:textId="77777777" w:rsidR="00DF3895" w:rsidRPr="00DF3895" w:rsidRDefault="00DF3895" w:rsidP="00DF3895">
            <w:pPr>
              <w:jc w:val="center"/>
              <w:rPr>
                <w:b/>
                <w:snapToGrid w:val="0"/>
                <w:sz w:val="22"/>
                <w:szCs w:val="20"/>
              </w:rPr>
            </w:pPr>
            <w:r w:rsidRPr="00DF3895">
              <w:rPr>
                <w:b/>
                <w:snapToGrid w:val="0"/>
                <w:sz w:val="22"/>
                <w:szCs w:val="20"/>
              </w:rPr>
              <w:t>6</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9177D88" w14:textId="77777777" w:rsidR="00DF3895" w:rsidRPr="00DF3895" w:rsidRDefault="00DF3895" w:rsidP="00DF3895">
            <w:pPr>
              <w:jc w:val="center"/>
              <w:rPr>
                <w:b/>
                <w:snapToGrid w:val="0"/>
                <w:sz w:val="22"/>
                <w:szCs w:val="20"/>
              </w:rPr>
            </w:pPr>
            <w:r w:rsidRPr="00DF3895">
              <w:rPr>
                <w:b/>
                <w:snapToGrid w:val="0"/>
                <w:sz w:val="22"/>
                <w:szCs w:val="20"/>
              </w:rPr>
              <w:t>7</w:t>
            </w:r>
          </w:p>
        </w:tc>
        <w:tc>
          <w:tcPr>
            <w:tcW w:w="1323" w:type="dxa"/>
            <w:tcBorders>
              <w:top w:val="single" w:sz="4" w:space="0" w:color="auto"/>
              <w:left w:val="single" w:sz="4" w:space="0" w:color="auto"/>
              <w:bottom w:val="single" w:sz="4" w:space="0" w:color="auto"/>
              <w:right w:val="double" w:sz="6" w:space="0" w:color="auto"/>
            </w:tcBorders>
            <w:shd w:val="clear" w:color="auto" w:fill="auto"/>
          </w:tcPr>
          <w:p w14:paraId="4537B7A7" w14:textId="77777777" w:rsidR="00DF3895" w:rsidRPr="00DF3895" w:rsidRDefault="00DF3895" w:rsidP="00DF3895">
            <w:pPr>
              <w:jc w:val="center"/>
              <w:rPr>
                <w:b/>
                <w:snapToGrid w:val="0"/>
                <w:sz w:val="22"/>
                <w:szCs w:val="20"/>
              </w:rPr>
            </w:pPr>
            <w:r w:rsidRPr="00DF3895">
              <w:rPr>
                <w:b/>
                <w:snapToGrid w:val="0"/>
                <w:sz w:val="22"/>
                <w:szCs w:val="20"/>
              </w:rPr>
              <w:t>8</w:t>
            </w:r>
          </w:p>
        </w:tc>
      </w:tr>
      <w:tr w:rsidR="00DF3895" w:rsidRPr="00DF3895" w14:paraId="48B88244" w14:textId="77777777" w:rsidTr="00DF3895">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1A052706" w14:textId="77777777" w:rsidR="00DF3895" w:rsidRPr="00DF3895" w:rsidRDefault="00DF3895" w:rsidP="00091D8C">
            <w:pPr>
              <w:numPr>
                <w:ilvl w:val="0"/>
                <w:numId w:val="22"/>
              </w:numPr>
              <w:spacing w:line="276" w:lineRule="auto"/>
              <w:jc w:val="center"/>
              <w:rPr>
                <w:snapToGrid w:val="0"/>
                <w:sz w:val="22"/>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52B6CD59" w14:textId="77777777" w:rsidR="00DF3895" w:rsidRPr="00DF3895" w:rsidRDefault="00DF3895" w:rsidP="00DF3895">
            <w:pPr>
              <w:rPr>
                <w:snapToGrid w:val="0"/>
                <w:sz w:val="22"/>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49F0A3B3" w14:textId="77777777" w:rsidR="00DF3895" w:rsidRPr="00DF3895" w:rsidRDefault="00DF3895" w:rsidP="00DF3895">
            <w:pPr>
              <w:rPr>
                <w:snapToGrid w:val="0"/>
                <w:sz w:val="22"/>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FC4F819" w14:textId="77777777" w:rsidR="00DF3895" w:rsidRPr="00DF3895" w:rsidRDefault="00DF3895" w:rsidP="00DF3895">
            <w:pPr>
              <w:jc w:val="right"/>
              <w:rPr>
                <w:snapToGrid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26EAA67" w14:textId="77777777" w:rsidR="00DF3895" w:rsidRPr="00DF3895" w:rsidRDefault="00DF3895" w:rsidP="00DF3895">
            <w:pPr>
              <w:jc w:val="right"/>
              <w:rPr>
                <w:snapToGrid w:val="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A8C0AA8" w14:textId="77777777" w:rsidR="00DF3895" w:rsidRPr="00DF3895" w:rsidRDefault="00DF3895" w:rsidP="00DF3895">
            <w:pPr>
              <w:rPr>
                <w:snapToGrid w:val="0"/>
                <w:sz w:val="22"/>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4981B5AF" w14:textId="77777777" w:rsidR="00DF3895" w:rsidRPr="00DF3895" w:rsidRDefault="00DF3895" w:rsidP="00DF3895">
            <w:pPr>
              <w:rPr>
                <w:snapToGrid w:val="0"/>
                <w:sz w:val="22"/>
                <w:szCs w:val="20"/>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1023CE92" w14:textId="77777777" w:rsidR="00DF3895" w:rsidRPr="00DF3895" w:rsidRDefault="00DF3895" w:rsidP="00DF3895">
            <w:pPr>
              <w:rPr>
                <w:snapToGrid w:val="0"/>
                <w:sz w:val="22"/>
                <w:szCs w:val="20"/>
              </w:rPr>
            </w:pPr>
          </w:p>
        </w:tc>
      </w:tr>
      <w:tr w:rsidR="00DF3895" w:rsidRPr="00DF3895" w14:paraId="7140E9D5" w14:textId="77777777" w:rsidTr="00DF3895">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696A52A0" w14:textId="77777777" w:rsidR="00DF3895" w:rsidRPr="00DF3895" w:rsidRDefault="00DF3895" w:rsidP="00091D8C">
            <w:pPr>
              <w:numPr>
                <w:ilvl w:val="0"/>
                <w:numId w:val="22"/>
              </w:numPr>
              <w:spacing w:line="276" w:lineRule="auto"/>
              <w:jc w:val="center"/>
              <w:rPr>
                <w:snapToGrid w:val="0"/>
                <w:sz w:val="22"/>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2EF0C1DB" w14:textId="77777777" w:rsidR="00DF3895" w:rsidRPr="00DF3895" w:rsidRDefault="00DF3895" w:rsidP="00DF3895">
            <w:pPr>
              <w:rPr>
                <w:snapToGrid w:val="0"/>
                <w:sz w:val="22"/>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549C074" w14:textId="77777777" w:rsidR="00DF3895" w:rsidRPr="00DF3895" w:rsidRDefault="00DF3895" w:rsidP="00DF3895">
            <w:pPr>
              <w:rPr>
                <w:snapToGrid w:val="0"/>
                <w:sz w:val="22"/>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969106F" w14:textId="77777777" w:rsidR="00DF3895" w:rsidRPr="00DF3895" w:rsidRDefault="00DF3895" w:rsidP="00DF3895">
            <w:pPr>
              <w:jc w:val="right"/>
              <w:rPr>
                <w:snapToGrid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2EA85A8D" w14:textId="77777777" w:rsidR="00DF3895" w:rsidRPr="00DF3895" w:rsidRDefault="00DF3895" w:rsidP="00DF3895">
            <w:pPr>
              <w:jc w:val="right"/>
              <w:rPr>
                <w:snapToGrid w:val="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0BA6A01A" w14:textId="77777777" w:rsidR="00DF3895" w:rsidRPr="00DF3895" w:rsidRDefault="00DF3895" w:rsidP="00DF3895">
            <w:pPr>
              <w:rPr>
                <w:snapToGrid w:val="0"/>
                <w:sz w:val="22"/>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258C6DC" w14:textId="77777777" w:rsidR="00DF3895" w:rsidRPr="00DF3895" w:rsidRDefault="00DF3895" w:rsidP="00DF3895">
            <w:pPr>
              <w:rPr>
                <w:snapToGrid w:val="0"/>
                <w:sz w:val="22"/>
                <w:szCs w:val="20"/>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72D1AF59" w14:textId="77777777" w:rsidR="00DF3895" w:rsidRPr="00DF3895" w:rsidRDefault="00DF3895" w:rsidP="00DF3895">
            <w:pPr>
              <w:rPr>
                <w:snapToGrid w:val="0"/>
                <w:sz w:val="22"/>
                <w:szCs w:val="20"/>
              </w:rPr>
            </w:pPr>
          </w:p>
        </w:tc>
      </w:tr>
      <w:tr w:rsidR="00DF3895" w:rsidRPr="00DF3895" w14:paraId="28F87932" w14:textId="77777777" w:rsidTr="00DF3895">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62577DFF" w14:textId="77777777" w:rsidR="00DF3895" w:rsidRPr="00DF3895" w:rsidRDefault="00DF3895" w:rsidP="00091D8C">
            <w:pPr>
              <w:numPr>
                <w:ilvl w:val="0"/>
                <w:numId w:val="22"/>
              </w:numPr>
              <w:spacing w:line="276" w:lineRule="auto"/>
              <w:jc w:val="center"/>
              <w:rPr>
                <w:snapToGrid w:val="0"/>
                <w:sz w:val="22"/>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518995F3" w14:textId="77777777" w:rsidR="00DF3895" w:rsidRPr="00DF3895" w:rsidRDefault="00DF3895" w:rsidP="00DF3895">
            <w:pPr>
              <w:rPr>
                <w:snapToGrid w:val="0"/>
                <w:sz w:val="22"/>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264A5DDA" w14:textId="77777777" w:rsidR="00DF3895" w:rsidRPr="00DF3895" w:rsidRDefault="00DF3895" w:rsidP="00DF3895">
            <w:pPr>
              <w:rPr>
                <w:snapToGrid w:val="0"/>
                <w:sz w:val="22"/>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DFF2E1E" w14:textId="77777777" w:rsidR="00DF3895" w:rsidRPr="00DF3895" w:rsidRDefault="00DF3895" w:rsidP="00DF3895">
            <w:pPr>
              <w:jc w:val="right"/>
              <w:rPr>
                <w:snapToGrid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198F80A" w14:textId="77777777" w:rsidR="00DF3895" w:rsidRPr="00DF3895" w:rsidRDefault="00DF3895" w:rsidP="00DF3895">
            <w:pPr>
              <w:jc w:val="right"/>
              <w:rPr>
                <w:snapToGrid w:val="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704185" w14:textId="77777777" w:rsidR="00DF3895" w:rsidRPr="00DF3895" w:rsidRDefault="00DF3895" w:rsidP="00DF3895">
            <w:pPr>
              <w:rPr>
                <w:snapToGrid w:val="0"/>
                <w:sz w:val="22"/>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518E5366" w14:textId="77777777" w:rsidR="00DF3895" w:rsidRPr="00DF3895" w:rsidRDefault="00DF3895" w:rsidP="00DF3895">
            <w:pPr>
              <w:rPr>
                <w:snapToGrid w:val="0"/>
                <w:sz w:val="22"/>
                <w:szCs w:val="20"/>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5C223FDA" w14:textId="77777777" w:rsidR="00DF3895" w:rsidRPr="00DF3895" w:rsidRDefault="00DF3895" w:rsidP="00DF3895">
            <w:pPr>
              <w:rPr>
                <w:snapToGrid w:val="0"/>
                <w:sz w:val="22"/>
                <w:szCs w:val="20"/>
              </w:rPr>
            </w:pPr>
          </w:p>
        </w:tc>
      </w:tr>
      <w:tr w:rsidR="00DF3895" w:rsidRPr="00DF3895" w14:paraId="1D7C35DF" w14:textId="77777777" w:rsidTr="00DF3895">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5F4E3553" w14:textId="77777777" w:rsidR="00DF3895" w:rsidRPr="00DF3895" w:rsidRDefault="00DF3895" w:rsidP="00091D8C">
            <w:pPr>
              <w:numPr>
                <w:ilvl w:val="0"/>
                <w:numId w:val="22"/>
              </w:numPr>
              <w:spacing w:line="276" w:lineRule="auto"/>
              <w:jc w:val="center"/>
              <w:rPr>
                <w:snapToGrid w:val="0"/>
                <w:sz w:val="22"/>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566099E7" w14:textId="77777777" w:rsidR="00DF3895" w:rsidRPr="00DF3895" w:rsidRDefault="00DF3895" w:rsidP="00DF3895">
            <w:pPr>
              <w:rPr>
                <w:snapToGrid w:val="0"/>
                <w:sz w:val="22"/>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52FD0A35" w14:textId="77777777" w:rsidR="00DF3895" w:rsidRPr="00DF3895" w:rsidRDefault="00DF3895" w:rsidP="00DF3895">
            <w:pPr>
              <w:rPr>
                <w:snapToGrid w:val="0"/>
                <w:sz w:val="22"/>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07D848B" w14:textId="77777777" w:rsidR="00DF3895" w:rsidRPr="00DF3895" w:rsidRDefault="00DF3895" w:rsidP="00DF3895">
            <w:pPr>
              <w:jc w:val="right"/>
              <w:rPr>
                <w:snapToGrid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A52BAE9" w14:textId="77777777" w:rsidR="00DF3895" w:rsidRPr="00DF3895" w:rsidRDefault="00DF3895" w:rsidP="00DF3895">
            <w:pPr>
              <w:jc w:val="right"/>
              <w:rPr>
                <w:snapToGrid w:val="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2D9647F" w14:textId="77777777" w:rsidR="00DF3895" w:rsidRPr="00DF3895" w:rsidRDefault="00DF3895" w:rsidP="00DF3895">
            <w:pPr>
              <w:rPr>
                <w:snapToGrid w:val="0"/>
                <w:sz w:val="22"/>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78F12CAE" w14:textId="77777777" w:rsidR="00DF3895" w:rsidRPr="00DF3895" w:rsidRDefault="00DF3895" w:rsidP="00DF3895">
            <w:pPr>
              <w:rPr>
                <w:snapToGrid w:val="0"/>
                <w:sz w:val="22"/>
                <w:szCs w:val="20"/>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574C1987" w14:textId="77777777" w:rsidR="00DF3895" w:rsidRPr="00DF3895" w:rsidRDefault="00DF3895" w:rsidP="00DF3895">
            <w:pPr>
              <w:rPr>
                <w:snapToGrid w:val="0"/>
                <w:sz w:val="22"/>
                <w:szCs w:val="20"/>
              </w:rPr>
            </w:pPr>
          </w:p>
        </w:tc>
      </w:tr>
      <w:tr w:rsidR="00DF3895" w:rsidRPr="00DF3895" w14:paraId="2C792DFC" w14:textId="77777777" w:rsidTr="00DF3895">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412B8015" w14:textId="77777777" w:rsidR="00DF3895" w:rsidRPr="00DF3895" w:rsidRDefault="00DF3895" w:rsidP="00091D8C">
            <w:pPr>
              <w:numPr>
                <w:ilvl w:val="0"/>
                <w:numId w:val="22"/>
              </w:numPr>
              <w:spacing w:line="276" w:lineRule="auto"/>
              <w:jc w:val="center"/>
              <w:rPr>
                <w:snapToGrid w:val="0"/>
                <w:sz w:val="22"/>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3CDD77D3" w14:textId="77777777" w:rsidR="00DF3895" w:rsidRPr="00DF3895" w:rsidRDefault="00DF3895" w:rsidP="00DF3895">
            <w:pPr>
              <w:rPr>
                <w:snapToGrid w:val="0"/>
                <w:sz w:val="22"/>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174ABD76" w14:textId="77777777" w:rsidR="00DF3895" w:rsidRPr="00DF3895" w:rsidRDefault="00DF3895" w:rsidP="00DF3895">
            <w:pPr>
              <w:rPr>
                <w:snapToGrid w:val="0"/>
                <w:sz w:val="22"/>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953093F" w14:textId="77777777" w:rsidR="00DF3895" w:rsidRPr="00DF3895" w:rsidRDefault="00DF3895" w:rsidP="00DF3895">
            <w:pPr>
              <w:jc w:val="right"/>
              <w:rPr>
                <w:snapToGrid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1968442" w14:textId="77777777" w:rsidR="00DF3895" w:rsidRPr="00DF3895" w:rsidRDefault="00DF3895" w:rsidP="00DF3895">
            <w:pPr>
              <w:jc w:val="right"/>
              <w:rPr>
                <w:snapToGrid w:val="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65CD808" w14:textId="77777777" w:rsidR="00DF3895" w:rsidRPr="00DF3895" w:rsidRDefault="00DF3895" w:rsidP="00DF3895">
            <w:pPr>
              <w:rPr>
                <w:snapToGrid w:val="0"/>
                <w:sz w:val="22"/>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22D86EB8" w14:textId="77777777" w:rsidR="00DF3895" w:rsidRPr="00DF3895" w:rsidRDefault="00DF3895" w:rsidP="00DF3895">
            <w:pPr>
              <w:rPr>
                <w:snapToGrid w:val="0"/>
                <w:sz w:val="22"/>
                <w:szCs w:val="20"/>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641C4B14" w14:textId="77777777" w:rsidR="00DF3895" w:rsidRPr="00DF3895" w:rsidRDefault="00DF3895" w:rsidP="00DF3895">
            <w:pPr>
              <w:rPr>
                <w:snapToGrid w:val="0"/>
                <w:sz w:val="22"/>
                <w:szCs w:val="20"/>
              </w:rPr>
            </w:pPr>
          </w:p>
        </w:tc>
      </w:tr>
      <w:tr w:rsidR="00DF3895" w:rsidRPr="00DF3895" w14:paraId="52AD5CAE" w14:textId="77777777" w:rsidTr="00DF3895">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3FE5EFB8" w14:textId="77777777" w:rsidR="00DF3895" w:rsidRPr="00DF3895" w:rsidRDefault="00DF3895" w:rsidP="00091D8C">
            <w:pPr>
              <w:numPr>
                <w:ilvl w:val="0"/>
                <w:numId w:val="22"/>
              </w:numPr>
              <w:spacing w:line="276" w:lineRule="auto"/>
              <w:jc w:val="center"/>
              <w:rPr>
                <w:snapToGrid w:val="0"/>
                <w:sz w:val="22"/>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732A3125" w14:textId="77777777" w:rsidR="00DF3895" w:rsidRPr="00DF3895" w:rsidRDefault="00DF3895" w:rsidP="00DF3895">
            <w:pPr>
              <w:rPr>
                <w:snapToGrid w:val="0"/>
                <w:sz w:val="22"/>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34AC4756" w14:textId="77777777" w:rsidR="00DF3895" w:rsidRPr="00DF3895" w:rsidRDefault="00DF3895" w:rsidP="00DF3895">
            <w:pPr>
              <w:rPr>
                <w:snapToGrid w:val="0"/>
                <w:sz w:val="22"/>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039817D" w14:textId="77777777" w:rsidR="00DF3895" w:rsidRPr="00DF3895" w:rsidRDefault="00DF3895" w:rsidP="00DF3895">
            <w:pPr>
              <w:jc w:val="right"/>
              <w:rPr>
                <w:snapToGrid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9296AAE" w14:textId="77777777" w:rsidR="00DF3895" w:rsidRPr="00DF3895" w:rsidRDefault="00DF3895" w:rsidP="00DF3895">
            <w:pPr>
              <w:jc w:val="right"/>
              <w:rPr>
                <w:snapToGrid w:val="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4EE7FFC" w14:textId="77777777" w:rsidR="00DF3895" w:rsidRPr="00DF3895" w:rsidRDefault="00DF3895" w:rsidP="00DF3895">
            <w:pPr>
              <w:rPr>
                <w:snapToGrid w:val="0"/>
                <w:sz w:val="22"/>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5CB0BA2A" w14:textId="77777777" w:rsidR="00DF3895" w:rsidRPr="00DF3895" w:rsidRDefault="00DF3895" w:rsidP="00DF3895">
            <w:pPr>
              <w:rPr>
                <w:snapToGrid w:val="0"/>
                <w:sz w:val="22"/>
                <w:szCs w:val="20"/>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02E2D260" w14:textId="77777777" w:rsidR="00DF3895" w:rsidRPr="00DF3895" w:rsidRDefault="00DF3895" w:rsidP="00DF3895">
            <w:pPr>
              <w:rPr>
                <w:snapToGrid w:val="0"/>
                <w:sz w:val="22"/>
                <w:szCs w:val="20"/>
              </w:rPr>
            </w:pPr>
          </w:p>
        </w:tc>
      </w:tr>
      <w:tr w:rsidR="00DF3895" w:rsidRPr="00DF3895" w14:paraId="1CB4E417" w14:textId="77777777" w:rsidTr="00DF3895">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5FC954B4" w14:textId="77777777" w:rsidR="00DF3895" w:rsidRPr="00DF3895" w:rsidRDefault="00DF3895" w:rsidP="00091D8C">
            <w:pPr>
              <w:numPr>
                <w:ilvl w:val="0"/>
                <w:numId w:val="22"/>
              </w:numPr>
              <w:spacing w:line="276" w:lineRule="auto"/>
              <w:jc w:val="center"/>
              <w:rPr>
                <w:snapToGrid w:val="0"/>
                <w:sz w:val="22"/>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49C377E6" w14:textId="77777777" w:rsidR="00DF3895" w:rsidRPr="00DF3895" w:rsidRDefault="00DF3895" w:rsidP="00DF3895">
            <w:pPr>
              <w:rPr>
                <w:snapToGrid w:val="0"/>
                <w:sz w:val="22"/>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ADB8BB8" w14:textId="77777777" w:rsidR="00DF3895" w:rsidRPr="00DF3895" w:rsidRDefault="00DF3895" w:rsidP="00DF3895">
            <w:pPr>
              <w:rPr>
                <w:snapToGrid w:val="0"/>
                <w:sz w:val="22"/>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38BF188" w14:textId="77777777" w:rsidR="00DF3895" w:rsidRPr="00DF3895" w:rsidRDefault="00DF3895" w:rsidP="00DF3895">
            <w:pPr>
              <w:jc w:val="right"/>
              <w:rPr>
                <w:snapToGrid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2ABDA03C" w14:textId="77777777" w:rsidR="00DF3895" w:rsidRPr="00DF3895" w:rsidRDefault="00DF3895" w:rsidP="00DF3895">
            <w:pPr>
              <w:jc w:val="right"/>
              <w:rPr>
                <w:snapToGrid w:val="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7B8EF9E" w14:textId="77777777" w:rsidR="00DF3895" w:rsidRPr="00DF3895" w:rsidRDefault="00DF3895" w:rsidP="00DF3895">
            <w:pPr>
              <w:rPr>
                <w:snapToGrid w:val="0"/>
                <w:sz w:val="22"/>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CCD67BA" w14:textId="77777777" w:rsidR="00DF3895" w:rsidRPr="00DF3895" w:rsidRDefault="00DF3895" w:rsidP="00DF3895">
            <w:pPr>
              <w:rPr>
                <w:snapToGrid w:val="0"/>
                <w:sz w:val="22"/>
                <w:szCs w:val="20"/>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0F11108F" w14:textId="77777777" w:rsidR="00DF3895" w:rsidRPr="00DF3895" w:rsidRDefault="00DF3895" w:rsidP="00DF3895">
            <w:pPr>
              <w:rPr>
                <w:snapToGrid w:val="0"/>
                <w:sz w:val="22"/>
                <w:szCs w:val="20"/>
              </w:rPr>
            </w:pPr>
          </w:p>
        </w:tc>
      </w:tr>
      <w:tr w:rsidR="00DF3895" w:rsidRPr="00DF3895" w14:paraId="696BC246" w14:textId="77777777" w:rsidTr="00DF3895">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629F0B4A" w14:textId="77777777" w:rsidR="00DF3895" w:rsidRPr="00DF3895" w:rsidRDefault="00DF3895" w:rsidP="00091D8C">
            <w:pPr>
              <w:numPr>
                <w:ilvl w:val="0"/>
                <w:numId w:val="22"/>
              </w:numPr>
              <w:spacing w:line="276" w:lineRule="auto"/>
              <w:jc w:val="center"/>
              <w:rPr>
                <w:snapToGrid w:val="0"/>
                <w:sz w:val="22"/>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0A80F3EC" w14:textId="77777777" w:rsidR="00DF3895" w:rsidRPr="00DF3895" w:rsidRDefault="00DF3895" w:rsidP="00DF3895">
            <w:pPr>
              <w:rPr>
                <w:snapToGrid w:val="0"/>
                <w:sz w:val="22"/>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101A56A4" w14:textId="77777777" w:rsidR="00DF3895" w:rsidRPr="00DF3895" w:rsidRDefault="00DF3895" w:rsidP="00DF3895">
            <w:pPr>
              <w:rPr>
                <w:snapToGrid w:val="0"/>
                <w:sz w:val="22"/>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D7A8401" w14:textId="77777777" w:rsidR="00DF3895" w:rsidRPr="00DF3895" w:rsidRDefault="00DF3895" w:rsidP="00DF3895">
            <w:pPr>
              <w:jc w:val="right"/>
              <w:rPr>
                <w:snapToGrid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026FD92" w14:textId="77777777" w:rsidR="00DF3895" w:rsidRPr="00DF3895" w:rsidRDefault="00DF3895" w:rsidP="00DF3895">
            <w:pPr>
              <w:jc w:val="right"/>
              <w:rPr>
                <w:snapToGrid w:val="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2DA9066" w14:textId="77777777" w:rsidR="00DF3895" w:rsidRPr="00DF3895" w:rsidRDefault="00DF3895" w:rsidP="00DF3895">
            <w:pPr>
              <w:rPr>
                <w:snapToGrid w:val="0"/>
                <w:sz w:val="22"/>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05E2620A" w14:textId="77777777" w:rsidR="00DF3895" w:rsidRPr="00DF3895" w:rsidRDefault="00DF3895" w:rsidP="00DF3895">
            <w:pPr>
              <w:rPr>
                <w:snapToGrid w:val="0"/>
                <w:sz w:val="22"/>
                <w:szCs w:val="20"/>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58D7C9F6" w14:textId="77777777" w:rsidR="00DF3895" w:rsidRPr="00DF3895" w:rsidRDefault="00DF3895" w:rsidP="00DF3895">
            <w:pPr>
              <w:rPr>
                <w:snapToGrid w:val="0"/>
                <w:sz w:val="22"/>
                <w:szCs w:val="20"/>
              </w:rPr>
            </w:pPr>
          </w:p>
        </w:tc>
      </w:tr>
      <w:tr w:rsidR="00DF3895" w:rsidRPr="00DF3895" w14:paraId="4B71A7F8" w14:textId="77777777" w:rsidTr="00DF3895">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6608E473" w14:textId="77777777" w:rsidR="00DF3895" w:rsidRPr="00DF3895" w:rsidRDefault="00DF3895" w:rsidP="00091D8C">
            <w:pPr>
              <w:numPr>
                <w:ilvl w:val="0"/>
                <w:numId w:val="22"/>
              </w:numPr>
              <w:spacing w:line="276" w:lineRule="auto"/>
              <w:jc w:val="center"/>
              <w:rPr>
                <w:snapToGrid w:val="0"/>
                <w:sz w:val="22"/>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7E30F4A1" w14:textId="77777777" w:rsidR="00DF3895" w:rsidRPr="00DF3895" w:rsidRDefault="00DF3895" w:rsidP="00DF3895">
            <w:pPr>
              <w:rPr>
                <w:snapToGrid w:val="0"/>
                <w:sz w:val="22"/>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3725B10F" w14:textId="77777777" w:rsidR="00DF3895" w:rsidRPr="00DF3895" w:rsidRDefault="00DF3895" w:rsidP="00DF3895">
            <w:pPr>
              <w:rPr>
                <w:snapToGrid w:val="0"/>
                <w:sz w:val="22"/>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C066DEE" w14:textId="77777777" w:rsidR="00DF3895" w:rsidRPr="00DF3895" w:rsidRDefault="00DF3895" w:rsidP="00DF3895">
            <w:pPr>
              <w:jc w:val="right"/>
              <w:rPr>
                <w:snapToGrid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DB4295D" w14:textId="77777777" w:rsidR="00DF3895" w:rsidRPr="00DF3895" w:rsidRDefault="00DF3895" w:rsidP="00DF3895">
            <w:pPr>
              <w:jc w:val="right"/>
              <w:rPr>
                <w:snapToGrid w:val="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A3AFD2" w14:textId="77777777" w:rsidR="00DF3895" w:rsidRPr="00DF3895" w:rsidRDefault="00DF3895" w:rsidP="00DF3895">
            <w:pPr>
              <w:rPr>
                <w:snapToGrid w:val="0"/>
                <w:sz w:val="22"/>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99CFFBB" w14:textId="77777777" w:rsidR="00DF3895" w:rsidRPr="00DF3895" w:rsidRDefault="00DF3895" w:rsidP="00DF3895">
            <w:pPr>
              <w:rPr>
                <w:snapToGrid w:val="0"/>
                <w:sz w:val="22"/>
                <w:szCs w:val="20"/>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370B66C0" w14:textId="77777777" w:rsidR="00DF3895" w:rsidRPr="00DF3895" w:rsidRDefault="00DF3895" w:rsidP="00DF3895">
            <w:pPr>
              <w:rPr>
                <w:snapToGrid w:val="0"/>
                <w:sz w:val="22"/>
                <w:szCs w:val="20"/>
              </w:rPr>
            </w:pPr>
          </w:p>
        </w:tc>
      </w:tr>
      <w:tr w:rsidR="00DF3895" w:rsidRPr="00DF3895" w14:paraId="4809D7C0" w14:textId="77777777" w:rsidTr="00DF3895">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6245B53A" w14:textId="77777777" w:rsidR="00DF3895" w:rsidRPr="00DF3895" w:rsidRDefault="00DF3895" w:rsidP="00091D8C">
            <w:pPr>
              <w:numPr>
                <w:ilvl w:val="0"/>
                <w:numId w:val="22"/>
              </w:numPr>
              <w:spacing w:line="276" w:lineRule="auto"/>
              <w:jc w:val="center"/>
              <w:rPr>
                <w:snapToGrid w:val="0"/>
                <w:sz w:val="22"/>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27464DA2" w14:textId="77777777" w:rsidR="00DF3895" w:rsidRPr="00DF3895" w:rsidRDefault="00DF3895" w:rsidP="00DF3895">
            <w:pPr>
              <w:rPr>
                <w:snapToGrid w:val="0"/>
                <w:sz w:val="22"/>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4F1D1857" w14:textId="77777777" w:rsidR="00DF3895" w:rsidRPr="00DF3895" w:rsidRDefault="00DF3895" w:rsidP="00DF3895">
            <w:pPr>
              <w:rPr>
                <w:snapToGrid w:val="0"/>
                <w:sz w:val="22"/>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3BAF4D" w14:textId="77777777" w:rsidR="00DF3895" w:rsidRPr="00DF3895" w:rsidRDefault="00DF3895" w:rsidP="00DF3895">
            <w:pPr>
              <w:jc w:val="right"/>
              <w:rPr>
                <w:snapToGrid w:val="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EC0F3D0" w14:textId="77777777" w:rsidR="00DF3895" w:rsidRPr="00DF3895" w:rsidRDefault="00DF3895" w:rsidP="00DF3895">
            <w:pPr>
              <w:jc w:val="right"/>
              <w:rPr>
                <w:snapToGrid w:val="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B566068" w14:textId="77777777" w:rsidR="00DF3895" w:rsidRPr="00DF3895" w:rsidRDefault="00DF3895" w:rsidP="00DF3895">
            <w:pPr>
              <w:rPr>
                <w:snapToGrid w:val="0"/>
                <w:sz w:val="22"/>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BBD5A90" w14:textId="77777777" w:rsidR="00DF3895" w:rsidRPr="00DF3895" w:rsidRDefault="00DF3895" w:rsidP="00DF3895">
            <w:pPr>
              <w:rPr>
                <w:snapToGrid w:val="0"/>
                <w:sz w:val="22"/>
                <w:szCs w:val="20"/>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4A48058D" w14:textId="77777777" w:rsidR="00DF3895" w:rsidRPr="00DF3895" w:rsidRDefault="00DF3895" w:rsidP="00DF3895">
            <w:pPr>
              <w:rPr>
                <w:snapToGrid w:val="0"/>
                <w:sz w:val="22"/>
                <w:szCs w:val="20"/>
              </w:rPr>
            </w:pPr>
          </w:p>
        </w:tc>
      </w:tr>
    </w:tbl>
    <w:p w14:paraId="3CA6BF4F" w14:textId="77777777" w:rsidR="00DF3895" w:rsidRPr="00DF3895" w:rsidRDefault="00DF3895" w:rsidP="00DF3895">
      <w:pPr>
        <w:spacing w:line="14" w:lineRule="exact"/>
        <w:rPr>
          <w:sz w:val="2"/>
          <w:szCs w:val="20"/>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0"/>
        <w:gridCol w:w="2799"/>
        <w:gridCol w:w="2619"/>
        <w:gridCol w:w="3692"/>
      </w:tblGrid>
      <w:tr w:rsidR="00DF3895" w:rsidRPr="00DF3895" w14:paraId="597B978B" w14:textId="77777777" w:rsidTr="00DF3895">
        <w:trPr>
          <w:cantSplit/>
          <w:jc w:val="center"/>
        </w:trPr>
        <w:tc>
          <w:tcPr>
            <w:tcW w:w="5000" w:type="pct"/>
            <w:gridSpan w:val="4"/>
            <w:shd w:val="clear" w:color="auto" w:fill="auto"/>
            <w:vAlign w:val="center"/>
          </w:tcPr>
          <w:p w14:paraId="64061C61" w14:textId="77777777" w:rsidR="00DF3895" w:rsidRPr="00DF3895" w:rsidRDefault="00DF3895" w:rsidP="00DF3895">
            <w:pPr>
              <w:keepNext/>
              <w:spacing w:before="240"/>
              <w:jc w:val="center"/>
              <w:rPr>
                <w:b/>
                <w:snapToGrid w:val="0"/>
                <w:sz w:val="22"/>
                <w:szCs w:val="20"/>
              </w:rPr>
            </w:pPr>
            <w:r w:rsidRPr="00DF3895">
              <w:rPr>
                <w:b/>
                <w:snapToGrid w:val="0"/>
                <w:sz w:val="22"/>
                <w:szCs w:val="20"/>
              </w:rPr>
              <w:t>3. Сведения о средствах измерений</w:t>
            </w:r>
          </w:p>
        </w:tc>
      </w:tr>
      <w:tr w:rsidR="00DF3895" w:rsidRPr="00DF3895" w14:paraId="171A76E2" w14:textId="77777777" w:rsidTr="00DF3895">
        <w:trPr>
          <w:cantSplit/>
          <w:jc w:val="center"/>
        </w:trPr>
        <w:tc>
          <w:tcPr>
            <w:tcW w:w="440" w:type="pct"/>
            <w:shd w:val="clear" w:color="auto" w:fill="auto"/>
            <w:vAlign w:val="center"/>
          </w:tcPr>
          <w:p w14:paraId="75719552" w14:textId="77777777" w:rsidR="00DF3895" w:rsidRPr="00DF3895" w:rsidRDefault="00DF3895" w:rsidP="00DF3895">
            <w:pPr>
              <w:keepNext/>
              <w:jc w:val="center"/>
              <w:rPr>
                <w:b/>
                <w:snapToGrid w:val="0"/>
                <w:sz w:val="22"/>
                <w:szCs w:val="20"/>
              </w:rPr>
            </w:pPr>
            <w:r w:rsidRPr="00DF3895">
              <w:rPr>
                <w:b/>
                <w:snapToGrid w:val="0"/>
                <w:sz w:val="22"/>
                <w:szCs w:val="20"/>
              </w:rPr>
              <w:t>№ п/п</w:t>
            </w:r>
          </w:p>
        </w:tc>
        <w:tc>
          <w:tcPr>
            <w:tcW w:w="1401" w:type="pct"/>
            <w:shd w:val="clear" w:color="auto" w:fill="auto"/>
            <w:vAlign w:val="center"/>
          </w:tcPr>
          <w:p w14:paraId="217A6539" w14:textId="77777777" w:rsidR="00DF3895" w:rsidRPr="00DF3895" w:rsidRDefault="00DF3895" w:rsidP="00DF3895">
            <w:pPr>
              <w:keepNext/>
              <w:jc w:val="center"/>
              <w:rPr>
                <w:b/>
                <w:snapToGrid w:val="0"/>
                <w:sz w:val="22"/>
                <w:szCs w:val="20"/>
              </w:rPr>
            </w:pPr>
            <w:r w:rsidRPr="00DF3895">
              <w:rPr>
                <w:b/>
                <w:snapToGrid w:val="0"/>
                <w:sz w:val="22"/>
                <w:szCs w:val="20"/>
              </w:rPr>
              <w:t>Наименование прибора (инструмента, аппаратуры)</w:t>
            </w:r>
          </w:p>
        </w:tc>
        <w:tc>
          <w:tcPr>
            <w:tcW w:w="1311" w:type="pct"/>
            <w:shd w:val="clear" w:color="auto" w:fill="auto"/>
            <w:vAlign w:val="center"/>
          </w:tcPr>
          <w:p w14:paraId="6F8A0E0D" w14:textId="77777777" w:rsidR="00DF3895" w:rsidRPr="00DF3895" w:rsidRDefault="00DF3895" w:rsidP="00DF3895">
            <w:pPr>
              <w:keepNext/>
              <w:jc w:val="center"/>
              <w:rPr>
                <w:b/>
                <w:snapToGrid w:val="0"/>
                <w:sz w:val="22"/>
                <w:szCs w:val="20"/>
              </w:rPr>
            </w:pPr>
            <w:r w:rsidRPr="00DF3895">
              <w:rPr>
                <w:b/>
                <w:snapToGrid w:val="0"/>
                <w:sz w:val="22"/>
                <w:szCs w:val="20"/>
              </w:rPr>
              <w:t>Сведения об утверждении типа средств измерений</w:t>
            </w:r>
          </w:p>
        </w:tc>
        <w:tc>
          <w:tcPr>
            <w:tcW w:w="1848" w:type="pct"/>
            <w:shd w:val="clear" w:color="auto" w:fill="auto"/>
            <w:vAlign w:val="center"/>
          </w:tcPr>
          <w:p w14:paraId="1E49FA77" w14:textId="77777777" w:rsidR="00DF3895" w:rsidRPr="00DF3895" w:rsidRDefault="00DF3895" w:rsidP="00DF3895">
            <w:pPr>
              <w:keepNext/>
              <w:jc w:val="center"/>
              <w:rPr>
                <w:b/>
                <w:snapToGrid w:val="0"/>
                <w:sz w:val="22"/>
                <w:szCs w:val="20"/>
              </w:rPr>
            </w:pPr>
            <w:r w:rsidRPr="00DF3895">
              <w:rPr>
                <w:b/>
                <w:snapToGrid w:val="0"/>
                <w:sz w:val="22"/>
                <w:szCs w:val="20"/>
              </w:rPr>
              <w:t>Реквизиты свидетельства о поверке прибора (инструмента, аппаратуры)</w:t>
            </w:r>
          </w:p>
        </w:tc>
      </w:tr>
    </w:tbl>
    <w:p w14:paraId="6D4F72CC" w14:textId="77777777" w:rsidR="00DF3895" w:rsidRPr="00DF3895" w:rsidRDefault="00DF3895" w:rsidP="00DF3895">
      <w:pPr>
        <w:spacing w:line="14" w:lineRule="exact"/>
        <w:rPr>
          <w:sz w:val="2"/>
          <w:szCs w:val="20"/>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0"/>
        <w:gridCol w:w="2799"/>
        <w:gridCol w:w="2619"/>
        <w:gridCol w:w="3692"/>
      </w:tblGrid>
      <w:tr w:rsidR="00DF3895" w:rsidRPr="00DF3895" w14:paraId="7CE87E46" w14:textId="77777777" w:rsidTr="00DF3895">
        <w:trPr>
          <w:cantSplit/>
          <w:tblHeader/>
          <w:jc w:val="center"/>
        </w:trPr>
        <w:tc>
          <w:tcPr>
            <w:tcW w:w="440" w:type="pct"/>
            <w:shd w:val="clear" w:color="auto" w:fill="auto"/>
          </w:tcPr>
          <w:p w14:paraId="1BF3ECE1" w14:textId="77777777" w:rsidR="00DF3895" w:rsidRPr="00DF3895" w:rsidRDefault="00DF3895" w:rsidP="00DF3895">
            <w:pPr>
              <w:jc w:val="center"/>
              <w:rPr>
                <w:b/>
                <w:snapToGrid w:val="0"/>
                <w:sz w:val="22"/>
                <w:szCs w:val="20"/>
              </w:rPr>
            </w:pPr>
            <w:r w:rsidRPr="00DF3895">
              <w:rPr>
                <w:b/>
                <w:snapToGrid w:val="0"/>
                <w:sz w:val="22"/>
                <w:szCs w:val="20"/>
              </w:rPr>
              <w:t>1</w:t>
            </w:r>
          </w:p>
        </w:tc>
        <w:tc>
          <w:tcPr>
            <w:tcW w:w="1401" w:type="pct"/>
            <w:shd w:val="clear" w:color="auto" w:fill="auto"/>
          </w:tcPr>
          <w:p w14:paraId="77D33573" w14:textId="77777777" w:rsidR="00DF3895" w:rsidRPr="00DF3895" w:rsidRDefault="00DF3895" w:rsidP="00DF3895">
            <w:pPr>
              <w:jc w:val="center"/>
              <w:rPr>
                <w:b/>
                <w:snapToGrid w:val="0"/>
                <w:sz w:val="22"/>
                <w:szCs w:val="20"/>
              </w:rPr>
            </w:pPr>
            <w:r w:rsidRPr="00DF3895">
              <w:rPr>
                <w:b/>
                <w:snapToGrid w:val="0"/>
                <w:sz w:val="22"/>
                <w:szCs w:val="20"/>
              </w:rPr>
              <w:t>2</w:t>
            </w:r>
          </w:p>
        </w:tc>
        <w:tc>
          <w:tcPr>
            <w:tcW w:w="1311" w:type="pct"/>
            <w:shd w:val="clear" w:color="auto" w:fill="auto"/>
          </w:tcPr>
          <w:p w14:paraId="7CB66214" w14:textId="77777777" w:rsidR="00DF3895" w:rsidRPr="00DF3895" w:rsidRDefault="00DF3895" w:rsidP="00DF3895">
            <w:pPr>
              <w:jc w:val="center"/>
              <w:rPr>
                <w:b/>
                <w:snapToGrid w:val="0"/>
                <w:sz w:val="22"/>
                <w:szCs w:val="20"/>
              </w:rPr>
            </w:pPr>
            <w:r w:rsidRPr="00DF3895">
              <w:rPr>
                <w:b/>
                <w:snapToGrid w:val="0"/>
                <w:sz w:val="22"/>
                <w:szCs w:val="20"/>
              </w:rPr>
              <w:t>3</w:t>
            </w:r>
          </w:p>
        </w:tc>
        <w:tc>
          <w:tcPr>
            <w:tcW w:w="1848" w:type="pct"/>
            <w:shd w:val="clear" w:color="auto" w:fill="auto"/>
          </w:tcPr>
          <w:p w14:paraId="7BDD8948" w14:textId="77777777" w:rsidR="00DF3895" w:rsidRPr="00DF3895" w:rsidRDefault="00DF3895" w:rsidP="00DF3895">
            <w:pPr>
              <w:jc w:val="center"/>
              <w:rPr>
                <w:b/>
                <w:snapToGrid w:val="0"/>
                <w:sz w:val="22"/>
                <w:szCs w:val="20"/>
              </w:rPr>
            </w:pPr>
            <w:r w:rsidRPr="00DF3895">
              <w:rPr>
                <w:b/>
                <w:snapToGrid w:val="0"/>
                <w:sz w:val="22"/>
                <w:szCs w:val="20"/>
              </w:rPr>
              <w:t>4</w:t>
            </w:r>
          </w:p>
        </w:tc>
      </w:tr>
      <w:tr w:rsidR="00DF3895" w:rsidRPr="00DF3895" w14:paraId="13983820" w14:textId="77777777" w:rsidTr="00DF3895">
        <w:trPr>
          <w:cantSplit/>
          <w:jc w:val="center"/>
        </w:trPr>
        <w:tc>
          <w:tcPr>
            <w:tcW w:w="440" w:type="pct"/>
            <w:shd w:val="clear" w:color="auto" w:fill="auto"/>
            <w:vAlign w:val="center"/>
          </w:tcPr>
          <w:p w14:paraId="7E412BA7" w14:textId="77777777" w:rsidR="00DF3895" w:rsidRPr="00DF3895" w:rsidRDefault="00DF3895" w:rsidP="00091D8C">
            <w:pPr>
              <w:numPr>
                <w:ilvl w:val="0"/>
                <w:numId w:val="25"/>
              </w:numPr>
              <w:spacing w:line="276" w:lineRule="auto"/>
              <w:jc w:val="center"/>
              <w:rPr>
                <w:snapToGrid w:val="0"/>
                <w:sz w:val="22"/>
                <w:szCs w:val="20"/>
              </w:rPr>
            </w:pPr>
          </w:p>
        </w:tc>
        <w:tc>
          <w:tcPr>
            <w:tcW w:w="1401" w:type="pct"/>
            <w:shd w:val="clear" w:color="auto" w:fill="auto"/>
            <w:vAlign w:val="center"/>
          </w:tcPr>
          <w:p w14:paraId="253498FC" w14:textId="77777777" w:rsidR="00DF3895" w:rsidRPr="00DF3895" w:rsidRDefault="00DF3895" w:rsidP="00DF3895">
            <w:pPr>
              <w:rPr>
                <w:snapToGrid w:val="0"/>
                <w:sz w:val="22"/>
                <w:szCs w:val="20"/>
              </w:rPr>
            </w:pPr>
            <w:r w:rsidRPr="00DF3895">
              <w:rPr>
                <w:snapToGrid w:val="0"/>
                <w:sz w:val="22"/>
                <w:szCs w:val="20"/>
              </w:rPr>
              <w:t xml:space="preserve">Аппаратура геодезическая спутниковая; </w:t>
            </w:r>
            <w:proofErr w:type="spellStart"/>
            <w:r w:rsidRPr="00DF3895">
              <w:rPr>
                <w:snapToGrid w:val="0"/>
                <w:sz w:val="22"/>
                <w:szCs w:val="20"/>
              </w:rPr>
              <w:t>Geomax</w:t>
            </w:r>
            <w:proofErr w:type="spellEnd"/>
            <w:r w:rsidRPr="00DF3895">
              <w:rPr>
                <w:snapToGrid w:val="0"/>
                <w:sz w:val="22"/>
                <w:szCs w:val="20"/>
              </w:rPr>
              <w:t xml:space="preserve"> </w:t>
            </w:r>
            <w:proofErr w:type="spellStart"/>
            <w:r w:rsidRPr="00DF3895">
              <w:rPr>
                <w:snapToGrid w:val="0"/>
                <w:sz w:val="22"/>
                <w:szCs w:val="20"/>
              </w:rPr>
              <w:t>Zenith</w:t>
            </w:r>
            <w:proofErr w:type="spellEnd"/>
            <w:r w:rsidRPr="00DF3895">
              <w:rPr>
                <w:snapToGrid w:val="0"/>
                <w:sz w:val="22"/>
                <w:szCs w:val="20"/>
              </w:rPr>
              <w:t xml:space="preserve"> 20</w:t>
            </w:r>
          </w:p>
        </w:tc>
        <w:tc>
          <w:tcPr>
            <w:tcW w:w="1311" w:type="pct"/>
            <w:shd w:val="clear" w:color="auto" w:fill="auto"/>
            <w:vAlign w:val="center"/>
          </w:tcPr>
          <w:p w14:paraId="6DDDC400" w14:textId="77777777" w:rsidR="00DF3895" w:rsidRPr="00DF3895" w:rsidRDefault="00DF3895" w:rsidP="00DF3895">
            <w:pPr>
              <w:rPr>
                <w:snapToGrid w:val="0"/>
                <w:sz w:val="22"/>
                <w:szCs w:val="20"/>
              </w:rPr>
            </w:pPr>
            <w:r w:rsidRPr="00DF3895">
              <w:rPr>
                <w:snapToGrid w:val="0"/>
                <w:sz w:val="22"/>
                <w:szCs w:val="20"/>
              </w:rPr>
              <w:t>Номер: СН.С.27.0070.А № 49691. Срок действия: 31.01.2018</w:t>
            </w:r>
          </w:p>
        </w:tc>
        <w:tc>
          <w:tcPr>
            <w:tcW w:w="1848" w:type="pct"/>
            <w:shd w:val="clear" w:color="auto" w:fill="auto"/>
            <w:vAlign w:val="center"/>
          </w:tcPr>
          <w:p w14:paraId="6FB526A3" w14:textId="77777777" w:rsidR="00DF3895" w:rsidRPr="00DF3895" w:rsidRDefault="00DF3895" w:rsidP="00DF3895">
            <w:pPr>
              <w:rPr>
                <w:snapToGrid w:val="0"/>
                <w:sz w:val="22"/>
                <w:szCs w:val="20"/>
              </w:rPr>
            </w:pPr>
            <w:r w:rsidRPr="00DF3895">
              <w:rPr>
                <w:snapToGrid w:val="0"/>
                <w:sz w:val="22"/>
                <w:szCs w:val="20"/>
              </w:rPr>
              <w:t>Свидетельство о поверке №3890616 от 23.06.2016 до 23.06.2017</w:t>
            </w:r>
          </w:p>
        </w:tc>
      </w:tr>
      <w:tr w:rsidR="00DF3895" w:rsidRPr="00DF3895" w14:paraId="5E5DE602" w14:textId="77777777" w:rsidTr="00DF3895">
        <w:trPr>
          <w:cantSplit/>
          <w:jc w:val="center"/>
        </w:trPr>
        <w:tc>
          <w:tcPr>
            <w:tcW w:w="440" w:type="pct"/>
            <w:shd w:val="clear" w:color="auto" w:fill="auto"/>
            <w:vAlign w:val="center"/>
          </w:tcPr>
          <w:p w14:paraId="51ADCF4F" w14:textId="77777777" w:rsidR="00DF3895" w:rsidRPr="00DF3895" w:rsidRDefault="00DF3895" w:rsidP="00091D8C">
            <w:pPr>
              <w:numPr>
                <w:ilvl w:val="0"/>
                <w:numId w:val="25"/>
              </w:numPr>
              <w:spacing w:line="276" w:lineRule="auto"/>
              <w:jc w:val="center"/>
              <w:rPr>
                <w:snapToGrid w:val="0"/>
                <w:sz w:val="22"/>
                <w:szCs w:val="20"/>
              </w:rPr>
            </w:pPr>
          </w:p>
        </w:tc>
        <w:tc>
          <w:tcPr>
            <w:tcW w:w="1401" w:type="pct"/>
            <w:shd w:val="clear" w:color="auto" w:fill="auto"/>
            <w:vAlign w:val="center"/>
          </w:tcPr>
          <w:p w14:paraId="13F6DF92" w14:textId="77777777" w:rsidR="00DF3895" w:rsidRPr="00DF3895" w:rsidRDefault="00DF3895" w:rsidP="00DF3895">
            <w:pPr>
              <w:rPr>
                <w:snapToGrid w:val="0"/>
                <w:sz w:val="22"/>
                <w:szCs w:val="20"/>
              </w:rPr>
            </w:pPr>
          </w:p>
          <w:p w14:paraId="00EB9DAA" w14:textId="77777777" w:rsidR="00DF3895" w:rsidRPr="00DF3895" w:rsidRDefault="00DF3895" w:rsidP="00DF3895">
            <w:pPr>
              <w:rPr>
                <w:snapToGrid w:val="0"/>
                <w:sz w:val="22"/>
                <w:szCs w:val="20"/>
              </w:rPr>
            </w:pPr>
          </w:p>
          <w:p w14:paraId="6A0C2A05" w14:textId="77777777" w:rsidR="00DF3895" w:rsidRPr="00DF3895" w:rsidRDefault="00DF3895" w:rsidP="00DF3895">
            <w:pPr>
              <w:rPr>
                <w:snapToGrid w:val="0"/>
                <w:sz w:val="22"/>
                <w:szCs w:val="20"/>
              </w:rPr>
            </w:pPr>
          </w:p>
        </w:tc>
        <w:tc>
          <w:tcPr>
            <w:tcW w:w="1311" w:type="pct"/>
            <w:shd w:val="clear" w:color="auto" w:fill="auto"/>
            <w:vAlign w:val="center"/>
          </w:tcPr>
          <w:p w14:paraId="6FB4E28C" w14:textId="77777777" w:rsidR="00DF3895" w:rsidRPr="00DF3895" w:rsidRDefault="00DF3895" w:rsidP="00DF3895">
            <w:pPr>
              <w:rPr>
                <w:snapToGrid w:val="0"/>
                <w:sz w:val="22"/>
                <w:szCs w:val="20"/>
              </w:rPr>
            </w:pPr>
          </w:p>
        </w:tc>
        <w:tc>
          <w:tcPr>
            <w:tcW w:w="1848" w:type="pct"/>
            <w:shd w:val="clear" w:color="auto" w:fill="auto"/>
            <w:vAlign w:val="center"/>
          </w:tcPr>
          <w:p w14:paraId="09640D46" w14:textId="77777777" w:rsidR="00DF3895" w:rsidRPr="00DF3895" w:rsidRDefault="00DF3895" w:rsidP="00DF3895">
            <w:pPr>
              <w:rPr>
                <w:snapToGrid w:val="0"/>
                <w:sz w:val="22"/>
                <w:szCs w:val="20"/>
              </w:rPr>
            </w:pPr>
          </w:p>
        </w:tc>
      </w:tr>
    </w:tbl>
    <w:p w14:paraId="534DC1AD" w14:textId="77777777" w:rsidR="00DF3895" w:rsidRPr="00DF3895" w:rsidRDefault="00DF3895" w:rsidP="00DF3895">
      <w:pPr>
        <w:spacing w:line="14" w:lineRule="exact"/>
        <w:rPr>
          <w:sz w:val="2"/>
          <w:szCs w:val="20"/>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DF3895" w:rsidRPr="00DF3895" w14:paraId="0B77C297" w14:textId="77777777" w:rsidTr="00DF3895">
        <w:trPr>
          <w:cantSplit/>
          <w:jc w:val="center"/>
        </w:trPr>
        <w:tc>
          <w:tcPr>
            <w:tcW w:w="5000" w:type="pct"/>
            <w:gridSpan w:val="2"/>
            <w:shd w:val="clear" w:color="auto" w:fill="auto"/>
          </w:tcPr>
          <w:p w14:paraId="690BF9B7" w14:textId="77777777" w:rsidR="00DF3895" w:rsidRPr="00DF3895" w:rsidRDefault="00DF3895" w:rsidP="00DF3895">
            <w:pPr>
              <w:keepNext/>
              <w:spacing w:before="240"/>
              <w:jc w:val="center"/>
              <w:rPr>
                <w:b/>
                <w:snapToGrid w:val="0"/>
                <w:sz w:val="22"/>
                <w:szCs w:val="20"/>
              </w:rPr>
            </w:pPr>
            <w:r w:rsidRPr="00DF3895">
              <w:rPr>
                <w:b/>
                <w:snapToGrid w:val="0"/>
                <w:sz w:val="22"/>
                <w:szCs w:val="20"/>
              </w:rPr>
              <w:t>4. Сведения об объекте (объектах) недвижимости, из которого (которых) был образован объект недвижимости</w:t>
            </w:r>
          </w:p>
        </w:tc>
      </w:tr>
      <w:tr w:rsidR="00DF3895" w:rsidRPr="00DF3895" w14:paraId="165C57DF" w14:textId="77777777" w:rsidTr="00DF3895">
        <w:trPr>
          <w:cantSplit/>
          <w:jc w:val="center"/>
        </w:trPr>
        <w:tc>
          <w:tcPr>
            <w:tcW w:w="440" w:type="pct"/>
            <w:shd w:val="clear" w:color="auto" w:fill="auto"/>
            <w:vAlign w:val="center"/>
          </w:tcPr>
          <w:p w14:paraId="0C70DDEB" w14:textId="77777777" w:rsidR="00DF3895" w:rsidRPr="00DF3895" w:rsidRDefault="00DF3895" w:rsidP="00DF3895">
            <w:pPr>
              <w:keepNext/>
              <w:jc w:val="center"/>
              <w:rPr>
                <w:b/>
                <w:snapToGrid w:val="0"/>
                <w:sz w:val="22"/>
                <w:szCs w:val="20"/>
              </w:rPr>
            </w:pPr>
            <w:r w:rsidRPr="00DF3895">
              <w:rPr>
                <w:b/>
                <w:snapToGrid w:val="0"/>
                <w:sz w:val="22"/>
                <w:szCs w:val="20"/>
              </w:rPr>
              <w:t>№ п/п</w:t>
            </w:r>
          </w:p>
        </w:tc>
        <w:tc>
          <w:tcPr>
            <w:tcW w:w="4560" w:type="pct"/>
            <w:shd w:val="clear" w:color="auto" w:fill="auto"/>
            <w:vAlign w:val="center"/>
          </w:tcPr>
          <w:p w14:paraId="60FE49A6" w14:textId="77777777" w:rsidR="00DF3895" w:rsidRPr="00DF3895" w:rsidRDefault="00DF3895" w:rsidP="00DF3895">
            <w:pPr>
              <w:keepNext/>
              <w:jc w:val="center"/>
              <w:rPr>
                <w:b/>
                <w:snapToGrid w:val="0"/>
                <w:sz w:val="22"/>
                <w:szCs w:val="20"/>
              </w:rPr>
            </w:pPr>
            <w:r w:rsidRPr="00DF3895">
              <w:rPr>
                <w:b/>
                <w:snapToGrid w:val="0"/>
                <w:sz w:val="22"/>
                <w:szCs w:val="20"/>
              </w:rPr>
              <w:t>Кадастровый номер</w:t>
            </w:r>
          </w:p>
        </w:tc>
      </w:tr>
    </w:tbl>
    <w:p w14:paraId="6FA3D56F" w14:textId="77777777" w:rsidR="00DF3895" w:rsidRPr="00DF3895" w:rsidRDefault="00DF3895" w:rsidP="00DF3895">
      <w:pPr>
        <w:spacing w:line="14" w:lineRule="exact"/>
        <w:rPr>
          <w:sz w:val="2"/>
          <w:szCs w:val="20"/>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DF3895" w:rsidRPr="00DF3895" w14:paraId="79843E9E" w14:textId="77777777" w:rsidTr="00DF3895">
        <w:trPr>
          <w:cantSplit/>
          <w:tblHeader/>
          <w:jc w:val="center"/>
        </w:trPr>
        <w:tc>
          <w:tcPr>
            <w:tcW w:w="440" w:type="pct"/>
            <w:shd w:val="clear" w:color="auto" w:fill="auto"/>
          </w:tcPr>
          <w:p w14:paraId="7B3FF1D7" w14:textId="77777777" w:rsidR="00DF3895" w:rsidRPr="00DF3895" w:rsidRDefault="00DF3895" w:rsidP="00DF3895">
            <w:pPr>
              <w:jc w:val="center"/>
              <w:rPr>
                <w:b/>
                <w:snapToGrid w:val="0"/>
                <w:sz w:val="22"/>
                <w:szCs w:val="20"/>
              </w:rPr>
            </w:pPr>
            <w:r w:rsidRPr="00DF3895">
              <w:rPr>
                <w:b/>
                <w:snapToGrid w:val="0"/>
                <w:sz w:val="22"/>
                <w:szCs w:val="20"/>
              </w:rPr>
              <w:t>1</w:t>
            </w:r>
          </w:p>
        </w:tc>
        <w:tc>
          <w:tcPr>
            <w:tcW w:w="4560" w:type="pct"/>
            <w:shd w:val="clear" w:color="auto" w:fill="auto"/>
          </w:tcPr>
          <w:p w14:paraId="5F2DC24F" w14:textId="77777777" w:rsidR="00DF3895" w:rsidRPr="00DF3895" w:rsidRDefault="00DF3895" w:rsidP="00DF3895">
            <w:pPr>
              <w:jc w:val="center"/>
              <w:rPr>
                <w:b/>
                <w:snapToGrid w:val="0"/>
                <w:sz w:val="22"/>
                <w:szCs w:val="20"/>
              </w:rPr>
            </w:pPr>
            <w:r w:rsidRPr="00DF3895">
              <w:rPr>
                <w:b/>
                <w:snapToGrid w:val="0"/>
                <w:sz w:val="22"/>
                <w:szCs w:val="20"/>
              </w:rPr>
              <w:t>2</w:t>
            </w:r>
          </w:p>
        </w:tc>
      </w:tr>
      <w:tr w:rsidR="00DF3895" w:rsidRPr="00DF3895" w14:paraId="72A59660" w14:textId="77777777" w:rsidTr="00DF3895">
        <w:trPr>
          <w:cantSplit/>
          <w:jc w:val="center"/>
        </w:trPr>
        <w:tc>
          <w:tcPr>
            <w:tcW w:w="440" w:type="pct"/>
            <w:shd w:val="clear" w:color="auto" w:fill="auto"/>
            <w:vAlign w:val="center"/>
          </w:tcPr>
          <w:p w14:paraId="61631F25" w14:textId="77777777" w:rsidR="00DF3895" w:rsidRPr="00DF3895" w:rsidRDefault="00DF3895" w:rsidP="00091D8C">
            <w:pPr>
              <w:numPr>
                <w:ilvl w:val="0"/>
                <w:numId w:val="26"/>
              </w:numPr>
              <w:spacing w:line="276" w:lineRule="auto"/>
              <w:jc w:val="center"/>
              <w:rPr>
                <w:snapToGrid w:val="0"/>
                <w:sz w:val="22"/>
                <w:szCs w:val="20"/>
              </w:rPr>
            </w:pPr>
          </w:p>
        </w:tc>
        <w:tc>
          <w:tcPr>
            <w:tcW w:w="4560" w:type="pct"/>
            <w:shd w:val="clear" w:color="auto" w:fill="auto"/>
            <w:vAlign w:val="center"/>
          </w:tcPr>
          <w:p w14:paraId="32AEB013" w14:textId="77777777" w:rsidR="00DF3895" w:rsidRPr="00DF3895" w:rsidRDefault="00DF3895" w:rsidP="00DF3895">
            <w:pPr>
              <w:rPr>
                <w:snapToGrid w:val="0"/>
                <w:sz w:val="22"/>
                <w:szCs w:val="20"/>
              </w:rPr>
            </w:pPr>
            <w:r w:rsidRPr="00DF3895">
              <w:rPr>
                <w:snapToGrid w:val="0"/>
                <w:sz w:val="22"/>
                <w:szCs w:val="20"/>
              </w:rPr>
              <w:t>—</w:t>
            </w:r>
          </w:p>
        </w:tc>
      </w:tr>
    </w:tbl>
    <w:p w14:paraId="5586DA08" w14:textId="77777777" w:rsidR="00DF3895" w:rsidRPr="00DF3895" w:rsidRDefault="00DF3895" w:rsidP="00DF3895">
      <w:pPr>
        <w:spacing w:line="14" w:lineRule="exact"/>
        <w:rPr>
          <w:sz w:val="2"/>
          <w:szCs w:val="20"/>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DF3895" w:rsidRPr="00DF3895" w14:paraId="64FB07B9" w14:textId="77777777" w:rsidTr="00DF3895">
        <w:trPr>
          <w:cantSplit/>
          <w:jc w:val="center"/>
        </w:trPr>
        <w:tc>
          <w:tcPr>
            <w:tcW w:w="5000" w:type="pct"/>
            <w:gridSpan w:val="2"/>
            <w:shd w:val="clear" w:color="auto" w:fill="auto"/>
          </w:tcPr>
          <w:p w14:paraId="31675A2C" w14:textId="77777777" w:rsidR="00DF3895" w:rsidRPr="00DF3895" w:rsidRDefault="00DF3895" w:rsidP="00DF3895">
            <w:pPr>
              <w:keepNext/>
              <w:spacing w:before="240"/>
              <w:jc w:val="center"/>
              <w:rPr>
                <w:b/>
                <w:snapToGrid w:val="0"/>
                <w:sz w:val="22"/>
                <w:szCs w:val="20"/>
              </w:rPr>
            </w:pPr>
            <w:r w:rsidRPr="00DF3895">
              <w:rPr>
                <w:b/>
                <w:snapToGrid w:val="0"/>
                <w:sz w:val="22"/>
                <w:szCs w:val="20"/>
              </w:rPr>
              <w:t>5. Сведения о помещениях, машино-местах, расположенных в здании, сооружении</w:t>
            </w:r>
          </w:p>
        </w:tc>
      </w:tr>
      <w:tr w:rsidR="00DF3895" w:rsidRPr="00DF3895" w14:paraId="58BE578B" w14:textId="77777777" w:rsidTr="00DF3895">
        <w:trPr>
          <w:cantSplit/>
          <w:jc w:val="center"/>
        </w:trPr>
        <w:tc>
          <w:tcPr>
            <w:tcW w:w="5000" w:type="pct"/>
            <w:gridSpan w:val="2"/>
            <w:shd w:val="clear" w:color="auto" w:fill="auto"/>
          </w:tcPr>
          <w:p w14:paraId="0D6437D3" w14:textId="77777777" w:rsidR="00DF3895" w:rsidRPr="00DF3895" w:rsidRDefault="00DF3895" w:rsidP="00DF3895">
            <w:pPr>
              <w:keepNext/>
              <w:spacing w:before="240"/>
              <w:jc w:val="center"/>
              <w:rPr>
                <w:b/>
                <w:snapToGrid w:val="0"/>
                <w:sz w:val="22"/>
                <w:szCs w:val="20"/>
              </w:rPr>
            </w:pPr>
            <w:r w:rsidRPr="00DF3895">
              <w:rPr>
                <w:b/>
                <w:snapToGrid w:val="0"/>
                <w:sz w:val="22"/>
                <w:szCs w:val="20"/>
              </w:rPr>
              <w:t>5.1. Сведения о помещениях, расположенных в здании, сооружении</w:t>
            </w:r>
          </w:p>
        </w:tc>
      </w:tr>
      <w:tr w:rsidR="00DF3895" w:rsidRPr="00DF3895" w14:paraId="26C9116E" w14:textId="77777777" w:rsidTr="00DF3895">
        <w:trPr>
          <w:cantSplit/>
          <w:jc w:val="center"/>
        </w:trPr>
        <w:tc>
          <w:tcPr>
            <w:tcW w:w="440" w:type="pct"/>
            <w:shd w:val="clear" w:color="auto" w:fill="auto"/>
            <w:vAlign w:val="center"/>
          </w:tcPr>
          <w:p w14:paraId="19314AB0" w14:textId="77777777" w:rsidR="00DF3895" w:rsidRPr="00DF3895" w:rsidRDefault="00DF3895" w:rsidP="00DF3895">
            <w:pPr>
              <w:keepNext/>
              <w:jc w:val="center"/>
              <w:rPr>
                <w:b/>
                <w:snapToGrid w:val="0"/>
                <w:sz w:val="22"/>
                <w:szCs w:val="20"/>
              </w:rPr>
            </w:pPr>
            <w:r w:rsidRPr="00DF3895">
              <w:rPr>
                <w:b/>
                <w:snapToGrid w:val="0"/>
                <w:sz w:val="22"/>
                <w:szCs w:val="20"/>
              </w:rPr>
              <w:t>№ п/п</w:t>
            </w:r>
          </w:p>
        </w:tc>
        <w:tc>
          <w:tcPr>
            <w:tcW w:w="4560" w:type="pct"/>
            <w:shd w:val="clear" w:color="auto" w:fill="auto"/>
            <w:vAlign w:val="center"/>
          </w:tcPr>
          <w:p w14:paraId="130AF797" w14:textId="77777777" w:rsidR="00DF3895" w:rsidRPr="00DF3895" w:rsidRDefault="00DF3895" w:rsidP="00DF3895">
            <w:pPr>
              <w:keepNext/>
              <w:jc w:val="center"/>
              <w:rPr>
                <w:b/>
                <w:snapToGrid w:val="0"/>
                <w:sz w:val="22"/>
                <w:szCs w:val="20"/>
              </w:rPr>
            </w:pPr>
            <w:r w:rsidRPr="00DF3895">
              <w:rPr>
                <w:b/>
                <w:snapToGrid w:val="0"/>
                <w:sz w:val="22"/>
                <w:szCs w:val="20"/>
              </w:rPr>
              <w:t>Кадастровый номер помещения</w:t>
            </w:r>
          </w:p>
        </w:tc>
      </w:tr>
    </w:tbl>
    <w:p w14:paraId="0AAE7DEF" w14:textId="77777777" w:rsidR="00DF3895" w:rsidRPr="00DF3895" w:rsidRDefault="00DF3895" w:rsidP="00DF3895">
      <w:pPr>
        <w:spacing w:line="14" w:lineRule="exact"/>
        <w:rPr>
          <w:sz w:val="2"/>
          <w:szCs w:val="20"/>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DF3895" w:rsidRPr="00DF3895" w14:paraId="765C946C" w14:textId="77777777" w:rsidTr="00DF3895">
        <w:trPr>
          <w:cantSplit/>
          <w:tblHeader/>
          <w:jc w:val="center"/>
        </w:trPr>
        <w:tc>
          <w:tcPr>
            <w:tcW w:w="440" w:type="pct"/>
            <w:shd w:val="clear" w:color="auto" w:fill="auto"/>
          </w:tcPr>
          <w:p w14:paraId="6321EC8D" w14:textId="77777777" w:rsidR="00DF3895" w:rsidRPr="00DF3895" w:rsidRDefault="00DF3895" w:rsidP="00DF3895">
            <w:pPr>
              <w:jc w:val="center"/>
              <w:rPr>
                <w:b/>
                <w:snapToGrid w:val="0"/>
                <w:sz w:val="22"/>
                <w:szCs w:val="20"/>
              </w:rPr>
            </w:pPr>
            <w:r w:rsidRPr="00DF3895">
              <w:rPr>
                <w:b/>
                <w:snapToGrid w:val="0"/>
                <w:sz w:val="22"/>
                <w:szCs w:val="20"/>
              </w:rPr>
              <w:t>1</w:t>
            </w:r>
          </w:p>
        </w:tc>
        <w:tc>
          <w:tcPr>
            <w:tcW w:w="4560" w:type="pct"/>
            <w:shd w:val="clear" w:color="auto" w:fill="auto"/>
          </w:tcPr>
          <w:p w14:paraId="277CB5F1" w14:textId="77777777" w:rsidR="00DF3895" w:rsidRPr="00DF3895" w:rsidRDefault="00DF3895" w:rsidP="00DF3895">
            <w:pPr>
              <w:jc w:val="center"/>
              <w:rPr>
                <w:b/>
                <w:snapToGrid w:val="0"/>
                <w:sz w:val="22"/>
                <w:szCs w:val="20"/>
              </w:rPr>
            </w:pPr>
            <w:r w:rsidRPr="00DF3895">
              <w:rPr>
                <w:b/>
                <w:snapToGrid w:val="0"/>
                <w:sz w:val="22"/>
                <w:szCs w:val="20"/>
              </w:rPr>
              <w:t>2</w:t>
            </w:r>
          </w:p>
        </w:tc>
      </w:tr>
      <w:tr w:rsidR="00DF3895" w:rsidRPr="00DF3895" w14:paraId="116653F8" w14:textId="77777777" w:rsidTr="00DF3895">
        <w:trPr>
          <w:cantSplit/>
          <w:jc w:val="center"/>
        </w:trPr>
        <w:tc>
          <w:tcPr>
            <w:tcW w:w="440" w:type="pct"/>
            <w:shd w:val="clear" w:color="auto" w:fill="auto"/>
            <w:vAlign w:val="center"/>
          </w:tcPr>
          <w:p w14:paraId="58B6E413" w14:textId="77777777" w:rsidR="00DF3895" w:rsidRPr="00DF3895" w:rsidRDefault="00DF3895" w:rsidP="00091D8C">
            <w:pPr>
              <w:numPr>
                <w:ilvl w:val="0"/>
                <w:numId w:val="27"/>
              </w:numPr>
              <w:spacing w:line="276" w:lineRule="auto"/>
              <w:jc w:val="center"/>
              <w:rPr>
                <w:snapToGrid w:val="0"/>
                <w:sz w:val="22"/>
                <w:szCs w:val="20"/>
              </w:rPr>
            </w:pPr>
          </w:p>
        </w:tc>
        <w:tc>
          <w:tcPr>
            <w:tcW w:w="4560" w:type="pct"/>
            <w:shd w:val="clear" w:color="auto" w:fill="auto"/>
            <w:vAlign w:val="center"/>
          </w:tcPr>
          <w:p w14:paraId="7B589C05" w14:textId="77777777" w:rsidR="00DF3895" w:rsidRPr="00DF3895" w:rsidRDefault="00DF3895" w:rsidP="00DF3895">
            <w:pPr>
              <w:rPr>
                <w:snapToGrid w:val="0"/>
                <w:sz w:val="22"/>
                <w:szCs w:val="20"/>
              </w:rPr>
            </w:pPr>
            <w:r w:rsidRPr="00DF3895">
              <w:rPr>
                <w:snapToGrid w:val="0"/>
                <w:sz w:val="22"/>
                <w:szCs w:val="20"/>
              </w:rPr>
              <w:t>—</w:t>
            </w:r>
          </w:p>
        </w:tc>
      </w:tr>
    </w:tbl>
    <w:p w14:paraId="1DB01727" w14:textId="77777777" w:rsidR="00DF3895" w:rsidRPr="00DF3895" w:rsidRDefault="00DF3895" w:rsidP="00DF3895">
      <w:pPr>
        <w:rPr>
          <w:snapToGrid w:val="0"/>
          <w:sz w:val="2"/>
          <w:szCs w:val="2"/>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DF3895" w:rsidRPr="00DF3895" w14:paraId="2F8C8264" w14:textId="77777777" w:rsidTr="00DF3895">
        <w:trPr>
          <w:cantSplit/>
          <w:jc w:val="center"/>
        </w:trPr>
        <w:tc>
          <w:tcPr>
            <w:tcW w:w="5000" w:type="pct"/>
            <w:gridSpan w:val="2"/>
            <w:shd w:val="clear" w:color="auto" w:fill="auto"/>
          </w:tcPr>
          <w:p w14:paraId="077506A4" w14:textId="77777777" w:rsidR="00DF3895" w:rsidRPr="00DF3895" w:rsidRDefault="00DF3895" w:rsidP="00DF3895">
            <w:pPr>
              <w:keepNext/>
              <w:spacing w:before="240"/>
              <w:jc w:val="center"/>
              <w:rPr>
                <w:b/>
                <w:snapToGrid w:val="0"/>
                <w:sz w:val="22"/>
                <w:szCs w:val="20"/>
              </w:rPr>
            </w:pPr>
            <w:r w:rsidRPr="00DF3895">
              <w:rPr>
                <w:b/>
                <w:snapToGrid w:val="0"/>
                <w:sz w:val="22"/>
                <w:szCs w:val="20"/>
              </w:rPr>
              <w:t>5.2. Сведения о машино-местах, расположенных в здании, сооружении</w:t>
            </w:r>
          </w:p>
        </w:tc>
      </w:tr>
      <w:tr w:rsidR="00DF3895" w:rsidRPr="00DF3895" w14:paraId="6CF838F7" w14:textId="77777777" w:rsidTr="00DF3895">
        <w:trPr>
          <w:cantSplit/>
          <w:jc w:val="center"/>
        </w:trPr>
        <w:tc>
          <w:tcPr>
            <w:tcW w:w="440" w:type="pct"/>
            <w:shd w:val="clear" w:color="auto" w:fill="auto"/>
            <w:vAlign w:val="center"/>
          </w:tcPr>
          <w:p w14:paraId="3C7314BD" w14:textId="77777777" w:rsidR="00DF3895" w:rsidRPr="00DF3895" w:rsidRDefault="00DF3895" w:rsidP="00DF3895">
            <w:pPr>
              <w:keepNext/>
              <w:jc w:val="center"/>
              <w:rPr>
                <w:b/>
                <w:snapToGrid w:val="0"/>
                <w:sz w:val="22"/>
                <w:szCs w:val="20"/>
              </w:rPr>
            </w:pPr>
            <w:r w:rsidRPr="00DF3895">
              <w:rPr>
                <w:b/>
                <w:snapToGrid w:val="0"/>
                <w:sz w:val="22"/>
                <w:szCs w:val="20"/>
              </w:rPr>
              <w:t>№ п/п</w:t>
            </w:r>
          </w:p>
        </w:tc>
        <w:tc>
          <w:tcPr>
            <w:tcW w:w="4560" w:type="pct"/>
            <w:shd w:val="clear" w:color="auto" w:fill="auto"/>
            <w:vAlign w:val="center"/>
          </w:tcPr>
          <w:p w14:paraId="25EF6B68" w14:textId="77777777" w:rsidR="00DF3895" w:rsidRPr="00DF3895" w:rsidRDefault="00DF3895" w:rsidP="00DF3895">
            <w:pPr>
              <w:keepNext/>
              <w:jc w:val="center"/>
              <w:rPr>
                <w:b/>
                <w:snapToGrid w:val="0"/>
                <w:sz w:val="22"/>
                <w:szCs w:val="20"/>
              </w:rPr>
            </w:pPr>
            <w:r w:rsidRPr="00DF3895">
              <w:rPr>
                <w:b/>
                <w:snapToGrid w:val="0"/>
                <w:sz w:val="22"/>
                <w:szCs w:val="20"/>
              </w:rPr>
              <w:t>Кадастровый номер машино-места</w:t>
            </w:r>
          </w:p>
        </w:tc>
      </w:tr>
    </w:tbl>
    <w:p w14:paraId="09AE40D0" w14:textId="77777777" w:rsidR="00DF3895" w:rsidRPr="00DF3895" w:rsidRDefault="00DF3895" w:rsidP="00DF3895">
      <w:pPr>
        <w:rPr>
          <w:snapToGrid w:val="0"/>
          <w:sz w:val="2"/>
          <w:szCs w:val="2"/>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DF3895" w:rsidRPr="00DF3895" w14:paraId="7CC1BFC1" w14:textId="77777777" w:rsidTr="00DF3895">
        <w:trPr>
          <w:cantSplit/>
          <w:tblHeader/>
          <w:jc w:val="center"/>
        </w:trPr>
        <w:tc>
          <w:tcPr>
            <w:tcW w:w="440" w:type="pct"/>
            <w:shd w:val="clear" w:color="auto" w:fill="auto"/>
          </w:tcPr>
          <w:p w14:paraId="7CF92062" w14:textId="77777777" w:rsidR="00DF3895" w:rsidRPr="00DF3895" w:rsidRDefault="00DF3895" w:rsidP="00DF3895">
            <w:pPr>
              <w:jc w:val="center"/>
              <w:rPr>
                <w:b/>
                <w:snapToGrid w:val="0"/>
                <w:sz w:val="22"/>
                <w:szCs w:val="20"/>
              </w:rPr>
            </w:pPr>
            <w:r w:rsidRPr="00DF3895">
              <w:rPr>
                <w:b/>
                <w:snapToGrid w:val="0"/>
                <w:sz w:val="22"/>
                <w:szCs w:val="20"/>
              </w:rPr>
              <w:t>1</w:t>
            </w:r>
          </w:p>
        </w:tc>
        <w:tc>
          <w:tcPr>
            <w:tcW w:w="4560" w:type="pct"/>
            <w:shd w:val="clear" w:color="auto" w:fill="auto"/>
          </w:tcPr>
          <w:p w14:paraId="7C5C51F9" w14:textId="77777777" w:rsidR="00DF3895" w:rsidRPr="00DF3895" w:rsidRDefault="00DF3895" w:rsidP="00DF3895">
            <w:pPr>
              <w:jc w:val="center"/>
              <w:rPr>
                <w:b/>
                <w:snapToGrid w:val="0"/>
                <w:sz w:val="22"/>
                <w:szCs w:val="20"/>
              </w:rPr>
            </w:pPr>
            <w:r w:rsidRPr="00DF3895">
              <w:rPr>
                <w:b/>
                <w:snapToGrid w:val="0"/>
                <w:sz w:val="22"/>
                <w:szCs w:val="20"/>
              </w:rPr>
              <w:t>2</w:t>
            </w:r>
          </w:p>
        </w:tc>
      </w:tr>
      <w:tr w:rsidR="00DF3895" w:rsidRPr="00DF3895" w14:paraId="2B0F0757" w14:textId="77777777" w:rsidTr="00DF3895">
        <w:trPr>
          <w:cantSplit/>
          <w:jc w:val="center"/>
        </w:trPr>
        <w:tc>
          <w:tcPr>
            <w:tcW w:w="440" w:type="pct"/>
            <w:shd w:val="clear" w:color="auto" w:fill="auto"/>
            <w:vAlign w:val="center"/>
          </w:tcPr>
          <w:p w14:paraId="2FE64A86" w14:textId="77777777" w:rsidR="00DF3895" w:rsidRPr="00DF3895" w:rsidRDefault="00DF3895" w:rsidP="00091D8C">
            <w:pPr>
              <w:numPr>
                <w:ilvl w:val="0"/>
                <w:numId w:val="28"/>
              </w:numPr>
              <w:spacing w:line="276" w:lineRule="auto"/>
              <w:jc w:val="center"/>
              <w:rPr>
                <w:snapToGrid w:val="0"/>
                <w:sz w:val="22"/>
                <w:szCs w:val="20"/>
              </w:rPr>
            </w:pPr>
          </w:p>
        </w:tc>
        <w:tc>
          <w:tcPr>
            <w:tcW w:w="4560" w:type="pct"/>
            <w:shd w:val="clear" w:color="auto" w:fill="auto"/>
            <w:vAlign w:val="center"/>
          </w:tcPr>
          <w:p w14:paraId="30C5B073" w14:textId="77777777" w:rsidR="00DF3895" w:rsidRPr="00DF3895" w:rsidRDefault="00DF3895" w:rsidP="00DF3895">
            <w:pPr>
              <w:rPr>
                <w:snapToGrid w:val="0"/>
                <w:sz w:val="22"/>
                <w:szCs w:val="20"/>
              </w:rPr>
            </w:pPr>
            <w:r w:rsidRPr="00DF3895">
              <w:rPr>
                <w:snapToGrid w:val="0"/>
                <w:sz w:val="22"/>
                <w:szCs w:val="22"/>
              </w:rPr>
              <w:t>—</w:t>
            </w:r>
          </w:p>
        </w:tc>
      </w:tr>
    </w:tbl>
    <w:p w14:paraId="7A996D18" w14:textId="77777777" w:rsidR="00DF3895" w:rsidRPr="00DF3895" w:rsidRDefault="00DF3895" w:rsidP="00DF3895">
      <w:pPr>
        <w:rPr>
          <w:snapToGrid w:val="0"/>
          <w:sz w:val="2"/>
          <w:szCs w:val="2"/>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4723"/>
        <w:gridCol w:w="4388"/>
      </w:tblGrid>
      <w:tr w:rsidR="00DF3895" w:rsidRPr="00DF3895" w14:paraId="3EF0FC5A" w14:textId="77777777" w:rsidTr="00DF3895">
        <w:trPr>
          <w:cantSplit/>
          <w:trHeight w:val="368"/>
          <w:jc w:val="center"/>
        </w:trPr>
        <w:tc>
          <w:tcPr>
            <w:tcW w:w="5000" w:type="pct"/>
            <w:gridSpan w:val="3"/>
            <w:shd w:val="clear" w:color="auto" w:fill="auto"/>
            <w:vAlign w:val="center"/>
          </w:tcPr>
          <w:p w14:paraId="6AFB1F69" w14:textId="77777777" w:rsidR="00DF3895" w:rsidRPr="00DF3895" w:rsidRDefault="00DF3895" w:rsidP="00DF3895">
            <w:pPr>
              <w:keepNext/>
              <w:spacing w:before="240"/>
              <w:jc w:val="center"/>
              <w:rPr>
                <w:b/>
                <w:snapToGrid w:val="0"/>
                <w:sz w:val="22"/>
                <w:szCs w:val="20"/>
              </w:rPr>
            </w:pPr>
            <w:r w:rsidRPr="00DF3895">
              <w:rPr>
                <w:b/>
                <w:snapToGrid w:val="0"/>
                <w:sz w:val="22"/>
                <w:szCs w:val="20"/>
              </w:rPr>
              <w:t>6. Сведения об объектах недвижимости, входящих в состав единого недвижимого комплекса</w:t>
            </w:r>
          </w:p>
        </w:tc>
      </w:tr>
      <w:tr w:rsidR="00DF3895" w:rsidRPr="00DF3895" w14:paraId="639C3ECD" w14:textId="77777777" w:rsidTr="00DF3895">
        <w:trPr>
          <w:cantSplit/>
          <w:jc w:val="center"/>
        </w:trPr>
        <w:tc>
          <w:tcPr>
            <w:tcW w:w="440" w:type="pct"/>
            <w:shd w:val="clear" w:color="auto" w:fill="auto"/>
            <w:vAlign w:val="center"/>
          </w:tcPr>
          <w:p w14:paraId="3E0DD041" w14:textId="77777777" w:rsidR="00DF3895" w:rsidRPr="00DF3895" w:rsidRDefault="00DF3895" w:rsidP="00DF3895">
            <w:pPr>
              <w:keepNext/>
              <w:jc w:val="center"/>
              <w:rPr>
                <w:b/>
                <w:snapToGrid w:val="0"/>
                <w:sz w:val="22"/>
                <w:szCs w:val="20"/>
              </w:rPr>
            </w:pPr>
            <w:r w:rsidRPr="00DF3895">
              <w:rPr>
                <w:b/>
                <w:snapToGrid w:val="0"/>
                <w:sz w:val="22"/>
                <w:szCs w:val="20"/>
              </w:rPr>
              <w:t>№ п/п</w:t>
            </w:r>
          </w:p>
        </w:tc>
        <w:tc>
          <w:tcPr>
            <w:tcW w:w="2364" w:type="pct"/>
            <w:shd w:val="clear" w:color="auto" w:fill="auto"/>
            <w:vAlign w:val="center"/>
          </w:tcPr>
          <w:p w14:paraId="32FB12FF" w14:textId="77777777" w:rsidR="00DF3895" w:rsidRPr="00DF3895" w:rsidRDefault="00DF3895" w:rsidP="00DF3895">
            <w:pPr>
              <w:keepNext/>
              <w:jc w:val="center"/>
              <w:rPr>
                <w:b/>
                <w:snapToGrid w:val="0"/>
                <w:sz w:val="22"/>
                <w:szCs w:val="20"/>
              </w:rPr>
            </w:pPr>
            <w:r w:rsidRPr="00DF3895">
              <w:rPr>
                <w:b/>
                <w:snapToGrid w:val="0"/>
                <w:sz w:val="22"/>
                <w:szCs w:val="20"/>
              </w:rPr>
              <w:t>Вид объекта недвижимости, входящего в состав единого недвижимого комплекса</w:t>
            </w:r>
          </w:p>
        </w:tc>
        <w:tc>
          <w:tcPr>
            <w:tcW w:w="2196" w:type="pct"/>
            <w:shd w:val="clear" w:color="auto" w:fill="auto"/>
            <w:vAlign w:val="center"/>
          </w:tcPr>
          <w:p w14:paraId="6514A21E" w14:textId="77777777" w:rsidR="00DF3895" w:rsidRPr="00DF3895" w:rsidRDefault="00DF3895" w:rsidP="00DF3895">
            <w:pPr>
              <w:keepNext/>
              <w:jc w:val="center"/>
              <w:rPr>
                <w:b/>
                <w:snapToGrid w:val="0"/>
                <w:sz w:val="22"/>
                <w:szCs w:val="20"/>
              </w:rPr>
            </w:pPr>
            <w:r w:rsidRPr="00DF3895">
              <w:rPr>
                <w:b/>
                <w:snapToGrid w:val="0"/>
                <w:sz w:val="22"/>
                <w:szCs w:val="20"/>
              </w:rPr>
              <w:t>Кадастровый номер</w:t>
            </w:r>
          </w:p>
        </w:tc>
      </w:tr>
    </w:tbl>
    <w:p w14:paraId="7C221982" w14:textId="77777777" w:rsidR="00DF3895" w:rsidRPr="00DF3895" w:rsidRDefault="00DF3895" w:rsidP="00DF3895">
      <w:pPr>
        <w:spacing w:line="14" w:lineRule="exact"/>
        <w:rPr>
          <w:sz w:val="2"/>
          <w:szCs w:val="20"/>
          <w:lang w:val="en-US"/>
        </w:rPr>
      </w:pPr>
    </w:p>
    <w:tbl>
      <w:tblPr>
        <w:tblW w:w="5000" w:type="pct"/>
        <w:jc w:val="center"/>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0"/>
        <w:gridCol w:w="4731"/>
        <w:gridCol w:w="4395"/>
      </w:tblGrid>
      <w:tr w:rsidR="00DF3895" w:rsidRPr="00DF3895" w14:paraId="288CA1B3" w14:textId="77777777" w:rsidTr="00DF3895">
        <w:trPr>
          <w:cantSplit/>
          <w:tblHeader/>
          <w:jc w:val="center"/>
        </w:trPr>
        <w:tc>
          <w:tcPr>
            <w:tcW w:w="440" w:type="pct"/>
            <w:shd w:val="clear" w:color="auto" w:fill="auto"/>
            <w:vAlign w:val="center"/>
          </w:tcPr>
          <w:p w14:paraId="433984AA" w14:textId="77777777" w:rsidR="00DF3895" w:rsidRPr="00DF3895" w:rsidRDefault="00DF3895" w:rsidP="00DF3895">
            <w:pPr>
              <w:jc w:val="center"/>
              <w:rPr>
                <w:b/>
                <w:snapToGrid w:val="0"/>
                <w:sz w:val="22"/>
                <w:szCs w:val="20"/>
              </w:rPr>
            </w:pPr>
            <w:r w:rsidRPr="00DF3895">
              <w:rPr>
                <w:b/>
                <w:snapToGrid w:val="0"/>
                <w:sz w:val="22"/>
                <w:szCs w:val="20"/>
              </w:rPr>
              <w:t>1</w:t>
            </w:r>
          </w:p>
        </w:tc>
        <w:tc>
          <w:tcPr>
            <w:tcW w:w="2364" w:type="pct"/>
            <w:shd w:val="clear" w:color="auto" w:fill="auto"/>
            <w:vAlign w:val="center"/>
          </w:tcPr>
          <w:p w14:paraId="10A35217" w14:textId="77777777" w:rsidR="00DF3895" w:rsidRPr="00DF3895" w:rsidRDefault="00DF3895" w:rsidP="00DF3895">
            <w:pPr>
              <w:jc w:val="center"/>
              <w:rPr>
                <w:b/>
                <w:snapToGrid w:val="0"/>
                <w:sz w:val="22"/>
                <w:szCs w:val="20"/>
              </w:rPr>
            </w:pPr>
            <w:r w:rsidRPr="00DF3895">
              <w:rPr>
                <w:b/>
                <w:snapToGrid w:val="0"/>
                <w:sz w:val="22"/>
                <w:szCs w:val="20"/>
              </w:rPr>
              <w:t>2</w:t>
            </w:r>
          </w:p>
        </w:tc>
        <w:tc>
          <w:tcPr>
            <w:tcW w:w="2196" w:type="pct"/>
            <w:shd w:val="clear" w:color="auto" w:fill="auto"/>
            <w:vAlign w:val="center"/>
          </w:tcPr>
          <w:p w14:paraId="6490F825" w14:textId="77777777" w:rsidR="00DF3895" w:rsidRPr="00DF3895" w:rsidRDefault="00DF3895" w:rsidP="00DF3895">
            <w:pPr>
              <w:jc w:val="center"/>
              <w:rPr>
                <w:b/>
                <w:snapToGrid w:val="0"/>
                <w:sz w:val="22"/>
                <w:szCs w:val="20"/>
              </w:rPr>
            </w:pPr>
            <w:r w:rsidRPr="00DF3895">
              <w:rPr>
                <w:b/>
                <w:snapToGrid w:val="0"/>
                <w:sz w:val="22"/>
                <w:szCs w:val="20"/>
              </w:rPr>
              <w:t>3</w:t>
            </w:r>
          </w:p>
        </w:tc>
      </w:tr>
      <w:tr w:rsidR="00DF3895" w:rsidRPr="00DF3895" w14:paraId="63C76BCF" w14:textId="77777777" w:rsidTr="00DF3895">
        <w:trPr>
          <w:cantSplit/>
          <w:jc w:val="center"/>
        </w:trPr>
        <w:tc>
          <w:tcPr>
            <w:tcW w:w="440" w:type="pct"/>
            <w:shd w:val="clear" w:color="auto" w:fill="auto"/>
            <w:vAlign w:val="center"/>
          </w:tcPr>
          <w:p w14:paraId="362405FA" w14:textId="77777777" w:rsidR="00DF3895" w:rsidRPr="00DF3895" w:rsidRDefault="00DF3895" w:rsidP="00091D8C">
            <w:pPr>
              <w:numPr>
                <w:ilvl w:val="0"/>
                <w:numId w:val="29"/>
              </w:numPr>
              <w:spacing w:line="276" w:lineRule="auto"/>
              <w:jc w:val="center"/>
              <w:rPr>
                <w:snapToGrid w:val="0"/>
                <w:sz w:val="22"/>
                <w:szCs w:val="20"/>
              </w:rPr>
            </w:pPr>
          </w:p>
        </w:tc>
        <w:tc>
          <w:tcPr>
            <w:tcW w:w="2364" w:type="pct"/>
            <w:shd w:val="clear" w:color="auto" w:fill="auto"/>
            <w:vAlign w:val="center"/>
          </w:tcPr>
          <w:p w14:paraId="1F061945" w14:textId="77777777" w:rsidR="00DF3895" w:rsidRPr="00DF3895" w:rsidRDefault="00DF3895" w:rsidP="00DF3895">
            <w:pPr>
              <w:rPr>
                <w:snapToGrid w:val="0"/>
                <w:sz w:val="22"/>
                <w:szCs w:val="22"/>
              </w:rPr>
            </w:pPr>
            <w:r w:rsidRPr="00DF3895">
              <w:rPr>
                <w:snapToGrid w:val="0"/>
                <w:sz w:val="22"/>
                <w:szCs w:val="22"/>
              </w:rPr>
              <w:t>—</w:t>
            </w:r>
          </w:p>
        </w:tc>
        <w:tc>
          <w:tcPr>
            <w:tcW w:w="2196" w:type="pct"/>
            <w:shd w:val="clear" w:color="auto" w:fill="auto"/>
            <w:vAlign w:val="center"/>
          </w:tcPr>
          <w:p w14:paraId="4804308D" w14:textId="77777777" w:rsidR="00DF3895" w:rsidRPr="00DF3895" w:rsidRDefault="00DF3895" w:rsidP="00DF3895">
            <w:pPr>
              <w:rPr>
                <w:snapToGrid w:val="0"/>
                <w:sz w:val="22"/>
                <w:szCs w:val="22"/>
              </w:rPr>
            </w:pPr>
            <w:r w:rsidRPr="00DF3895">
              <w:rPr>
                <w:snapToGrid w:val="0"/>
                <w:sz w:val="22"/>
                <w:szCs w:val="22"/>
              </w:rPr>
              <w:t>—</w:t>
            </w:r>
          </w:p>
        </w:tc>
      </w:tr>
    </w:tbl>
    <w:p w14:paraId="747FD530" w14:textId="77777777" w:rsidR="00DF3895" w:rsidRPr="00DF3895" w:rsidRDefault="00DF3895" w:rsidP="00DF3895">
      <w:pPr>
        <w:rPr>
          <w:snapToGrid w:val="0"/>
          <w:sz w:val="22"/>
          <w:szCs w:val="20"/>
          <w:lang w:val="en-US"/>
        </w:rPr>
        <w:sectPr w:rsidR="00DF3895" w:rsidRPr="00DF3895" w:rsidSect="00DF3895">
          <w:headerReference w:type="even" r:id="rId29"/>
          <w:headerReference w:type="default" r:id="rId30"/>
          <w:footerReference w:type="even" r:id="rId31"/>
          <w:footerReference w:type="default" r:id="rId32"/>
          <w:headerReference w:type="first" r:id="rId33"/>
          <w:footerReference w:type="first" r:id="rId34"/>
          <w:pgSz w:w="11906" w:h="16838"/>
          <w:pgMar w:top="1135" w:right="510" w:bottom="1135" w:left="1360" w:header="709" w:footer="709" w:gutter="0"/>
          <w:cols w:space="708"/>
          <w:docGrid w:linePitch="360"/>
        </w:sectPr>
      </w:pPr>
    </w:p>
    <w:tbl>
      <w:tblPr>
        <w:tblW w:w="5000" w:type="pct"/>
        <w:jc w:val="center"/>
        <w:tblLayout w:type="fixed"/>
        <w:tblCellMar>
          <w:left w:w="120" w:type="dxa"/>
          <w:right w:w="120" w:type="dxa"/>
        </w:tblCellMar>
        <w:tblLook w:val="0000" w:firstRow="0" w:lastRow="0" w:firstColumn="0" w:lastColumn="0" w:noHBand="0" w:noVBand="0"/>
      </w:tblPr>
      <w:tblGrid>
        <w:gridCol w:w="2147"/>
        <w:gridCol w:w="2462"/>
        <w:gridCol w:w="5381"/>
      </w:tblGrid>
      <w:tr w:rsidR="00DF3895" w:rsidRPr="00DF3895" w14:paraId="33E1F504" w14:textId="77777777" w:rsidTr="00DF3895">
        <w:trPr>
          <w:cantSplit/>
          <w:trHeight w:val="352"/>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14:paraId="67228F57" w14:textId="77777777" w:rsidR="00DF3895" w:rsidRPr="00DF3895" w:rsidRDefault="00DF3895" w:rsidP="00DF3895">
            <w:pPr>
              <w:keepNext/>
              <w:spacing w:before="240"/>
              <w:jc w:val="center"/>
              <w:rPr>
                <w:b/>
                <w:snapToGrid w:val="0"/>
                <w:sz w:val="28"/>
                <w:szCs w:val="28"/>
              </w:rPr>
            </w:pPr>
            <w:bookmarkStart w:id="3" w:name="Сведения_о_выполненных_измерениях_и_расч"/>
            <w:bookmarkEnd w:id="3"/>
            <w:r w:rsidRPr="00DF3895">
              <w:rPr>
                <w:b/>
                <w:snapToGrid w:val="0"/>
                <w:sz w:val="22"/>
                <w:szCs w:val="20"/>
              </w:rPr>
              <w:t>1. Метод определения координат характерных точек контура объекта недвижимости, части (частей) объекта недвижимости</w:t>
            </w:r>
          </w:p>
        </w:tc>
      </w:tr>
      <w:tr w:rsidR="00DF3895" w:rsidRPr="00DF3895" w14:paraId="20965E31" w14:textId="77777777" w:rsidTr="00DF3895">
        <w:trPr>
          <w:cantSplit/>
          <w:jc w:val="center"/>
        </w:trPr>
        <w:tc>
          <w:tcPr>
            <w:tcW w:w="1075" w:type="pct"/>
            <w:tcBorders>
              <w:top w:val="single" w:sz="4" w:space="0" w:color="auto"/>
              <w:left w:val="double" w:sz="6" w:space="0" w:color="auto"/>
              <w:bottom w:val="single" w:sz="4" w:space="0" w:color="auto"/>
              <w:right w:val="single" w:sz="4" w:space="0" w:color="auto"/>
            </w:tcBorders>
            <w:shd w:val="clear" w:color="auto" w:fill="auto"/>
            <w:vAlign w:val="center"/>
          </w:tcPr>
          <w:p w14:paraId="7E817051" w14:textId="77777777" w:rsidR="00DF3895" w:rsidRPr="00DF3895" w:rsidRDefault="00DF3895" w:rsidP="00DF3895">
            <w:pPr>
              <w:keepNext/>
              <w:jc w:val="center"/>
              <w:rPr>
                <w:b/>
                <w:snapToGrid w:val="0"/>
                <w:sz w:val="22"/>
                <w:szCs w:val="20"/>
              </w:rPr>
            </w:pPr>
            <w:r w:rsidRPr="00DF3895">
              <w:rPr>
                <w:b/>
                <w:snapToGrid w:val="0"/>
                <w:sz w:val="22"/>
                <w:szCs w:val="20"/>
              </w:rPr>
              <w:t>Номер контура</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46BED9C6" w14:textId="77777777" w:rsidR="00DF3895" w:rsidRPr="00DF3895" w:rsidRDefault="00DF3895" w:rsidP="00DF3895">
            <w:pPr>
              <w:keepNext/>
              <w:jc w:val="center"/>
              <w:rPr>
                <w:b/>
                <w:snapToGrid w:val="0"/>
                <w:sz w:val="22"/>
                <w:szCs w:val="20"/>
              </w:rPr>
            </w:pPr>
            <w:r w:rsidRPr="00DF3895">
              <w:rPr>
                <w:b/>
                <w:snapToGrid w:val="0"/>
                <w:sz w:val="22"/>
                <w:szCs w:val="20"/>
              </w:rPr>
              <w:t>Номера характерных точек контура</w:t>
            </w:r>
          </w:p>
        </w:tc>
        <w:tc>
          <w:tcPr>
            <w:tcW w:w="2693" w:type="pct"/>
            <w:tcBorders>
              <w:top w:val="single" w:sz="4" w:space="0" w:color="auto"/>
              <w:left w:val="single" w:sz="4" w:space="0" w:color="auto"/>
              <w:bottom w:val="single" w:sz="4" w:space="0" w:color="auto"/>
              <w:right w:val="double" w:sz="6" w:space="0" w:color="auto"/>
            </w:tcBorders>
            <w:shd w:val="clear" w:color="auto" w:fill="auto"/>
            <w:vAlign w:val="center"/>
          </w:tcPr>
          <w:p w14:paraId="22B54EA2" w14:textId="77777777" w:rsidR="00DF3895" w:rsidRPr="00DF3895" w:rsidRDefault="00DF3895" w:rsidP="00DF3895">
            <w:pPr>
              <w:keepNext/>
              <w:jc w:val="center"/>
              <w:rPr>
                <w:b/>
                <w:snapToGrid w:val="0"/>
                <w:sz w:val="18"/>
                <w:szCs w:val="18"/>
              </w:rPr>
            </w:pPr>
            <w:r w:rsidRPr="00DF3895">
              <w:rPr>
                <w:b/>
                <w:snapToGrid w:val="0"/>
                <w:sz w:val="22"/>
                <w:szCs w:val="22"/>
              </w:rPr>
              <w:t>Метод определения координат</w:t>
            </w:r>
          </w:p>
        </w:tc>
      </w:tr>
    </w:tbl>
    <w:p w14:paraId="43A84043" w14:textId="77777777" w:rsidR="00DF3895" w:rsidRPr="00DF3895" w:rsidRDefault="00DF3895" w:rsidP="00DF3895">
      <w:pPr>
        <w:keepNext/>
        <w:spacing w:line="14" w:lineRule="exact"/>
        <w:rPr>
          <w:sz w:val="2"/>
          <w:szCs w:val="20"/>
        </w:rPr>
      </w:pPr>
    </w:p>
    <w:tbl>
      <w:tblPr>
        <w:tblW w:w="5000" w:type="pct"/>
        <w:jc w:val="center"/>
        <w:tblLayout w:type="fixed"/>
        <w:tblCellMar>
          <w:left w:w="120" w:type="dxa"/>
          <w:right w:w="120" w:type="dxa"/>
        </w:tblCellMar>
        <w:tblLook w:val="0000" w:firstRow="0" w:lastRow="0" w:firstColumn="0" w:lastColumn="0" w:noHBand="0" w:noVBand="0"/>
      </w:tblPr>
      <w:tblGrid>
        <w:gridCol w:w="2151"/>
        <w:gridCol w:w="2462"/>
        <w:gridCol w:w="5377"/>
      </w:tblGrid>
      <w:tr w:rsidR="00DF3895" w:rsidRPr="00DF3895" w14:paraId="2A805C77" w14:textId="77777777" w:rsidTr="00DF3895">
        <w:trPr>
          <w:tblHeader/>
          <w:jc w:val="center"/>
        </w:trPr>
        <w:tc>
          <w:tcPr>
            <w:tcW w:w="2210" w:type="dxa"/>
            <w:tcBorders>
              <w:top w:val="single" w:sz="4" w:space="0" w:color="auto"/>
              <w:left w:val="double" w:sz="6" w:space="0" w:color="auto"/>
              <w:bottom w:val="single" w:sz="4" w:space="0" w:color="auto"/>
              <w:right w:val="single" w:sz="4" w:space="0" w:color="auto"/>
            </w:tcBorders>
            <w:shd w:val="clear" w:color="auto" w:fill="auto"/>
            <w:vAlign w:val="center"/>
          </w:tcPr>
          <w:p w14:paraId="28B6289A" w14:textId="77777777" w:rsidR="00DF3895" w:rsidRPr="00DF3895" w:rsidRDefault="00DF3895" w:rsidP="00DF3895">
            <w:pPr>
              <w:jc w:val="center"/>
              <w:rPr>
                <w:b/>
                <w:snapToGrid w:val="0"/>
                <w:sz w:val="22"/>
                <w:szCs w:val="20"/>
              </w:rPr>
            </w:pPr>
            <w:r w:rsidRPr="00DF3895">
              <w:rPr>
                <w:b/>
                <w:snapToGrid w:val="0"/>
                <w:sz w:val="22"/>
                <w:szCs w:val="20"/>
              </w:rPr>
              <w:t>1</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6F4062C0" w14:textId="77777777" w:rsidR="00DF3895" w:rsidRPr="00DF3895" w:rsidRDefault="00DF3895" w:rsidP="00DF3895">
            <w:pPr>
              <w:jc w:val="center"/>
              <w:rPr>
                <w:b/>
                <w:snapToGrid w:val="0"/>
                <w:sz w:val="22"/>
                <w:szCs w:val="20"/>
              </w:rPr>
            </w:pPr>
            <w:r w:rsidRPr="00DF3895">
              <w:rPr>
                <w:b/>
                <w:snapToGrid w:val="0"/>
                <w:sz w:val="22"/>
                <w:szCs w:val="20"/>
              </w:rPr>
              <w:t>2</w:t>
            </w:r>
          </w:p>
        </w:tc>
        <w:tc>
          <w:tcPr>
            <w:tcW w:w="5536" w:type="dxa"/>
            <w:tcBorders>
              <w:top w:val="single" w:sz="4" w:space="0" w:color="auto"/>
              <w:left w:val="single" w:sz="4" w:space="0" w:color="auto"/>
              <w:bottom w:val="single" w:sz="4" w:space="0" w:color="auto"/>
              <w:right w:val="double" w:sz="6" w:space="0" w:color="auto"/>
            </w:tcBorders>
            <w:shd w:val="clear" w:color="auto" w:fill="auto"/>
            <w:vAlign w:val="center"/>
          </w:tcPr>
          <w:p w14:paraId="1419528B" w14:textId="77777777" w:rsidR="00DF3895" w:rsidRPr="00DF3895" w:rsidRDefault="00DF3895" w:rsidP="00DF3895">
            <w:pPr>
              <w:jc w:val="center"/>
              <w:rPr>
                <w:b/>
                <w:snapToGrid w:val="0"/>
                <w:sz w:val="22"/>
                <w:szCs w:val="20"/>
              </w:rPr>
            </w:pPr>
            <w:r w:rsidRPr="00DF3895">
              <w:rPr>
                <w:b/>
                <w:snapToGrid w:val="0"/>
                <w:sz w:val="22"/>
                <w:szCs w:val="20"/>
              </w:rPr>
              <w:t>3</w:t>
            </w:r>
          </w:p>
        </w:tc>
      </w:tr>
      <w:tr w:rsidR="00DF3895" w:rsidRPr="00DF3895" w14:paraId="27A831A5" w14:textId="77777777" w:rsidTr="00DF3895">
        <w:trPr>
          <w:jc w:val="center"/>
        </w:trPr>
        <w:tc>
          <w:tcPr>
            <w:tcW w:w="2210" w:type="dxa"/>
            <w:tcBorders>
              <w:top w:val="single" w:sz="4" w:space="0" w:color="auto"/>
              <w:left w:val="double" w:sz="6" w:space="0" w:color="auto"/>
              <w:bottom w:val="single" w:sz="4" w:space="0" w:color="auto"/>
              <w:right w:val="single" w:sz="4" w:space="0" w:color="auto"/>
            </w:tcBorders>
            <w:shd w:val="clear" w:color="auto" w:fill="auto"/>
            <w:vAlign w:val="center"/>
          </w:tcPr>
          <w:p w14:paraId="1967FD07" w14:textId="77777777" w:rsidR="00DF3895" w:rsidRPr="00DF3895" w:rsidRDefault="00DF3895" w:rsidP="00DF3895">
            <w:pPr>
              <w:jc w:val="center"/>
              <w:rPr>
                <w:snapToGrid w:val="0"/>
                <w:sz w:val="22"/>
                <w:szCs w:val="20"/>
              </w:rPr>
            </w:pP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4562A712" w14:textId="77777777" w:rsidR="00DF3895" w:rsidRPr="00DF3895" w:rsidRDefault="00DF3895" w:rsidP="00DF3895">
            <w:pPr>
              <w:jc w:val="center"/>
              <w:rPr>
                <w:snapToGrid w:val="0"/>
                <w:sz w:val="22"/>
                <w:szCs w:val="20"/>
              </w:rPr>
            </w:pPr>
          </w:p>
        </w:tc>
        <w:tc>
          <w:tcPr>
            <w:tcW w:w="5536" w:type="dxa"/>
            <w:tcBorders>
              <w:top w:val="single" w:sz="4" w:space="0" w:color="auto"/>
              <w:left w:val="single" w:sz="4" w:space="0" w:color="auto"/>
              <w:bottom w:val="single" w:sz="4" w:space="0" w:color="auto"/>
              <w:right w:val="double" w:sz="6" w:space="0" w:color="auto"/>
            </w:tcBorders>
            <w:shd w:val="clear" w:color="auto" w:fill="auto"/>
            <w:vAlign w:val="center"/>
          </w:tcPr>
          <w:p w14:paraId="74B039D9" w14:textId="77777777" w:rsidR="00DF3895" w:rsidRPr="00DF3895" w:rsidRDefault="00DF3895" w:rsidP="00DF3895">
            <w:pPr>
              <w:rPr>
                <w:snapToGrid w:val="0"/>
                <w:sz w:val="22"/>
                <w:szCs w:val="20"/>
              </w:rPr>
            </w:pPr>
          </w:p>
        </w:tc>
      </w:tr>
    </w:tbl>
    <w:p w14:paraId="7A854B7F" w14:textId="77777777" w:rsidR="00DF3895" w:rsidRPr="00DF3895" w:rsidRDefault="00DF3895" w:rsidP="00DF3895">
      <w:pPr>
        <w:spacing w:line="14" w:lineRule="exact"/>
        <w:rPr>
          <w:sz w:val="2"/>
          <w:szCs w:val="20"/>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2151"/>
        <w:gridCol w:w="2462"/>
        <w:gridCol w:w="5377"/>
      </w:tblGrid>
      <w:tr w:rsidR="00DF3895" w:rsidRPr="00DF3895" w14:paraId="481BB91B" w14:textId="77777777" w:rsidTr="00DF3895">
        <w:trPr>
          <w:cantSplit/>
          <w:trHeight w:val="352"/>
          <w:jc w:val="center"/>
        </w:trPr>
        <w:tc>
          <w:tcPr>
            <w:tcW w:w="10276" w:type="dxa"/>
            <w:gridSpan w:val="3"/>
            <w:tcBorders>
              <w:top w:val="single" w:sz="4" w:space="0" w:color="auto"/>
              <w:left w:val="double" w:sz="6" w:space="0" w:color="auto"/>
              <w:bottom w:val="single" w:sz="4" w:space="0" w:color="auto"/>
              <w:right w:val="double" w:sz="6" w:space="0" w:color="auto"/>
            </w:tcBorders>
            <w:shd w:val="clear" w:color="auto" w:fill="auto"/>
            <w:vAlign w:val="center"/>
          </w:tcPr>
          <w:p w14:paraId="66AE4F0E" w14:textId="77777777" w:rsidR="00DF3895" w:rsidRPr="00DF3895" w:rsidRDefault="00DF3895" w:rsidP="00DF3895">
            <w:pPr>
              <w:keepNext/>
              <w:spacing w:before="240"/>
              <w:jc w:val="center"/>
              <w:rPr>
                <w:b/>
                <w:snapToGrid w:val="0"/>
                <w:sz w:val="28"/>
                <w:szCs w:val="28"/>
              </w:rPr>
            </w:pPr>
            <w:r w:rsidRPr="00DF3895">
              <w:rPr>
                <w:b/>
                <w:snapToGrid w:val="0"/>
                <w:sz w:val="22"/>
                <w:szCs w:val="20"/>
              </w:rPr>
              <w:t>2. Точность определения координат характерных точек контура объекта недвижимости</w:t>
            </w:r>
          </w:p>
        </w:tc>
      </w:tr>
      <w:tr w:rsidR="00DF3895" w:rsidRPr="00DF3895" w14:paraId="2BA07EA7" w14:textId="77777777" w:rsidTr="00DF3895">
        <w:trPr>
          <w:cantSplit/>
          <w:jc w:val="center"/>
        </w:trPr>
        <w:tc>
          <w:tcPr>
            <w:tcW w:w="2210" w:type="dxa"/>
            <w:tcBorders>
              <w:top w:val="single" w:sz="4" w:space="0" w:color="auto"/>
              <w:left w:val="double" w:sz="6" w:space="0" w:color="auto"/>
              <w:bottom w:val="single" w:sz="4" w:space="0" w:color="auto"/>
              <w:right w:val="single" w:sz="4" w:space="0" w:color="auto"/>
            </w:tcBorders>
            <w:shd w:val="clear" w:color="auto" w:fill="auto"/>
            <w:vAlign w:val="center"/>
          </w:tcPr>
          <w:p w14:paraId="6A9925A9" w14:textId="77777777" w:rsidR="00DF3895" w:rsidRPr="00DF3895" w:rsidRDefault="00DF3895" w:rsidP="00DF3895">
            <w:pPr>
              <w:keepNext/>
              <w:jc w:val="center"/>
              <w:rPr>
                <w:b/>
                <w:snapToGrid w:val="0"/>
                <w:sz w:val="22"/>
                <w:szCs w:val="20"/>
              </w:rPr>
            </w:pPr>
            <w:r w:rsidRPr="00DF3895">
              <w:rPr>
                <w:b/>
                <w:snapToGrid w:val="0"/>
                <w:sz w:val="22"/>
                <w:szCs w:val="20"/>
              </w:rPr>
              <w:t>Номер контура</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1046B0F8" w14:textId="77777777" w:rsidR="00DF3895" w:rsidRPr="00DF3895" w:rsidRDefault="00DF3895" w:rsidP="00DF3895">
            <w:pPr>
              <w:keepNext/>
              <w:jc w:val="center"/>
              <w:rPr>
                <w:b/>
                <w:snapToGrid w:val="0"/>
                <w:sz w:val="22"/>
                <w:szCs w:val="20"/>
              </w:rPr>
            </w:pPr>
            <w:r w:rsidRPr="00DF3895">
              <w:rPr>
                <w:b/>
                <w:snapToGrid w:val="0"/>
                <w:sz w:val="22"/>
                <w:szCs w:val="20"/>
              </w:rPr>
              <w:t>Номера характерных точек контура</w:t>
            </w:r>
          </w:p>
        </w:tc>
        <w:tc>
          <w:tcPr>
            <w:tcW w:w="5536" w:type="dxa"/>
            <w:tcBorders>
              <w:top w:val="single" w:sz="4" w:space="0" w:color="auto"/>
              <w:left w:val="single" w:sz="4" w:space="0" w:color="auto"/>
              <w:bottom w:val="single" w:sz="4" w:space="0" w:color="auto"/>
              <w:right w:val="double" w:sz="6" w:space="0" w:color="auto"/>
            </w:tcBorders>
            <w:shd w:val="clear" w:color="auto" w:fill="auto"/>
            <w:vAlign w:val="center"/>
          </w:tcPr>
          <w:p w14:paraId="02FFD524" w14:textId="77777777" w:rsidR="00DF3895" w:rsidRPr="00DF3895" w:rsidRDefault="00DF3895" w:rsidP="00DF3895">
            <w:pPr>
              <w:keepNext/>
              <w:jc w:val="center"/>
              <w:rPr>
                <w:b/>
                <w:snapToGrid w:val="0"/>
                <w:sz w:val="28"/>
                <w:szCs w:val="28"/>
              </w:rPr>
            </w:pPr>
            <w:r w:rsidRPr="00DF3895">
              <w:rPr>
                <w:b/>
                <w:snapToGrid w:val="0"/>
                <w:sz w:val="22"/>
                <w:szCs w:val="22"/>
              </w:rPr>
              <w:t>Формулы, примененные для расчёта средней квадратической погрешности определения координат характерных точек контура (М</w:t>
            </w:r>
            <w:r w:rsidRPr="00DF3895">
              <w:rPr>
                <w:b/>
                <w:snapToGrid w:val="0"/>
                <w:sz w:val="22"/>
                <w:szCs w:val="22"/>
                <w:vertAlign w:val="subscript"/>
                <w:lang w:val="en-US"/>
              </w:rPr>
              <w:t>t</w:t>
            </w:r>
            <w:r w:rsidRPr="00DF3895">
              <w:rPr>
                <w:b/>
                <w:snapToGrid w:val="0"/>
                <w:sz w:val="22"/>
                <w:szCs w:val="22"/>
              </w:rPr>
              <w:t>), м</w:t>
            </w:r>
          </w:p>
        </w:tc>
      </w:tr>
    </w:tbl>
    <w:p w14:paraId="47278577" w14:textId="77777777" w:rsidR="00DF3895" w:rsidRPr="00DF3895" w:rsidRDefault="00DF3895" w:rsidP="00DF3895">
      <w:pPr>
        <w:keepNext/>
        <w:spacing w:line="14" w:lineRule="exact"/>
        <w:rPr>
          <w:sz w:val="2"/>
          <w:szCs w:val="20"/>
        </w:rPr>
      </w:pPr>
    </w:p>
    <w:tbl>
      <w:tblPr>
        <w:tblW w:w="5000" w:type="pct"/>
        <w:jc w:val="center"/>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51"/>
        <w:gridCol w:w="2462"/>
        <w:gridCol w:w="5377"/>
      </w:tblGrid>
      <w:tr w:rsidR="00DF3895" w:rsidRPr="00DF3895" w14:paraId="7662B95A" w14:textId="77777777" w:rsidTr="00DF3895">
        <w:trPr>
          <w:tblHeader/>
          <w:jc w:val="center"/>
        </w:trPr>
        <w:tc>
          <w:tcPr>
            <w:tcW w:w="2210" w:type="dxa"/>
            <w:shd w:val="clear" w:color="auto" w:fill="auto"/>
            <w:vAlign w:val="center"/>
          </w:tcPr>
          <w:p w14:paraId="52380AEF" w14:textId="77777777" w:rsidR="00DF3895" w:rsidRPr="00DF3895" w:rsidRDefault="00DF3895" w:rsidP="00DF3895">
            <w:pPr>
              <w:jc w:val="center"/>
              <w:rPr>
                <w:b/>
                <w:snapToGrid w:val="0"/>
                <w:sz w:val="22"/>
                <w:szCs w:val="20"/>
              </w:rPr>
            </w:pPr>
            <w:r w:rsidRPr="00DF3895">
              <w:rPr>
                <w:b/>
                <w:snapToGrid w:val="0"/>
                <w:sz w:val="22"/>
                <w:szCs w:val="20"/>
              </w:rPr>
              <w:t>1</w:t>
            </w:r>
          </w:p>
        </w:tc>
        <w:tc>
          <w:tcPr>
            <w:tcW w:w="2530" w:type="dxa"/>
            <w:shd w:val="clear" w:color="auto" w:fill="auto"/>
            <w:vAlign w:val="center"/>
          </w:tcPr>
          <w:p w14:paraId="4B085175" w14:textId="77777777" w:rsidR="00DF3895" w:rsidRPr="00DF3895" w:rsidRDefault="00DF3895" w:rsidP="00DF3895">
            <w:pPr>
              <w:jc w:val="center"/>
              <w:rPr>
                <w:b/>
                <w:snapToGrid w:val="0"/>
                <w:sz w:val="22"/>
                <w:szCs w:val="20"/>
              </w:rPr>
            </w:pPr>
            <w:r w:rsidRPr="00DF3895">
              <w:rPr>
                <w:b/>
                <w:snapToGrid w:val="0"/>
                <w:sz w:val="22"/>
                <w:szCs w:val="20"/>
              </w:rPr>
              <w:t>2</w:t>
            </w:r>
          </w:p>
        </w:tc>
        <w:tc>
          <w:tcPr>
            <w:tcW w:w="5536" w:type="dxa"/>
            <w:shd w:val="clear" w:color="auto" w:fill="auto"/>
            <w:vAlign w:val="center"/>
          </w:tcPr>
          <w:p w14:paraId="1929DF28" w14:textId="77777777" w:rsidR="00DF3895" w:rsidRPr="00DF3895" w:rsidRDefault="00DF3895" w:rsidP="00DF3895">
            <w:pPr>
              <w:jc w:val="center"/>
              <w:rPr>
                <w:b/>
                <w:snapToGrid w:val="0"/>
                <w:sz w:val="22"/>
                <w:szCs w:val="20"/>
              </w:rPr>
            </w:pPr>
            <w:r w:rsidRPr="00DF3895">
              <w:rPr>
                <w:b/>
                <w:snapToGrid w:val="0"/>
                <w:sz w:val="22"/>
                <w:szCs w:val="20"/>
              </w:rPr>
              <w:t>3</w:t>
            </w:r>
          </w:p>
        </w:tc>
      </w:tr>
      <w:tr w:rsidR="00DF3895" w:rsidRPr="00DF3895" w14:paraId="6432286E" w14:textId="77777777" w:rsidTr="00DF3895">
        <w:trPr>
          <w:jc w:val="center"/>
        </w:trPr>
        <w:tc>
          <w:tcPr>
            <w:tcW w:w="2210" w:type="dxa"/>
            <w:shd w:val="clear" w:color="auto" w:fill="auto"/>
            <w:vAlign w:val="center"/>
          </w:tcPr>
          <w:p w14:paraId="446D97E6" w14:textId="77777777" w:rsidR="00DF3895" w:rsidRPr="00DF3895" w:rsidRDefault="00DF3895" w:rsidP="00DF3895">
            <w:pPr>
              <w:jc w:val="center"/>
              <w:rPr>
                <w:snapToGrid w:val="0"/>
                <w:sz w:val="22"/>
                <w:szCs w:val="20"/>
              </w:rPr>
            </w:pPr>
          </w:p>
          <w:p w14:paraId="3B69231A" w14:textId="77777777" w:rsidR="00DF3895" w:rsidRPr="00DF3895" w:rsidRDefault="00DF3895" w:rsidP="00DF3895">
            <w:pPr>
              <w:jc w:val="center"/>
              <w:rPr>
                <w:snapToGrid w:val="0"/>
                <w:sz w:val="22"/>
                <w:szCs w:val="20"/>
              </w:rPr>
            </w:pPr>
          </w:p>
        </w:tc>
        <w:tc>
          <w:tcPr>
            <w:tcW w:w="2530" w:type="dxa"/>
            <w:shd w:val="clear" w:color="auto" w:fill="auto"/>
            <w:vAlign w:val="center"/>
          </w:tcPr>
          <w:p w14:paraId="4B748066" w14:textId="77777777" w:rsidR="00DF3895" w:rsidRPr="00DF3895" w:rsidRDefault="00DF3895" w:rsidP="00DF3895">
            <w:pPr>
              <w:jc w:val="center"/>
              <w:rPr>
                <w:snapToGrid w:val="0"/>
                <w:sz w:val="22"/>
                <w:szCs w:val="22"/>
              </w:rPr>
            </w:pPr>
          </w:p>
        </w:tc>
        <w:tc>
          <w:tcPr>
            <w:tcW w:w="5536" w:type="dxa"/>
            <w:shd w:val="clear" w:color="auto" w:fill="auto"/>
            <w:vAlign w:val="center"/>
          </w:tcPr>
          <w:p w14:paraId="4F6EAEBB" w14:textId="77777777" w:rsidR="00DF3895" w:rsidRPr="00DF3895" w:rsidRDefault="00DF3895" w:rsidP="00DF3895">
            <w:pPr>
              <w:rPr>
                <w:snapToGrid w:val="0"/>
                <w:sz w:val="22"/>
                <w:szCs w:val="22"/>
              </w:rPr>
            </w:pPr>
          </w:p>
        </w:tc>
      </w:tr>
    </w:tbl>
    <w:p w14:paraId="7345DE66" w14:textId="77777777" w:rsidR="00DF3895" w:rsidRPr="00DF3895" w:rsidRDefault="00DF3895" w:rsidP="00DF3895">
      <w:pPr>
        <w:spacing w:line="14" w:lineRule="exact"/>
        <w:rPr>
          <w:sz w:val="2"/>
          <w:szCs w:val="20"/>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2150"/>
        <w:gridCol w:w="1927"/>
        <w:gridCol w:w="2033"/>
        <w:gridCol w:w="3880"/>
      </w:tblGrid>
      <w:tr w:rsidR="00DF3895" w:rsidRPr="00DF3895" w14:paraId="5B965B1B" w14:textId="77777777" w:rsidTr="00DF3895">
        <w:trPr>
          <w:cantSplit/>
          <w:trHeight w:val="352"/>
          <w:jc w:val="center"/>
        </w:trPr>
        <w:tc>
          <w:tcPr>
            <w:tcW w:w="10276" w:type="dxa"/>
            <w:gridSpan w:val="4"/>
            <w:tcBorders>
              <w:top w:val="single" w:sz="4" w:space="0" w:color="auto"/>
              <w:left w:val="double" w:sz="6" w:space="0" w:color="auto"/>
              <w:bottom w:val="single" w:sz="4" w:space="0" w:color="auto"/>
              <w:right w:val="double" w:sz="6" w:space="0" w:color="auto"/>
            </w:tcBorders>
            <w:shd w:val="clear" w:color="auto" w:fill="auto"/>
            <w:vAlign w:val="center"/>
          </w:tcPr>
          <w:p w14:paraId="5A71D21C" w14:textId="77777777" w:rsidR="00DF3895" w:rsidRPr="00DF3895" w:rsidRDefault="00DF3895" w:rsidP="00DF3895">
            <w:pPr>
              <w:keepNext/>
              <w:spacing w:before="240"/>
              <w:jc w:val="center"/>
              <w:rPr>
                <w:b/>
                <w:snapToGrid w:val="0"/>
                <w:sz w:val="28"/>
                <w:szCs w:val="28"/>
              </w:rPr>
            </w:pPr>
            <w:r w:rsidRPr="00DF3895">
              <w:rPr>
                <w:b/>
                <w:snapToGrid w:val="0"/>
                <w:sz w:val="22"/>
                <w:szCs w:val="20"/>
              </w:rPr>
              <w:t>3. Точность определения координат характерных точек контура части (частей) объекта недвижимости</w:t>
            </w:r>
          </w:p>
        </w:tc>
      </w:tr>
      <w:tr w:rsidR="00DF3895" w:rsidRPr="00DF3895" w14:paraId="02E78F80" w14:textId="77777777" w:rsidTr="00DF3895">
        <w:trPr>
          <w:cantSplit/>
          <w:jc w:val="center"/>
        </w:trPr>
        <w:tc>
          <w:tcPr>
            <w:tcW w:w="2210" w:type="dxa"/>
            <w:tcBorders>
              <w:top w:val="single" w:sz="4" w:space="0" w:color="auto"/>
              <w:left w:val="double" w:sz="6" w:space="0" w:color="auto"/>
              <w:bottom w:val="single" w:sz="4" w:space="0" w:color="auto"/>
              <w:right w:val="single" w:sz="4" w:space="0" w:color="auto"/>
            </w:tcBorders>
            <w:shd w:val="clear" w:color="auto" w:fill="auto"/>
            <w:vAlign w:val="center"/>
          </w:tcPr>
          <w:p w14:paraId="3231F9F8" w14:textId="77777777" w:rsidR="00DF3895" w:rsidRPr="00DF3895" w:rsidRDefault="00DF3895" w:rsidP="00DF3895">
            <w:pPr>
              <w:keepNext/>
              <w:jc w:val="center"/>
              <w:rPr>
                <w:b/>
                <w:snapToGrid w:val="0"/>
                <w:sz w:val="22"/>
                <w:szCs w:val="20"/>
              </w:rPr>
            </w:pPr>
            <w:r w:rsidRPr="00DF3895">
              <w:rPr>
                <w:b/>
                <w:snapToGrid w:val="0"/>
                <w:sz w:val="22"/>
                <w:szCs w:val="20"/>
              </w:rPr>
              <w:t>Номер контура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24F6CCB" w14:textId="77777777" w:rsidR="00DF3895" w:rsidRPr="00DF3895" w:rsidRDefault="00DF3895" w:rsidP="00DF3895">
            <w:pPr>
              <w:keepNext/>
              <w:jc w:val="center"/>
              <w:rPr>
                <w:b/>
                <w:snapToGrid w:val="0"/>
                <w:sz w:val="22"/>
                <w:szCs w:val="20"/>
              </w:rPr>
            </w:pPr>
            <w:r w:rsidRPr="00DF3895">
              <w:rPr>
                <w:b/>
                <w:snapToGrid w:val="0"/>
                <w:sz w:val="22"/>
                <w:szCs w:val="20"/>
              </w:rPr>
              <w:t>Номера характерных точек контура</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7C0D8F72" w14:textId="77777777" w:rsidR="00DF3895" w:rsidRPr="00DF3895" w:rsidRDefault="00DF3895" w:rsidP="00DF3895">
            <w:pPr>
              <w:keepNext/>
              <w:jc w:val="center"/>
              <w:rPr>
                <w:b/>
                <w:snapToGrid w:val="0"/>
                <w:sz w:val="22"/>
                <w:szCs w:val="20"/>
              </w:rPr>
            </w:pPr>
            <w:r w:rsidRPr="00DF3895">
              <w:rPr>
                <w:b/>
                <w:snapToGrid w:val="0"/>
                <w:sz w:val="22"/>
                <w:szCs w:val="20"/>
              </w:rPr>
              <w:t>Учетный номер или обозначение части</w:t>
            </w:r>
          </w:p>
        </w:tc>
        <w:tc>
          <w:tcPr>
            <w:tcW w:w="3996" w:type="dxa"/>
            <w:tcBorders>
              <w:top w:val="single" w:sz="4" w:space="0" w:color="auto"/>
              <w:left w:val="single" w:sz="4" w:space="0" w:color="auto"/>
              <w:bottom w:val="single" w:sz="4" w:space="0" w:color="auto"/>
              <w:right w:val="double" w:sz="6" w:space="0" w:color="auto"/>
            </w:tcBorders>
            <w:shd w:val="clear" w:color="auto" w:fill="auto"/>
            <w:vAlign w:val="center"/>
          </w:tcPr>
          <w:p w14:paraId="2F44F13D" w14:textId="77777777" w:rsidR="00DF3895" w:rsidRPr="00DF3895" w:rsidRDefault="00DF3895" w:rsidP="00DF3895">
            <w:pPr>
              <w:keepNext/>
              <w:jc w:val="center"/>
              <w:rPr>
                <w:b/>
                <w:snapToGrid w:val="0"/>
                <w:sz w:val="28"/>
                <w:szCs w:val="28"/>
              </w:rPr>
            </w:pPr>
            <w:r w:rsidRPr="00DF3895">
              <w:rPr>
                <w:b/>
                <w:snapToGrid w:val="0"/>
                <w:sz w:val="22"/>
                <w:szCs w:val="22"/>
              </w:rPr>
              <w:t>Формулы, примененные для расчёта средней квадратической погрешности определения координат характерных точек контура (М</w:t>
            </w:r>
            <w:r w:rsidRPr="00DF3895">
              <w:rPr>
                <w:b/>
                <w:snapToGrid w:val="0"/>
                <w:sz w:val="22"/>
                <w:szCs w:val="22"/>
                <w:vertAlign w:val="subscript"/>
                <w:lang w:val="en-US"/>
              </w:rPr>
              <w:t>t</w:t>
            </w:r>
            <w:r w:rsidRPr="00DF3895">
              <w:rPr>
                <w:b/>
                <w:snapToGrid w:val="0"/>
                <w:sz w:val="22"/>
                <w:szCs w:val="22"/>
              </w:rPr>
              <w:t>), м</w:t>
            </w:r>
          </w:p>
        </w:tc>
      </w:tr>
    </w:tbl>
    <w:p w14:paraId="0878C8EA" w14:textId="77777777" w:rsidR="00DF3895" w:rsidRPr="00DF3895" w:rsidRDefault="00DF3895" w:rsidP="00DF3895">
      <w:pPr>
        <w:keepNext/>
        <w:spacing w:line="14" w:lineRule="exact"/>
        <w:rPr>
          <w:sz w:val="2"/>
          <w:szCs w:val="20"/>
        </w:rPr>
      </w:pPr>
    </w:p>
    <w:tbl>
      <w:tblPr>
        <w:tblW w:w="5000" w:type="pct"/>
        <w:jc w:val="center"/>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50"/>
        <w:gridCol w:w="1927"/>
        <w:gridCol w:w="2033"/>
        <w:gridCol w:w="3880"/>
      </w:tblGrid>
      <w:tr w:rsidR="00DF3895" w:rsidRPr="00DF3895" w14:paraId="572015F9" w14:textId="77777777" w:rsidTr="00DF3895">
        <w:trPr>
          <w:tblHeader/>
          <w:jc w:val="center"/>
        </w:trPr>
        <w:tc>
          <w:tcPr>
            <w:tcW w:w="2210" w:type="dxa"/>
            <w:shd w:val="clear" w:color="auto" w:fill="auto"/>
            <w:vAlign w:val="center"/>
          </w:tcPr>
          <w:p w14:paraId="1CC08152" w14:textId="77777777" w:rsidR="00DF3895" w:rsidRPr="00DF3895" w:rsidRDefault="00DF3895" w:rsidP="00DF3895">
            <w:pPr>
              <w:jc w:val="center"/>
              <w:rPr>
                <w:b/>
                <w:snapToGrid w:val="0"/>
                <w:sz w:val="22"/>
                <w:szCs w:val="20"/>
              </w:rPr>
            </w:pPr>
            <w:r w:rsidRPr="00DF3895">
              <w:rPr>
                <w:b/>
                <w:snapToGrid w:val="0"/>
                <w:sz w:val="22"/>
                <w:szCs w:val="20"/>
              </w:rPr>
              <w:t>1</w:t>
            </w:r>
          </w:p>
        </w:tc>
        <w:tc>
          <w:tcPr>
            <w:tcW w:w="1980" w:type="dxa"/>
            <w:shd w:val="clear" w:color="auto" w:fill="auto"/>
            <w:vAlign w:val="center"/>
          </w:tcPr>
          <w:p w14:paraId="202DD5C3" w14:textId="77777777" w:rsidR="00DF3895" w:rsidRPr="00DF3895" w:rsidRDefault="00DF3895" w:rsidP="00DF3895">
            <w:pPr>
              <w:jc w:val="center"/>
              <w:rPr>
                <w:b/>
                <w:snapToGrid w:val="0"/>
                <w:sz w:val="22"/>
                <w:szCs w:val="20"/>
              </w:rPr>
            </w:pPr>
            <w:r w:rsidRPr="00DF3895">
              <w:rPr>
                <w:b/>
                <w:snapToGrid w:val="0"/>
                <w:sz w:val="22"/>
                <w:szCs w:val="20"/>
              </w:rPr>
              <w:t>2</w:t>
            </w:r>
          </w:p>
        </w:tc>
        <w:tc>
          <w:tcPr>
            <w:tcW w:w="2090" w:type="dxa"/>
            <w:shd w:val="clear" w:color="auto" w:fill="auto"/>
            <w:vAlign w:val="center"/>
          </w:tcPr>
          <w:p w14:paraId="196E602A" w14:textId="77777777" w:rsidR="00DF3895" w:rsidRPr="00DF3895" w:rsidRDefault="00DF3895" w:rsidP="00DF3895">
            <w:pPr>
              <w:jc w:val="center"/>
              <w:rPr>
                <w:b/>
                <w:snapToGrid w:val="0"/>
                <w:sz w:val="22"/>
                <w:szCs w:val="20"/>
              </w:rPr>
            </w:pPr>
            <w:r w:rsidRPr="00DF3895">
              <w:rPr>
                <w:b/>
                <w:snapToGrid w:val="0"/>
                <w:sz w:val="22"/>
                <w:szCs w:val="20"/>
              </w:rPr>
              <w:t>3</w:t>
            </w:r>
          </w:p>
        </w:tc>
        <w:tc>
          <w:tcPr>
            <w:tcW w:w="3996" w:type="dxa"/>
            <w:shd w:val="clear" w:color="auto" w:fill="auto"/>
            <w:vAlign w:val="center"/>
          </w:tcPr>
          <w:p w14:paraId="3A6BDD93" w14:textId="77777777" w:rsidR="00DF3895" w:rsidRPr="00DF3895" w:rsidRDefault="00DF3895" w:rsidP="00DF3895">
            <w:pPr>
              <w:jc w:val="center"/>
              <w:rPr>
                <w:b/>
                <w:snapToGrid w:val="0"/>
                <w:sz w:val="22"/>
                <w:szCs w:val="20"/>
              </w:rPr>
            </w:pPr>
            <w:r w:rsidRPr="00DF3895">
              <w:rPr>
                <w:b/>
                <w:snapToGrid w:val="0"/>
                <w:sz w:val="22"/>
                <w:szCs w:val="20"/>
              </w:rPr>
              <w:t>4</w:t>
            </w:r>
          </w:p>
        </w:tc>
      </w:tr>
      <w:tr w:rsidR="00DF3895" w:rsidRPr="00DF3895" w14:paraId="1C8F51E6" w14:textId="77777777" w:rsidTr="00DF3895">
        <w:trPr>
          <w:jc w:val="center"/>
        </w:trPr>
        <w:tc>
          <w:tcPr>
            <w:tcW w:w="2210" w:type="dxa"/>
            <w:shd w:val="clear" w:color="auto" w:fill="auto"/>
            <w:vAlign w:val="center"/>
          </w:tcPr>
          <w:p w14:paraId="04F7D138" w14:textId="77777777" w:rsidR="00DF3895" w:rsidRPr="00DF3895" w:rsidRDefault="00DF3895" w:rsidP="00DF3895">
            <w:pPr>
              <w:jc w:val="center"/>
              <w:rPr>
                <w:snapToGrid w:val="0"/>
                <w:sz w:val="22"/>
                <w:szCs w:val="20"/>
              </w:rPr>
            </w:pPr>
            <w:r w:rsidRPr="00DF3895">
              <w:rPr>
                <w:snapToGrid w:val="0"/>
                <w:sz w:val="22"/>
                <w:szCs w:val="20"/>
              </w:rPr>
              <w:t>—</w:t>
            </w:r>
          </w:p>
        </w:tc>
        <w:tc>
          <w:tcPr>
            <w:tcW w:w="1980" w:type="dxa"/>
            <w:shd w:val="clear" w:color="auto" w:fill="auto"/>
            <w:vAlign w:val="center"/>
          </w:tcPr>
          <w:p w14:paraId="32220A11" w14:textId="77777777" w:rsidR="00DF3895" w:rsidRPr="00DF3895" w:rsidRDefault="00DF3895" w:rsidP="00DF3895">
            <w:pPr>
              <w:jc w:val="center"/>
              <w:rPr>
                <w:snapToGrid w:val="0"/>
                <w:sz w:val="22"/>
                <w:szCs w:val="22"/>
              </w:rPr>
            </w:pPr>
            <w:r w:rsidRPr="00DF3895">
              <w:rPr>
                <w:snapToGrid w:val="0"/>
                <w:sz w:val="22"/>
                <w:szCs w:val="22"/>
              </w:rPr>
              <w:t>—</w:t>
            </w:r>
          </w:p>
        </w:tc>
        <w:tc>
          <w:tcPr>
            <w:tcW w:w="2090" w:type="dxa"/>
            <w:shd w:val="clear" w:color="auto" w:fill="auto"/>
            <w:vAlign w:val="center"/>
          </w:tcPr>
          <w:p w14:paraId="5EE8F4E8" w14:textId="77777777" w:rsidR="00DF3895" w:rsidRPr="00DF3895" w:rsidRDefault="00DF3895" w:rsidP="00DF3895">
            <w:pPr>
              <w:jc w:val="center"/>
              <w:rPr>
                <w:snapToGrid w:val="0"/>
                <w:sz w:val="22"/>
                <w:szCs w:val="22"/>
              </w:rPr>
            </w:pPr>
            <w:r w:rsidRPr="00DF3895">
              <w:rPr>
                <w:snapToGrid w:val="0"/>
                <w:sz w:val="22"/>
                <w:szCs w:val="22"/>
              </w:rPr>
              <w:t>—</w:t>
            </w:r>
          </w:p>
        </w:tc>
        <w:tc>
          <w:tcPr>
            <w:tcW w:w="3996" w:type="dxa"/>
            <w:shd w:val="clear" w:color="auto" w:fill="auto"/>
            <w:vAlign w:val="center"/>
          </w:tcPr>
          <w:p w14:paraId="2A08541B" w14:textId="77777777" w:rsidR="00DF3895" w:rsidRPr="00DF3895" w:rsidRDefault="00DF3895" w:rsidP="00DF3895">
            <w:pPr>
              <w:rPr>
                <w:snapToGrid w:val="0"/>
                <w:sz w:val="22"/>
                <w:szCs w:val="22"/>
              </w:rPr>
            </w:pPr>
            <w:r w:rsidRPr="00DF3895">
              <w:rPr>
                <w:snapToGrid w:val="0"/>
                <w:sz w:val="22"/>
                <w:szCs w:val="22"/>
              </w:rPr>
              <w:t>—</w:t>
            </w:r>
          </w:p>
        </w:tc>
      </w:tr>
    </w:tbl>
    <w:p w14:paraId="41459FF9" w14:textId="77777777" w:rsidR="00DF3895" w:rsidRPr="00DF3895" w:rsidRDefault="00DF3895" w:rsidP="00DF3895">
      <w:pPr>
        <w:rPr>
          <w:snapToGrid w:val="0"/>
          <w:sz w:val="22"/>
          <w:szCs w:val="20"/>
        </w:rPr>
        <w:sectPr w:rsidR="00DF3895" w:rsidRPr="00DF3895" w:rsidSect="00DF3895">
          <w:headerReference w:type="even" r:id="rId35"/>
          <w:headerReference w:type="default" r:id="rId36"/>
          <w:footerReference w:type="even" r:id="rId37"/>
          <w:footerReference w:type="default" r:id="rId38"/>
          <w:headerReference w:type="first" r:id="rId39"/>
          <w:footerReference w:type="first" r:id="rId40"/>
          <w:pgSz w:w="11906" w:h="16838"/>
          <w:pgMar w:top="1135" w:right="510" w:bottom="1135" w:left="1360" w:header="709" w:footer="709" w:gutter="0"/>
          <w:cols w:space="708"/>
          <w:docGrid w:linePitch="360"/>
        </w:sectPr>
      </w:pPr>
    </w:p>
    <w:p w14:paraId="2716EEDF" w14:textId="77777777" w:rsidR="00DF3895" w:rsidRPr="00DF3895" w:rsidRDefault="00DF3895" w:rsidP="00DF3895">
      <w:pPr>
        <w:spacing w:line="14" w:lineRule="exact"/>
        <w:rPr>
          <w:sz w:val="2"/>
          <w:szCs w:val="20"/>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943"/>
        <w:gridCol w:w="962"/>
        <w:gridCol w:w="1514"/>
        <w:gridCol w:w="1523"/>
        <w:gridCol w:w="822"/>
        <w:gridCol w:w="1475"/>
        <w:gridCol w:w="1276"/>
        <w:gridCol w:w="743"/>
        <w:gridCol w:w="732"/>
      </w:tblGrid>
      <w:tr w:rsidR="00DF3895" w:rsidRPr="00DF3895" w14:paraId="0780A941" w14:textId="77777777" w:rsidTr="00DF3895">
        <w:trPr>
          <w:cantSplit/>
          <w:trHeight w:val="667"/>
          <w:jc w:val="center"/>
        </w:trPr>
        <w:tc>
          <w:tcPr>
            <w:tcW w:w="10276" w:type="dxa"/>
            <w:gridSpan w:val="9"/>
            <w:tcBorders>
              <w:top w:val="single" w:sz="4" w:space="0" w:color="auto"/>
              <w:left w:val="double" w:sz="6" w:space="0" w:color="auto"/>
              <w:bottom w:val="double" w:sz="6" w:space="0" w:color="auto"/>
              <w:right w:val="double" w:sz="6" w:space="0" w:color="auto"/>
            </w:tcBorders>
            <w:shd w:val="clear" w:color="auto" w:fill="auto"/>
            <w:vAlign w:val="center"/>
          </w:tcPr>
          <w:p w14:paraId="35D6AB91" w14:textId="77777777" w:rsidR="00DF3895" w:rsidRPr="00DF3895" w:rsidRDefault="00DF3895" w:rsidP="00DF3895">
            <w:pPr>
              <w:keepNext/>
              <w:jc w:val="center"/>
              <w:rPr>
                <w:b/>
                <w:snapToGrid w:val="0"/>
                <w:sz w:val="22"/>
                <w:szCs w:val="20"/>
              </w:rPr>
            </w:pPr>
            <w:bookmarkStart w:id="4" w:name="Местоположение_объекта"/>
            <w:bookmarkEnd w:id="4"/>
            <w:r w:rsidRPr="00DF3895">
              <w:rPr>
                <w:b/>
                <w:snapToGrid w:val="0"/>
                <w:sz w:val="22"/>
                <w:szCs w:val="20"/>
              </w:rPr>
              <w:t>1. Описание местоположения здания, сооружения, объекта незавершенного строительства на земельном участке</w:t>
            </w:r>
          </w:p>
        </w:tc>
      </w:tr>
      <w:tr w:rsidR="00DF3895" w:rsidRPr="00DF3895" w14:paraId="3E37487E" w14:textId="77777777" w:rsidTr="00DF3895">
        <w:trPr>
          <w:cantSplit/>
          <w:trHeight w:val="443"/>
          <w:jc w:val="center"/>
        </w:trPr>
        <w:tc>
          <w:tcPr>
            <w:tcW w:w="10276" w:type="dxa"/>
            <w:gridSpan w:val="9"/>
            <w:tcBorders>
              <w:top w:val="double" w:sz="6" w:space="0" w:color="auto"/>
              <w:left w:val="double" w:sz="6" w:space="0" w:color="auto"/>
              <w:bottom w:val="single" w:sz="4" w:space="0" w:color="auto"/>
              <w:right w:val="double" w:sz="6" w:space="0" w:color="auto"/>
            </w:tcBorders>
            <w:shd w:val="clear" w:color="auto" w:fill="auto"/>
            <w:vAlign w:val="center"/>
          </w:tcPr>
          <w:p w14:paraId="6DE9D257" w14:textId="77777777" w:rsidR="00DF3895" w:rsidRPr="00DF3895" w:rsidRDefault="00DF3895" w:rsidP="00DF3895">
            <w:pPr>
              <w:keepNext/>
              <w:jc w:val="center"/>
              <w:rPr>
                <w:b/>
                <w:bCs/>
                <w:snapToGrid w:val="0"/>
                <w:sz w:val="22"/>
                <w:szCs w:val="20"/>
              </w:rPr>
            </w:pPr>
            <w:r w:rsidRPr="00DF3895">
              <w:rPr>
                <w:b/>
                <w:bCs/>
                <w:snapToGrid w:val="0"/>
                <w:sz w:val="22"/>
                <w:szCs w:val="20"/>
              </w:rPr>
              <w:t>1.1. Сведения о характерных точках контура объекта недвижимости</w:t>
            </w:r>
          </w:p>
        </w:tc>
      </w:tr>
      <w:tr w:rsidR="00DF3895" w:rsidRPr="00DF3895" w14:paraId="0F0DB7EA" w14:textId="77777777" w:rsidTr="00DF3895">
        <w:trPr>
          <w:cantSplit/>
          <w:trHeight w:val="449"/>
          <w:jc w:val="center"/>
        </w:trPr>
        <w:tc>
          <w:tcPr>
            <w:tcW w:w="10276" w:type="dxa"/>
            <w:gridSpan w:val="9"/>
            <w:tcBorders>
              <w:top w:val="single" w:sz="4" w:space="0" w:color="auto"/>
              <w:left w:val="double" w:sz="6" w:space="0" w:color="auto"/>
              <w:bottom w:val="single" w:sz="4" w:space="0" w:color="auto"/>
              <w:right w:val="double" w:sz="6" w:space="0" w:color="auto"/>
            </w:tcBorders>
            <w:shd w:val="clear" w:color="auto" w:fill="auto"/>
            <w:vAlign w:val="center"/>
          </w:tcPr>
          <w:p w14:paraId="69E4F166" w14:textId="77777777" w:rsidR="00DF3895" w:rsidRPr="00DF3895" w:rsidRDefault="00DF3895" w:rsidP="00DF3895">
            <w:pPr>
              <w:rPr>
                <w:snapToGrid w:val="0"/>
                <w:sz w:val="22"/>
                <w:szCs w:val="20"/>
              </w:rPr>
            </w:pPr>
            <w:r w:rsidRPr="00DF3895">
              <w:rPr>
                <w:snapToGrid w:val="0"/>
                <w:sz w:val="22"/>
                <w:szCs w:val="20"/>
              </w:rPr>
              <w:t>Зона № —</w:t>
            </w:r>
          </w:p>
        </w:tc>
      </w:tr>
      <w:tr w:rsidR="00DF3895" w:rsidRPr="00DF3895" w14:paraId="0280A7D1" w14:textId="77777777" w:rsidTr="00DF3895">
        <w:trPr>
          <w:cantSplit/>
          <w:trHeight w:val="255"/>
          <w:jc w:val="center"/>
        </w:trPr>
        <w:tc>
          <w:tcPr>
            <w:tcW w:w="971" w:type="dxa"/>
            <w:vMerge w:val="restart"/>
            <w:tcBorders>
              <w:top w:val="single" w:sz="4" w:space="0" w:color="auto"/>
              <w:left w:val="double" w:sz="6" w:space="0" w:color="auto"/>
              <w:bottom w:val="single" w:sz="4" w:space="0" w:color="auto"/>
              <w:right w:val="single" w:sz="4" w:space="0" w:color="auto"/>
            </w:tcBorders>
            <w:shd w:val="clear" w:color="auto" w:fill="auto"/>
            <w:tcMar>
              <w:left w:w="57" w:type="dxa"/>
              <w:right w:w="57" w:type="dxa"/>
            </w:tcMar>
            <w:vAlign w:val="center"/>
          </w:tcPr>
          <w:p w14:paraId="1C554807" w14:textId="77777777" w:rsidR="00DF3895" w:rsidRPr="00DF3895" w:rsidRDefault="00DF3895" w:rsidP="00DF3895">
            <w:pPr>
              <w:keepNext/>
              <w:jc w:val="center"/>
              <w:rPr>
                <w:snapToGrid w:val="0"/>
                <w:sz w:val="20"/>
                <w:szCs w:val="20"/>
              </w:rPr>
            </w:pPr>
            <w:r w:rsidRPr="00DF3895">
              <w:rPr>
                <w:snapToGrid w:val="0"/>
                <w:sz w:val="20"/>
                <w:szCs w:val="20"/>
              </w:rPr>
              <w:t>Номер контура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B8FAFB" w14:textId="77777777" w:rsidR="00DF3895" w:rsidRPr="00DF3895" w:rsidRDefault="00DF3895" w:rsidP="00DF3895">
            <w:pPr>
              <w:keepNext/>
              <w:jc w:val="center"/>
              <w:rPr>
                <w:snapToGrid w:val="0"/>
                <w:sz w:val="20"/>
                <w:szCs w:val="20"/>
              </w:rPr>
            </w:pPr>
            <w:r w:rsidRPr="00DF3895">
              <w:rPr>
                <w:snapToGrid w:val="0"/>
                <w:sz w:val="20"/>
                <w:szCs w:val="20"/>
              </w:rPr>
              <w:t>Номера характерных точек контура</w:t>
            </w:r>
          </w:p>
        </w:tc>
        <w:tc>
          <w:tcPr>
            <w:tcW w:w="3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118C4" w14:textId="77777777" w:rsidR="00DF3895" w:rsidRPr="00DF3895" w:rsidRDefault="00DF3895" w:rsidP="00DF3895">
            <w:pPr>
              <w:keepNext/>
              <w:jc w:val="center"/>
              <w:rPr>
                <w:snapToGrid w:val="0"/>
                <w:sz w:val="20"/>
                <w:szCs w:val="20"/>
              </w:rPr>
            </w:pPr>
            <w:r w:rsidRPr="00DF3895">
              <w:rPr>
                <w:snapToGrid w:val="0"/>
                <w:sz w:val="20"/>
                <w:szCs w:val="20"/>
              </w:rPr>
              <w:t>Координаты, м</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A01024" w14:textId="77777777" w:rsidR="00DF3895" w:rsidRPr="00DF3895" w:rsidRDefault="00DF3895" w:rsidP="00DF3895">
            <w:pPr>
              <w:keepNext/>
              <w:jc w:val="center"/>
              <w:rPr>
                <w:snapToGrid w:val="0"/>
                <w:sz w:val="20"/>
                <w:szCs w:val="20"/>
              </w:rPr>
            </w:pPr>
            <w:r w:rsidRPr="00DF3895">
              <w:rPr>
                <w:snapToGrid w:val="0"/>
                <w:sz w:val="20"/>
                <w:szCs w:val="20"/>
                <w:lang w:val="en-US"/>
              </w:rPr>
              <w:t>R</w:t>
            </w:r>
            <w:r w:rsidRPr="00DF3895">
              <w:rPr>
                <w:snapToGrid w:val="0"/>
                <w:sz w:val="20"/>
                <w:szCs w:val="20"/>
              </w:rPr>
              <w:t>, м</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97EEFF" w14:textId="77777777" w:rsidR="00DF3895" w:rsidRPr="00DF3895" w:rsidRDefault="00DF3895" w:rsidP="00DF3895">
            <w:pPr>
              <w:keepNext/>
              <w:jc w:val="center"/>
              <w:rPr>
                <w:snapToGrid w:val="0"/>
                <w:sz w:val="20"/>
                <w:szCs w:val="20"/>
              </w:rPr>
            </w:pPr>
            <w:r w:rsidRPr="00DF3895">
              <w:rPr>
                <w:snapToGrid w:val="0"/>
                <w:sz w:val="20"/>
                <w:szCs w:val="20"/>
              </w:rPr>
              <w:t>Средняя квадратическая погрешность определения координат характерных точек контура (М</w:t>
            </w:r>
            <w:r w:rsidRPr="00DF3895">
              <w:rPr>
                <w:snapToGrid w:val="0"/>
                <w:sz w:val="20"/>
                <w:szCs w:val="20"/>
                <w:vertAlign w:val="subscript"/>
                <w:lang w:val="en-US"/>
              </w:rPr>
              <w:t>t</w:t>
            </w:r>
            <w:r w:rsidRPr="00DF3895">
              <w:rPr>
                <w:snapToGrid w:val="0"/>
                <w:sz w:val="20"/>
                <w:szCs w:val="20"/>
              </w:rPr>
              <w:t>), м</w:t>
            </w:r>
          </w:p>
        </w:tc>
        <w:tc>
          <w:tcPr>
            <w:tcW w:w="13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B89624" w14:textId="77777777" w:rsidR="00DF3895" w:rsidRPr="00DF3895" w:rsidRDefault="00DF3895" w:rsidP="00DF3895">
            <w:pPr>
              <w:keepNext/>
              <w:jc w:val="center"/>
              <w:rPr>
                <w:snapToGrid w:val="0"/>
                <w:sz w:val="20"/>
                <w:szCs w:val="20"/>
              </w:rPr>
            </w:pPr>
            <w:r w:rsidRPr="00DF3895">
              <w:rPr>
                <w:snapToGrid w:val="0"/>
                <w:sz w:val="20"/>
                <w:szCs w:val="20"/>
              </w:rPr>
              <w:t>Тип контура</w:t>
            </w:r>
          </w:p>
        </w:tc>
        <w:tc>
          <w:tcPr>
            <w:tcW w:w="1509"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4E648CF6" w14:textId="77777777" w:rsidR="00DF3895" w:rsidRPr="00DF3895" w:rsidRDefault="00DF3895" w:rsidP="00DF3895">
            <w:pPr>
              <w:keepNext/>
              <w:jc w:val="center"/>
              <w:rPr>
                <w:snapToGrid w:val="0"/>
                <w:sz w:val="20"/>
                <w:szCs w:val="20"/>
              </w:rPr>
            </w:pPr>
            <w:r w:rsidRPr="00DF3895">
              <w:rPr>
                <w:snapToGrid w:val="0"/>
                <w:sz w:val="20"/>
                <w:szCs w:val="20"/>
              </w:rPr>
              <w:t>Глубина, высота, м</w:t>
            </w:r>
          </w:p>
        </w:tc>
      </w:tr>
      <w:tr w:rsidR="00DF3895" w:rsidRPr="00DF3895" w14:paraId="4E0C24E8" w14:textId="77777777" w:rsidTr="00DF3895">
        <w:trPr>
          <w:cantSplit/>
          <w:trHeight w:val="255"/>
          <w:jc w:val="center"/>
        </w:trPr>
        <w:tc>
          <w:tcPr>
            <w:tcW w:w="971" w:type="dxa"/>
            <w:vMerge/>
            <w:tcBorders>
              <w:top w:val="single" w:sz="4" w:space="0" w:color="auto"/>
              <w:left w:val="double" w:sz="6" w:space="0" w:color="auto"/>
              <w:bottom w:val="single" w:sz="4" w:space="0" w:color="auto"/>
              <w:right w:val="single" w:sz="4" w:space="0" w:color="auto"/>
            </w:tcBorders>
            <w:shd w:val="clear" w:color="auto" w:fill="auto"/>
            <w:vAlign w:val="center"/>
          </w:tcPr>
          <w:p w14:paraId="1CB2A65D" w14:textId="77777777" w:rsidR="00DF3895" w:rsidRPr="00DF3895" w:rsidRDefault="00DF3895" w:rsidP="00DF3895">
            <w:pPr>
              <w:keepNext/>
              <w:jc w:val="center"/>
              <w:rPr>
                <w:snapToGrid w:val="0"/>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0CA5026D" w14:textId="77777777" w:rsidR="00DF3895" w:rsidRPr="00DF3895" w:rsidRDefault="00DF3895" w:rsidP="00DF3895">
            <w:pPr>
              <w:keepNext/>
              <w:jc w:val="center"/>
              <w:rPr>
                <w:snapToGrid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5AC266" w14:textId="77777777" w:rsidR="00DF3895" w:rsidRPr="00DF3895" w:rsidRDefault="00DF3895" w:rsidP="00DF3895">
            <w:pPr>
              <w:keepNext/>
              <w:jc w:val="center"/>
              <w:rPr>
                <w:snapToGrid w:val="0"/>
                <w:sz w:val="20"/>
                <w:szCs w:val="20"/>
              </w:rPr>
            </w:pPr>
            <w:r w:rsidRPr="00DF3895">
              <w:rPr>
                <w:snapToGrid w:val="0"/>
                <w:sz w:val="20"/>
                <w:szCs w:val="20"/>
                <w:lang w:val="en-US"/>
              </w:rPr>
              <w:t>X</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14:paraId="01E0A2BE" w14:textId="77777777" w:rsidR="00DF3895" w:rsidRPr="00DF3895" w:rsidRDefault="00DF3895" w:rsidP="00DF3895">
            <w:pPr>
              <w:keepNext/>
              <w:jc w:val="center"/>
              <w:rPr>
                <w:snapToGrid w:val="0"/>
                <w:sz w:val="20"/>
                <w:szCs w:val="20"/>
              </w:rPr>
            </w:pPr>
            <w:r w:rsidRPr="00DF3895">
              <w:rPr>
                <w:snapToGrid w:val="0"/>
                <w:sz w:val="20"/>
                <w:szCs w:val="20"/>
                <w:lang w:val="en-US"/>
              </w:rPr>
              <w:t>Y</w:t>
            </w:r>
          </w:p>
        </w:tc>
        <w:tc>
          <w:tcPr>
            <w:tcW w:w="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D004C7" w14:textId="77777777" w:rsidR="00DF3895" w:rsidRPr="00DF3895" w:rsidRDefault="00DF3895" w:rsidP="00DF3895">
            <w:pPr>
              <w:keepNext/>
              <w:jc w:val="center"/>
              <w:rPr>
                <w:snapToGrid w:val="0"/>
                <w:sz w:val="20"/>
                <w:szCs w:val="20"/>
              </w:rPr>
            </w:pPr>
          </w:p>
        </w:tc>
        <w:tc>
          <w:tcPr>
            <w:tcW w:w="15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541126" w14:textId="77777777" w:rsidR="00DF3895" w:rsidRPr="00DF3895" w:rsidRDefault="00DF3895" w:rsidP="00DF3895">
            <w:pPr>
              <w:keepNext/>
              <w:jc w:val="center"/>
              <w:rPr>
                <w:snapToGrid w:val="0"/>
                <w:sz w:val="20"/>
                <w:szCs w:val="20"/>
              </w:rPr>
            </w:pPr>
          </w:p>
        </w:tc>
        <w:tc>
          <w:tcPr>
            <w:tcW w:w="13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22BAE4" w14:textId="77777777" w:rsidR="00DF3895" w:rsidRPr="00DF3895" w:rsidRDefault="00DF3895" w:rsidP="00DF3895">
            <w:pPr>
              <w:keepNext/>
              <w:jc w:val="center"/>
              <w:rPr>
                <w:snapToGrid w:val="0"/>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7689FBC" w14:textId="77777777" w:rsidR="00DF3895" w:rsidRPr="00DF3895" w:rsidRDefault="00DF3895" w:rsidP="00DF3895">
            <w:pPr>
              <w:keepNext/>
              <w:jc w:val="center"/>
              <w:rPr>
                <w:snapToGrid w:val="0"/>
                <w:sz w:val="20"/>
                <w:szCs w:val="20"/>
                <w:lang w:val="en-US"/>
              </w:rPr>
            </w:pPr>
            <w:r w:rsidRPr="00DF3895">
              <w:rPr>
                <w:snapToGrid w:val="0"/>
                <w:sz w:val="20"/>
                <w:szCs w:val="20"/>
                <w:lang w:val="en-US"/>
              </w:rPr>
              <w:t>H</w:t>
            </w:r>
            <w:r w:rsidRPr="00DF3895">
              <w:rPr>
                <w:snapToGrid w:val="0"/>
                <w:sz w:val="20"/>
                <w:szCs w:val="20"/>
                <w:vertAlign w:val="subscript"/>
                <w:lang w:val="en-US"/>
              </w:rPr>
              <w:t>1</w:t>
            </w:r>
          </w:p>
        </w:tc>
        <w:tc>
          <w:tcPr>
            <w:tcW w:w="749" w:type="dxa"/>
            <w:tcBorders>
              <w:top w:val="single" w:sz="4" w:space="0" w:color="auto"/>
              <w:left w:val="single" w:sz="4" w:space="0" w:color="auto"/>
              <w:bottom w:val="single" w:sz="4" w:space="0" w:color="auto"/>
              <w:right w:val="double" w:sz="6" w:space="0" w:color="auto"/>
            </w:tcBorders>
            <w:shd w:val="clear" w:color="auto" w:fill="auto"/>
            <w:vAlign w:val="center"/>
          </w:tcPr>
          <w:p w14:paraId="23C4C026" w14:textId="77777777" w:rsidR="00DF3895" w:rsidRPr="00DF3895" w:rsidRDefault="00DF3895" w:rsidP="00DF3895">
            <w:pPr>
              <w:keepNext/>
              <w:jc w:val="center"/>
              <w:rPr>
                <w:snapToGrid w:val="0"/>
                <w:sz w:val="20"/>
                <w:szCs w:val="20"/>
                <w:lang w:val="en-US"/>
              </w:rPr>
            </w:pPr>
            <w:r w:rsidRPr="00DF3895">
              <w:rPr>
                <w:snapToGrid w:val="0"/>
                <w:sz w:val="20"/>
                <w:szCs w:val="20"/>
                <w:lang w:val="en-US"/>
              </w:rPr>
              <w:t>H</w:t>
            </w:r>
            <w:r w:rsidRPr="00DF3895">
              <w:rPr>
                <w:snapToGrid w:val="0"/>
                <w:sz w:val="20"/>
                <w:szCs w:val="20"/>
                <w:vertAlign w:val="subscript"/>
                <w:lang w:val="en-US"/>
              </w:rPr>
              <w:t>2</w:t>
            </w:r>
          </w:p>
        </w:tc>
      </w:tr>
    </w:tbl>
    <w:p w14:paraId="42F0AD7A" w14:textId="77777777" w:rsidR="00DF3895" w:rsidRPr="00DF3895" w:rsidRDefault="00DF3895" w:rsidP="00DF3895">
      <w:pPr>
        <w:keepNext/>
        <w:spacing w:line="14" w:lineRule="exact"/>
        <w:rPr>
          <w:sz w:val="2"/>
          <w:szCs w:val="20"/>
        </w:rPr>
      </w:pPr>
    </w:p>
    <w:tbl>
      <w:tblPr>
        <w:tblW w:w="10279" w:type="dxa"/>
        <w:jc w:val="center"/>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70"/>
        <w:gridCol w:w="991"/>
        <w:gridCol w:w="1563"/>
        <w:gridCol w:w="1568"/>
        <w:gridCol w:w="836"/>
        <w:gridCol w:w="1529"/>
        <w:gridCol w:w="1316"/>
        <w:gridCol w:w="756"/>
        <w:gridCol w:w="750"/>
      </w:tblGrid>
      <w:tr w:rsidR="00DF3895" w:rsidRPr="00DF3895" w14:paraId="6C3A830C" w14:textId="77777777" w:rsidTr="00DF3895">
        <w:trPr>
          <w:tblHeader/>
          <w:jc w:val="center"/>
        </w:trPr>
        <w:tc>
          <w:tcPr>
            <w:tcW w:w="970" w:type="dxa"/>
            <w:shd w:val="clear" w:color="auto" w:fill="auto"/>
            <w:vAlign w:val="center"/>
          </w:tcPr>
          <w:p w14:paraId="263BE8F4" w14:textId="77777777" w:rsidR="00DF3895" w:rsidRPr="00DF3895" w:rsidRDefault="00DF3895" w:rsidP="00DF3895">
            <w:pPr>
              <w:jc w:val="center"/>
              <w:rPr>
                <w:b/>
                <w:snapToGrid w:val="0"/>
                <w:sz w:val="20"/>
                <w:szCs w:val="20"/>
              </w:rPr>
            </w:pPr>
            <w:r w:rsidRPr="00DF3895">
              <w:rPr>
                <w:b/>
                <w:snapToGrid w:val="0"/>
                <w:sz w:val="20"/>
                <w:szCs w:val="20"/>
              </w:rPr>
              <w:t>1</w:t>
            </w:r>
          </w:p>
        </w:tc>
        <w:tc>
          <w:tcPr>
            <w:tcW w:w="991" w:type="dxa"/>
            <w:shd w:val="clear" w:color="auto" w:fill="auto"/>
            <w:vAlign w:val="center"/>
          </w:tcPr>
          <w:p w14:paraId="6364A4FE" w14:textId="77777777" w:rsidR="00DF3895" w:rsidRPr="00DF3895" w:rsidRDefault="00DF3895" w:rsidP="00DF3895">
            <w:pPr>
              <w:jc w:val="center"/>
              <w:rPr>
                <w:b/>
                <w:snapToGrid w:val="0"/>
                <w:sz w:val="20"/>
                <w:szCs w:val="20"/>
              </w:rPr>
            </w:pPr>
            <w:r w:rsidRPr="00DF3895">
              <w:rPr>
                <w:b/>
                <w:snapToGrid w:val="0"/>
                <w:sz w:val="20"/>
                <w:szCs w:val="20"/>
              </w:rPr>
              <w:t>2</w:t>
            </w:r>
          </w:p>
        </w:tc>
        <w:tc>
          <w:tcPr>
            <w:tcW w:w="1563" w:type="dxa"/>
            <w:shd w:val="clear" w:color="auto" w:fill="auto"/>
            <w:vAlign w:val="center"/>
          </w:tcPr>
          <w:p w14:paraId="271A81A3" w14:textId="77777777" w:rsidR="00DF3895" w:rsidRPr="00DF3895" w:rsidRDefault="00DF3895" w:rsidP="00DF3895">
            <w:pPr>
              <w:jc w:val="center"/>
              <w:rPr>
                <w:b/>
                <w:snapToGrid w:val="0"/>
                <w:sz w:val="20"/>
                <w:szCs w:val="20"/>
              </w:rPr>
            </w:pPr>
            <w:r w:rsidRPr="00DF3895">
              <w:rPr>
                <w:b/>
                <w:snapToGrid w:val="0"/>
                <w:sz w:val="20"/>
                <w:szCs w:val="20"/>
              </w:rPr>
              <w:t>3</w:t>
            </w:r>
          </w:p>
        </w:tc>
        <w:tc>
          <w:tcPr>
            <w:tcW w:w="1568" w:type="dxa"/>
            <w:shd w:val="clear" w:color="auto" w:fill="auto"/>
            <w:vAlign w:val="center"/>
          </w:tcPr>
          <w:p w14:paraId="3EEC0A21" w14:textId="77777777" w:rsidR="00DF3895" w:rsidRPr="00DF3895" w:rsidRDefault="00DF3895" w:rsidP="00DF3895">
            <w:pPr>
              <w:jc w:val="center"/>
              <w:rPr>
                <w:b/>
                <w:snapToGrid w:val="0"/>
                <w:sz w:val="20"/>
                <w:szCs w:val="20"/>
              </w:rPr>
            </w:pPr>
            <w:r w:rsidRPr="00DF3895">
              <w:rPr>
                <w:b/>
                <w:snapToGrid w:val="0"/>
                <w:sz w:val="20"/>
                <w:szCs w:val="20"/>
              </w:rPr>
              <w:t>4</w:t>
            </w:r>
          </w:p>
        </w:tc>
        <w:tc>
          <w:tcPr>
            <w:tcW w:w="836" w:type="dxa"/>
            <w:shd w:val="clear" w:color="auto" w:fill="auto"/>
            <w:vAlign w:val="center"/>
          </w:tcPr>
          <w:p w14:paraId="004D6B82" w14:textId="77777777" w:rsidR="00DF3895" w:rsidRPr="00DF3895" w:rsidRDefault="00DF3895" w:rsidP="00DF3895">
            <w:pPr>
              <w:jc w:val="center"/>
              <w:rPr>
                <w:b/>
                <w:snapToGrid w:val="0"/>
                <w:sz w:val="20"/>
                <w:szCs w:val="20"/>
              </w:rPr>
            </w:pPr>
            <w:r w:rsidRPr="00DF3895">
              <w:rPr>
                <w:b/>
                <w:snapToGrid w:val="0"/>
                <w:sz w:val="20"/>
                <w:szCs w:val="20"/>
              </w:rPr>
              <w:t>5</w:t>
            </w:r>
          </w:p>
        </w:tc>
        <w:tc>
          <w:tcPr>
            <w:tcW w:w="1529" w:type="dxa"/>
            <w:shd w:val="clear" w:color="auto" w:fill="auto"/>
            <w:vAlign w:val="center"/>
          </w:tcPr>
          <w:p w14:paraId="352213B3" w14:textId="77777777" w:rsidR="00DF3895" w:rsidRPr="00DF3895" w:rsidRDefault="00DF3895" w:rsidP="00DF3895">
            <w:pPr>
              <w:jc w:val="center"/>
              <w:rPr>
                <w:b/>
                <w:snapToGrid w:val="0"/>
                <w:sz w:val="20"/>
                <w:szCs w:val="20"/>
                <w:lang w:val="en-US"/>
              </w:rPr>
            </w:pPr>
            <w:r w:rsidRPr="00DF3895">
              <w:rPr>
                <w:b/>
                <w:snapToGrid w:val="0"/>
                <w:sz w:val="20"/>
                <w:szCs w:val="20"/>
                <w:lang w:val="en-US"/>
              </w:rPr>
              <w:t>6</w:t>
            </w:r>
          </w:p>
        </w:tc>
        <w:tc>
          <w:tcPr>
            <w:tcW w:w="1316" w:type="dxa"/>
            <w:shd w:val="clear" w:color="auto" w:fill="auto"/>
            <w:vAlign w:val="center"/>
          </w:tcPr>
          <w:p w14:paraId="775A79B7" w14:textId="77777777" w:rsidR="00DF3895" w:rsidRPr="00DF3895" w:rsidRDefault="00DF3895" w:rsidP="00DF3895">
            <w:pPr>
              <w:jc w:val="center"/>
              <w:rPr>
                <w:b/>
                <w:snapToGrid w:val="0"/>
                <w:sz w:val="20"/>
                <w:szCs w:val="20"/>
                <w:lang w:val="en-US"/>
              </w:rPr>
            </w:pPr>
            <w:r w:rsidRPr="00DF3895">
              <w:rPr>
                <w:b/>
                <w:snapToGrid w:val="0"/>
                <w:sz w:val="20"/>
                <w:szCs w:val="20"/>
                <w:lang w:val="en-US"/>
              </w:rPr>
              <w:t>7</w:t>
            </w:r>
          </w:p>
        </w:tc>
        <w:tc>
          <w:tcPr>
            <w:tcW w:w="756" w:type="dxa"/>
            <w:shd w:val="clear" w:color="auto" w:fill="auto"/>
            <w:vAlign w:val="center"/>
          </w:tcPr>
          <w:p w14:paraId="64FC58D7" w14:textId="77777777" w:rsidR="00DF3895" w:rsidRPr="00DF3895" w:rsidRDefault="00DF3895" w:rsidP="00DF3895">
            <w:pPr>
              <w:jc w:val="center"/>
              <w:rPr>
                <w:b/>
                <w:snapToGrid w:val="0"/>
                <w:sz w:val="20"/>
                <w:szCs w:val="20"/>
                <w:lang w:val="en-US"/>
              </w:rPr>
            </w:pPr>
            <w:r w:rsidRPr="00DF3895">
              <w:rPr>
                <w:b/>
                <w:snapToGrid w:val="0"/>
                <w:sz w:val="20"/>
                <w:szCs w:val="20"/>
                <w:lang w:val="en-US"/>
              </w:rPr>
              <w:t>8</w:t>
            </w:r>
          </w:p>
        </w:tc>
        <w:tc>
          <w:tcPr>
            <w:tcW w:w="750" w:type="dxa"/>
            <w:shd w:val="clear" w:color="auto" w:fill="auto"/>
            <w:vAlign w:val="center"/>
          </w:tcPr>
          <w:p w14:paraId="3FE91795" w14:textId="77777777" w:rsidR="00DF3895" w:rsidRPr="00DF3895" w:rsidRDefault="00DF3895" w:rsidP="00DF3895">
            <w:pPr>
              <w:jc w:val="center"/>
              <w:rPr>
                <w:b/>
                <w:snapToGrid w:val="0"/>
                <w:sz w:val="20"/>
                <w:szCs w:val="20"/>
                <w:lang w:val="en-US"/>
              </w:rPr>
            </w:pPr>
            <w:r w:rsidRPr="00DF3895">
              <w:rPr>
                <w:b/>
                <w:snapToGrid w:val="0"/>
                <w:sz w:val="20"/>
                <w:szCs w:val="20"/>
                <w:lang w:val="en-US"/>
              </w:rPr>
              <w:t>9</w:t>
            </w:r>
          </w:p>
        </w:tc>
      </w:tr>
      <w:tr w:rsidR="00DF3895" w:rsidRPr="00DF3895" w14:paraId="6B6D4EDE" w14:textId="77777777" w:rsidTr="00DF3895">
        <w:trPr>
          <w:jc w:val="center"/>
        </w:trPr>
        <w:tc>
          <w:tcPr>
            <w:tcW w:w="970" w:type="dxa"/>
            <w:shd w:val="clear" w:color="auto" w:fill="auto"/>
            <w:vAlign w:val="center"/>
          </w:tcPr>
          <w:p w14:paraId="1BC24DFC" w14:textId="77777777" w:rsidR="00DF3895" w:rsidRPr="00DF3895" w:rsidRDefault="00DF3895" w:rsidP="00DF3895">
            <w:pPr>
              <w:jc w:val="center"/>
              <w:rPr>
                <w:snapToGrid w:val="0"/>
                <w:sz w:val="20"/>
                <w:szCs w:val="20"/>
                <w:lang w:val="en-US"/>
              </w:rPr>
            </w:pPr>
            <w:r w:rsidRPr="00DF3895">
              <w:rPr>
                <w:snapToGrid w:val="0"/>
                <w:sz w:val="20"/>
                <w:szCs w:val="20"/>
              </w:rPr>
              <w:t>—</w:t>
            </w:r>
          </w:p>
        </w:tc>
        <w:tc>
          <w:tcPr>
            <w:tcW w:w="991" w:type="dxa"/>
            <w:shd w:val="clear" w:color="auto" w:fill="auto"/>
            <w:vAlign w:val="center"/>
          </w:tcPr>
          <w:p w14:paraId="0836824F" w14:textId="77777777" w:rsidR="00DF3895" w:rsidRPr="00DF3895" w:rsidRDefault="00DF3895" w:rsidP="00DF3895">
            <w:pPr>
              <w:jc w:val="center"/>
              <w:rPr>
                <w:b/>
                <w:snapToGrid w:val="0"/>
                <w:sz w:val="20"/>
                <w:szCs w:val="20"/>
              </w:rPr>
            </w:pPr>
            <w:r w:rsidRPr="00DF3895">
              <w:rPr>
                <w:snapToGrid w:val="0"/>
                <w:sz w:val="20"/>
                <w:szCs w:val="20"/>
              </w:rPr>
              <w:t>1</w:t>
            </w:r>
          </w:p>
        </w:tc>
        <w:tc>
          <w:tcPr>
            <w:tcW w:w="1563" w:type="dxa"/>
            <w:shd w:val="clear" w:color="auto" w:fill="auto"/>
            <w:vAlign w:val="center"/>
          </w:tcPr>
          <w:p w14:paraId="2E31C84C" w14:textId="77777777" w:rsidR="00DF3895" w:rsidRPr="00DF3895" w:rsidRDefault="00DF3895" w:rsidP="00DF3895">
            <w:pPr>
              <w:jc w:val="right"/>
              <w:rPr>
                <w:b/>
                <w:snapToGrid w:val="0"/>
                <w:sz w:val="20"/>
                <w:szCs w:val="20"/>
              </w:rPr>
            </w:pPr>
          </w:p>
        </w:tc>
        <w:tc>
          <w:tcPr>
            <w:tcW w:w="1568" w:type="dxa"/>
            <w:shd w:val="clear" w:color="auto" w:fill="auto"/>
            <w:vAlign w:val="center"/>
          </w:tcPr>
          <w:p w14:paraId="46DDDCE8" w14:textId="77777777" w:rsidR="00DF3895" w:rsidRPr="00DF3895" w:rsidRDefault="00DF3895" w:rsidP="00DF3895">
            <w:pPr>
              <w:jc w:val="right"/>
              <w:rPr>
                <w:b/>
                <w:snapToGrid w:val="0"/>
                <w:sz w:val="20"/>
                <w:szCs w:val="20"/>
              </w:rPr>
            </w:pPr>
          </w:p>
        </w:tc>
        <w:tc>
          <w:tcPr>
            <w:tcW w:w="836" w:type="dxa"/>
            <w:shd w:val="clear" w:color="auto" w:fill="auto"/>
            <w:vAlign w:val="center"/>
          </w:tcPr>
          <w:p w14:paraId="48708D31" w14:textId="77777777" w:rsidR="00DF3895" w:rsidRPr="00DF3895" w:rsidRDefault="00DF3895" w:rsidP="00DF3895">
            <w:pPr>
              <w:jc w:val="right"/>
              <w:rPr>
                <w:snapToGrid w:val="0"/>
                <w:sz w:val="20"/>
                <w:szCs w:val="20"/>
              </w:rPr>
            </w:pPr>
          </w:p>
        </w:tc>
        <w:tc>
          <w:tcPr>
            <w:tcW w:w="1529" w:type="dxa"/>
            <w:shd w:val="clear" w:color="auto" w:fill="auto"/>
            <w:vAlign w:val="center"/>
          </w:tcPr>
          <w:p w14:paraId="20E573A2" w14:textId="77777777" w:rsidR="00DF3895" w:rsidRPr="00DF3895" w:rsidRDefault="00DF3895" w:rsidP="00DF3895">
            <w:pPr>
              <w:jc w:val="right"/>
              <w:rPr>
                <w:b/>
                <w:snapToGrid w:val="0"/>
                <w:sz w:val="20"/>
                <w:szCs w:val="20"/>
              </w:rPr>
            </w:pPr>
          </w:p>
        </w:tc>
        <w:tc>
          <w:tcPr>
            <w:tcW w:w="1316" w:type="dxa"/>
            <w:shd w:val="clear" w:color="auto" w:fill="auto"/>
            <w:vAlign w:val="center"/>
          </w:tcPr>
          <w:p w14:paraId="1D91D7BC" w14:textId="77777777" w:rsidR="00DF3895" w:rsidRPr="00DF3895" w:rsidRDefault="00DF3895" w:rsidP="00DF3895">
            <w:pPr>
              <w:rPr>
                <w:snapToGrid w:val="0"/>
                <w:sz w:val="20"/>
                <w:szCs w:val="20"/>
                <w:lang w:val="en-US"/>
              </w:rPr>
            </w:pPr>
          </w:p>
        </w:tc>
        <w:tc>
          <w:tcPr>
            <w:tcW w:w="756" w:type="dxa"/>
            <w:shd w:val="clear" w:color="auto" w:fill="auto"/>
            <w:vAlign w:val="center"/>
          </w:tcPr>
          <w:p w14:paraId="7F0DFE84" w14:textId="77777777" w:rsidR="00DF3895" w:rsidRPr="00DF3895" w:rsidRDefault="00DF3895" w:rsidP="00DF3895">
            <w:pPr>
              <w:jc w:val="right"/>
              <w:rPr>
                <w:snapToGrid w:val="0"/>
                <w:sz w:val="20"/>
                <w:szCs w:val="20"/>
                <w:lang w:val="en-US"/>
              </w:rPr>
            </w:pPr>
          </w:p>
        </w:tc>
        <w:tc>
          <w:tcPr>
            <w:tcW w:w="750" w:type="dxa"/>
            <w:shd w:val="clear" w:color="auto" w:fill="auto"/>
            <w:vAlign w:val="center"/>
          </w:tcPr>
          <w:p w14:paraId="56EA0922" w14:textId="77777777" w:rsidR="00DF3895" w:rsidRPr="00DF3895" w:rsidRDefault="00DF3895" w:rsidP="00DF3895">
            <w:pPr>
              <w:jc w:val="right"/>
              <w:rPr>
                <w:snapToGrid w:val="0"/>
                <w:sz w:val="20"/>
                <w:szCs w:val="20"/>
                <w:lang w:val="en-US"/>
              </w:rPr>
            </w:pPr>
          </w:p>
        </w:tc>
      </w:tr>
      <w:tr w:rsidR="00DF3895" w:rsidRPr="00DF3895" w14:paraId="78061A78" w14:textId="77777777" w:rsidTr="00DF3895">
        <w:trPr>
          <w:jc w:val="center"/>
        </w:trPr>
        <w:tc>
          <w:tcPr>
            <w:tcW w:w="970" w:type="dxa"/>
            <w:shd w:val="clear" w:color="auto" w:fill="auto"/>
            <w:vAlign w:val="center"/>
          </w:tcPr>
          <w:p w14:paraId="5B777B9B" w14:textId="77777777" w:rsidR="00DF3895" w:rsidRPr="00DF3895" w:rsidRDefault="00DF3895" w:rsidP="00DF3895">
            <w:pPr>
              <w:jc w:val="center"/>
              <w:rPr>
                <w:snapToGrid w:val="0"/>
                <w:sz w:val="20"/>
                <w:szCs w:val="20"/>
                <w:lang w:val="en-US"/>
              </w:rPr>
            </w:pPr>
            <w:r w:rsidRPr="00DF3895">
              <w:rPr>
                <w:snapToGrid w:val="0"/>
                <w:sz w:val="20"/>
                <w:szCs w:val="20"/>
              </w:rPr>
              <w:t>—</w:t>
            </w:r>
          </w:p>
        </w:tc>
        <w:tc>
          <w:tcPr>
            <w:tcW w:w="991" w:type="dxa"/>
            <w:shd w:val="clear" w:color="auto" w:fill="auto"/>
            <w:vAlign w:val="center"/>
          </w:tcPr>
          <w:p w14:paraId="11CDC4F3" w14:textId="77777777" w:rsidR="00DF3895" w:rsidRPr="00DF3895" w:rsidRDefault="00DF3895" w:rsidP="00DF3895">
            <w:pPr>
              <w:jc w:val="center"/>
              <w:rPr>
                <w:b/>
                <w:snapToGrid w:val="0"/>
                <w:sz w:val="20"/>
                <w:szCs w:val="20"/>
              </w:rPr>
            </w:pPr>
            <w:r w:rsidRPr="00DF3895">
              <w:rPr>
                <w:snapToGrid w:val="0"/>
                <w:sz w:val="20"/>
                <w:szCs w:val="20"/>
              </w:rPr>
              <w:t>2</w:t>
            </w:r>
          </w:p>
        </w:tc>
        <w:tc>
          <w:tcPr>
            <w:tcW w:w="1563" w:type="dxa"/>
            <w:shd w:val="clear" w:color="auto" w:fill="auto"/>
            <w:vAlign w:val="center"/>
          </w:tcPr>
          <w:p w14:paraId="1E095760" w14:textId="77777777" w:rsidR="00DF3895" w:rsidRPr="00DF3895" w:rsidRDefault="00DF3895" w:rsidP="00DF3895">
            <w:pPr>
              <w:jc w:val="right"/>
              <w:rPr>
                <w:b/>
                <w:snapToGrid w:val="0"/>
                <w:sz w:val="20"/>
                <w:szCs w:val="20"/>
              </w:rPr>
            </w:pPr>
          </w:p>
        </w:tc>
        <w:tc>
          <w:tcPr>
            <w:tcW w:w="1568" w:type="dxa"/>
            <w:shd w:val="clear" w:color="auto" w:fill="auto"/>
            <w:vAlign w:val="center"/>
          </w:tcPr>
          <w:p w14:paraId="6769C115" w14:textId="77777777" w:rsidR="00DF3895" w:rsidRPr="00DF3895" w:rsidRDefault="00DF3895" w:rsidP="00DF3895">
            <w:pPr>
              <w:jc w:val="right"/>
              <w:rPr>
                <w:b/>
                <w:snapToGrid w:val="0"/>
                <w:sz w:val="20"/>
                <w:szCs w:val="20"/>
              </w:rPr>
            </w:pPr>
          </w:p>
        </w:tc>
        <w:tc>
          <w:tcPr>
            <w:tcW w:w="836" w:type="dxa"/>
            <w:shd w:val="clear" w:color="auto" w:fill="auto"/>
            <w:vAlign w:val="center"/>
          </w:tcPr>
          <w:p w14:paraId="5F214035" w14:textId="77777777" w:rsidR="00DF3895" w:rsidRPr="00DF3895" w:rsidRDefault="00DF3895" w:rsidP="00DF3895">
            <w:pPr>
              <w:jc w:val="right"/>
              <w:rPr>
                <w:snapToGrid w:val="0"/>
                <w:sz w:val="20"/>
                <w:szCs w:val="20"/>
              </w:rPr>
            </w:pPr>
          </w:p>
        </w:tc>
        <w:tc>
          <w:tcPr>
            <w:tcW w:w="1529" w:type="dxa"/>
            <w:shd w:val="clear" w:color="auto" w:fill="auto"/>
            <w:vAlign w:val="center"/>
          </w:tcPr>
          <w:p w14:paraId="19A91B94" w14:textId="77777777" w:rsidR="00DF3895" w:rsidRPr="00DF3895" w:rsidRDefault="00DF3895" w:rsidP="00DF3895">
            <w:pPr>
              <w:jc w:val="right"/>
              <w:rPr>
                <w:b/>
                <w:snapToGrid w:val="0"/>
                <w:sz w:val="20"/>
                <w:szCs w:val="20"/>
              </w:rPr>
            </w:pPr>
          </w:p>
        </w:tc>
        <w:tc>
          <w:tcPr>
            <w:tcW w:w="1316" w:type="dxa"/>
            <w:shd w:val="clear" w:color="auto" w:fill="auto"/>
            <w:vAlign w:val="center"/>
          </w:tcPr>
          <w:p w14:paraId="0793CCF1" w14:textId="77777777" w:rsidR="00DF3895" w:rsidRPr="00DF3895" w:rsidRDefault="00DF3895" w:rsidP="00DF3895">
            <w:pPr>
              <w:rPr>
                <w:snapToGrid w:val="0"/>
                <w:sz w:val="20"/>
                <w:szCs w:val="20"/>
                <w:lang w:val="en-US"/>
              </w:rPr>
            </w:pPr>
          </w:p>
        </w:tc>
        <w:tc>
          <w:tcPr>
            <w:tcW w:w="756" w:type="dxa"/>
            <w:shd w:val="clear" w:color="auto" w:fill="auto"/>
            <w:vAlign w:val="center"/>
          </w:tcPr>
          <w:p w14:paraId="4C29FAAA" w14:textId="77777777" w:rsidR="00DF3895" w:rsidRPr="00DF3895" w:rsidRDefault="00DF3895" w:rsidP="00DF3895">
            <w:pPr>
              <w:jc w:val="right"/>
              <w:rPr>
                <w:snapToGrid w:val="0"/>
                <w:sz w:val="20"/>
                <w:szCs w:val="20"/>
                <w:lang w:val="en-US"/>
              </w:rPr>
            </w:pPr>
          </w:p>
        </w:tc>
        <w:tc>
          <w:tcPr>
            <w:tcW w:w="750" w:type="dxa"/>
            <w:shd w:val="clear" w:color="auto" w:fill="auto"/>
            <w:vAlign w:val="center"/>
          </w:tcPr>
          <w:p w14:paraId="01821FAE" w14:textId="77777777" w:rsidR="00DF3895" w:rsidRPr="00DF3895" w:rsidRDefault="00DF3895" w:rsidP="00DF3895">
            <w:pPr>
              <w:jc w:val="right"/>
              <w:rPr>
                <w:snapToGrid w:val="0"/>
                <w:sz w:val="20"/>
                <w:szCs w:val="20"/>
                <w:lang w:val="en-US"/>
              </w:rPr>
            </w:pPr>
          </w:p>
        </w:tc>
      </w:tr>
      <w:tr w:rsidR="00DF3895" w:rsidRPr="00DF3895" w14:paraId="579F7244" w14:textId="77777777" w:rsidTr="00DF3895">
        <w:trPr>
          <w:jc w:val="center"/>
        </w:trPr>
        <w:tc>
          <w:tcPr>
            <w:tcW w:w="970" w:type="dxa"/>
            <w:shd w:val="clear" w:color="auto" w:fill="auto"/>
            <w:vAlign w:val="center"/>
          </w:tcPr>
          <w:p w14:paraId="1D3259A5" w14:textId="77777777" w:rsidR="00DF3895" w:rsidRPr="00DF3895" w:rsidRDefault="00DF3895" w:rsidP="00DF3895">
            <w:pPr>
              <w:jc w:val="center"/>
              <w:rPr>
                <w:snapToGrid w:val="0"/>
                <w:sz w:val="20"/>
                <w:szCs w:val="20"/>
                <w:lang w:val="en-US"/>
              </w:rPr>
            </w:pPr>
            <w:r w:rsidRPr="00DF3895">
              <w:rPr>
                <w:snapToGrid w:val="0"/>
                <w:sz w:val="20"/>
                <w:szCs w:val="20"/>
              </w:rPr>
              <w:t>—</w:t>
            </w:r>
          </w:p>
        </w:tc>
        <w:tc>
          <w:tcPr>
            <w:tcW w:w="991" w:type="dxa"/>
            <w:shd w:val="clear" w:color="auto" w:fill="auto"/>
            <w:vAlign w:val="center"/>
          </w:tcPr>
          <w:p w14:paraId="2FA5CB1C" w14:textId="77777777" w:rsidR="00DF3895" w:rsidRPr="00DF3895" w:rsidRDefault="00DF3895" w:rsidP="00DF3895">
            <w:pPr>
              <w:jc w:val="center"/>
              <w:rPr>
                <w:b/>
                <w:snapToGrid w:val="0"/>
                <w:sz w:val="20"/>
                <w:szCs w:val="20"/>
              </w:rPr>
            </w:pPr>
            <w:r w:rsidRPr="00DF3895">
              <w:rPr>
                <w:snapToGrid w:val="0"/>
                <w:sz w:val="20"/>
                <w:szCs w:val="20"/>
              </w:rPr>
              <w:t>3</w:t>
            </w:r>
          </w:p>
        </w:tc>
        <w:tc>
          <w:tcPr>
            <w:tcW w:w="1563" w:type="dxa"/>
            <w:shd w:val="clear" w:color="auto" w:fill="auto"/>
            <w:vAlign w:val="center"/>
          </w:tcPr>
          <w:p w14:paraId="066DC58C" w14:textId="77777777" w:rsidR="00DF3895" w:rsidRPr="00DF3895" w:rsidRDefault="00DF3895" w:rsidP="00DF3895">
            <w:pPr>
              <w:jc w:val="right"/>
              <w:rPr>
                <w:b/>
                <w:snapToGrid w:val="0"/>
                <w:sz w:val="20"/>
                <w:szCs w:val="20"/>
              </w:rPr>
            </w:pPr>
          </w:p>
        </w:tc>
        <w:tc>
          <w:tcPr>
            <w:tcW w:w="1568" w:type="dxa"/>
            <w:shd w:val="clear" w:color="auto" w:fill="auto"/>
            <w:vAlign w:val="center"/>
          </w:tcPr>
          <w:p w14:paraId="3C402D34" w14:textId="77777777" w:rsidR="00DF3895" w:rsidRPr="00DF3895" w:rsidRDefault="00DF3895" w:rsidP="00DF3895">
            <w:pPr>
              <w:jc w:val="right"/>
              <w:rPr>
                <w:b/>
                <w:snapToGrid w:val="0"/>
                <w:sz w:val="20"/>
                <w:szCs w:val="20"/>
              </w:rPr>
            </w:pPr>
          </w:p>
        </w:tc>
        <w:tc>
          <w:tcPr>
            <w:tcW w:w="836" w:type="dxa"/>
            <w:shd w:val="clear" w:color="auto" w:fill="auto"/>
            <w:vAlign w:val="center"/>
          </w:tcPr>
          <w:p w14:paraId="0512F737" w14:textId="77777777" w:rsidR="00DF3895" w:rsidRPr="00DF3895" w:rsidRDefault="00DF3895" w:rsidP="00DF3895">
            <w:pPr>
              <w:jc w:val="right"/>
              <w:rPr>
                <w:snapToGrid w:val="0"/>
                <w:sz w:val="20"/>
                <w:szCs w:val="20"/>
              </w:rPr>
            </w:pPr>
          </w:p>
        </w:tc>
        <w:tc>
          <w:tcPr>
            <w:tcW w:w="1529" w:type="dxa"/>
            <w:shd w:val="clear" w:color="auto" w:fill="auto"/>
            <w:vAlign w:val="center"/>
          </w:tcPr>
          <w:p w14:paraId="43A2ABDB" w14:textId="77777777" w:rsidR="00DF3895" w:rsidRPr="00DF3895" w:rsidRDefault="00DF3895" w:rsidP="00DF3895">
            <w:pPr>
              <w:jc w:val="right"/>
              <w:rPr>
                <w:b/>
                <w:snapToGrid w:val="0"/>
                <w:sz w:val="20"/>
                <w:szCs w:val="20"/>
              </w:rPr>
            </w:pPr>
          </w:p>
        </w:tc>
        <w:tc>
          <w:tcPr>
            <w:tcW w:w="1316" w:type="dxa"/>
            <w:shd w:val="clear" w:color="auto" w:fill="auto"/>
            <w:vAlign w:val="center"/>
          </w:tcPr>
          <w:p w14:paraId="52A7D736" w14:textId="77777777" w:rsidR="00DF3895" w:rsidRPr="00DF3895" w:rsidRDefault="00DF3895" w:rsidP="00DF3895">
            <w:pPr>
              <w:rPr>
                <w:snapToGrid w:val="0"/>
                <w:sz w:val="20"/>
                <w:szCs w:val="20"/>
                <w:lang w:val="en-US"/>
              </w:rPr>
            </w:pPr>
          </w:p>
        </w:tc>
        <w:tc>
          <w:tcPr>
            <w:tcW w:w="756" w:type="dxa"/>
            <w:shd w:val="clear" w:color="auto" w:fill="auto"/>
            <w:vAlign w:val="center"/>
          </w:tcPr>
          <w:p w14:paraId="0BF8069E" w14:textId="77777777" w:rsidR="00DF3895" w:rsidRPr="00DF3895" w:rsidRDefault="00DF3895" w:rsidP="00DF3895">
            <w:pPr>
              <w:jc w:val="right"/>
              <w:rPr>
                <w:snapToGrid w:val="0"/>
                <w:sz w:val="20"/>
                <w:szCs w:val="20"/>
                <w:lang w:val="en-US"/>
              </w:rPr>
            </w:pPr>
          </w:p>
        </w:tc>
        <w:tc>
          <w:tcPr>
            <w:tcW w:w="750" w:type="dxa"/>
            <w:shd w:val="clear" w:color="auto" w:fill="auto"/>
            <w:vAlign w:val="center"/>
          </w:tcPr>
          <w:p w14:paraId="45228043" w14:textId="77777777" w:rsidR="00DF3895" w:rsidRPr="00DF3895" w:rsidRDefault="00DF3895" w:rsidP="00DF3895">
            <w:pPr>
              <w:jc w:val="right"/>
              <w:rPr>
                <w:snapToGrid w:val="0"/>
                <w:sz w:val="20"/>
                <w:szCs w:val="20"/>
                <w:lang w:val="en-US"/>
              </w:rPr>
            </w:pPr>
          </w:p>
        </w:tc>
      </w:tr>
      <w:tr w:rsidR="00DF3895" w:rsidRPr="00DF3895" w14:paraId="436CB910" w14:textId="77777777" w:rsidTr="00DF3895">
        <w:trPr>
          <w:jc w:val="center"/>
        </w:trPr>
        <w:tc>
          <w:tcPr>
            <w:tcW w:w="970" w:type="dxa"/>
            <w:shd w:val="clear" w:color="auto" w:fill="auto"/>
            <w:vAlign w:val="center"/>
          </w:tcPr>
          <w:p w14:paraId="1AEF7212" w14:textId="77777777" w:rsidR="00DF3895" w:rsidRPr="00DF3895" w:rsidRDefault="00DF3895" w:rsidP="00DF3895">
            <w:pPr>
              <w:jc w:val="center"/>
              <w:rPr>
                <w:snapToGrid w:val="0"/>
                <w:sz w:val="20"/>
                <w:szCs w:val="20"/>
                <w:lang w:val="en-US"/>
              </w:rPr>
            </w:pPr>
            <w:r w:rsidRPr="00DF3895">
              <w:rPr>
                <w:snapToGrid w:val="0"/>
                <w:sz w:val="20"/>
                <w:szCs w:val="20"/>
              </w:rPr>
              <w:t>—</w:t>
            </w:r>
          </w:p>
        </w:tc>
        <w:tc>
          <w:tcPr>
            <w:tcW w:w="991" w:type="dxa"/>
            <w:shd w:val="clear" w:color="auto" w:fill="auto"/>
            <w:vAlign w:val="center"/>
          </w:tcPr>
          <w:p w14:paraId="6EF7EE6F" w14:textId="77777777" w:rsidR="00DF3895" w:rsidRPr="00DF3895" w:rsidRDefault="00DF3895" w:rsidP="00DF3895">
            <w:pPr>
              <w:jc w:val="center"/>
              <w:rPr>
                <w:b/>
                <w:snapToGrid w:val="0"/>
                <w:sz w:val="20"/>
                <w:szCs w:val="20"/>
              </w:rPr>
            </w:pPr>
            <w:r w:rsidRPr="00DF3895">
              <w:rPr>
                <w:snapToGrid w:val="0"/>
                <w:sz w:val="20"/>
                <w:szCs w:val="20"/>
              </w:rPr>
              <w:t>4</w:t>
            </w:r>
          </w:p>
        </w:tc>
        <w:tc>
          <w:tcPr>
            <w:tcW w:w="1563" w:type="dxa"/>
            <w:shd w:val="clear" w:color="auto" w:fill="auto"/>
            <w:vAlign w:val="center"/>
          </w:tcPr>
          <w:p w14:paraId="3883069F" w14:textId="77777777" w:rsidR="00DF3895" w:rsidRPr="00DF3895" w:rsidRDefault="00DF3895" w:rsidP="00DF3895">
            <w:pPr>
              <w:jc w:val="right"/>
              <w:rPr>
                <w:b/>
                <w:snapToGrid w:val="0"/>
                <w:sz w:val="20"/>
                <w:szCs w:val="20"/>
              </w:rPr>
            </w:pPr>
          </w:p>
        </w:tc>
        <w:tc>
          <w:tcPr>
            <w:tcW w:w="1568" w:type="dxa"/>
            <w:shd w:val="clear" w:color="auto" w:fill="auto"/>
            <w:vAlign w:val="center"/>
          </w:tcPr>
          <w:p w14:paraId="15A1C3A0" w14:textId="77777777" w:rsidR="00DF3895" w:rsidRPr="00DF3895" w:rsidRDefault="00DF3895" w:rsidP="00DF3895">
            <w:pPr>
              <w:jc w:val="right"/>
              <w:rPr>
                <w:b/>
                <w:snapToGrid w:val="0"/>
                <w:sz w:val="20"/>
                <w:szCs w:val="20"/>
              </w:rPr>
            </w:pPr>
          </w:p>
        </w:tc>
        <w:tc>
          <w:tcPr>
            <w:tcW w:w="836" w:type="dxa"/>
            <w:shd w:val="clear" w:color="auto" w:fill="auto"/>
            <w:vAlign w:val="center"/>
          </w:tcPr>
          <w:p w14:paraId="79DA9E00" w14:textId="77777777" w:rsidR="00DF3895" w:rsidRPr="00DF3895" w:rsidRDefault="00DF3895" w:rsidP="00DF3895">
            <w:pPr>
              <w:jc w:val="right"/>
              <w:rPr>
                <w:snapToGrid w:val="0"/>
                <w:sz w:val="20"/>
                <w:szCs w:val="20"/>
              </w:rPr>
            </w:pPr>
          </w:p>
        </w:tc>
        <w:tc>
          <w:tcPr>
            <w:tcW w:w="1529" w:type="dxa"/>
            <w:shd w:val="clear" w:color="auto" w:fill="auto"/>
            <w:vAlign w:val="center"/>
          </w:tcPr>
          <w:p w14:paraId="52EC4DC6" w14:textId="77777777" w:rsidR="00DF3895" w:rsidRPr="00DF3895" w:rsidRDefault="00DF3895" w:rsidP="00DF3895">
            <w:pPr>
              <w:jc w:val="right"/>
              <w:rPr>
                <w:b/>
                <w:snapToGrid w:val="0"/>
                <w:sz w:val="20"/>
                <w:szCs w:val="20"/>
              </w:rPr>
            </w:pPr>
          </w:p>
        </w:tc>
        <w:tc>
          <w:tcPr>
            <w:tcW w:w="1316" w:type="dxa"/>
            <w:shd w:val="clear" w:color="auto" w:fill="auto"/>
            <w:vAlign w:val="center"/>
          </w:tcPr>
          <w:p w14:paraId="4E7094CC" w14:textId="77777777" w:rsidR="00DF3895" w:rsidRPr="00DF3895" w:rsidRDefault="00DF3895" w:rsidP="00DF3895">
            <w:pPr>
              <w:rPr>
                <w:snapToGrid w:val="0"/>
                <w:sz w:val="20"/>
                <w:szCs w:val="20"/>
                <w:lang w:val="en-US"/>
              </w:rPr>
            </w:pPr>
          </w:p>
        </w:tc>
        <w:tc>
          <w:tcPr>
            <w:tcW w:w="756" w:type="dxa"/>
            <w:shd w:val="clear" w:color="auto" w:fill="auto"/>
            <w:vAlign w:val="center"/>
          </w:tcPr>
          <w:p w14:paraId="50093737" w14:textId="77777777" w:rsidR="00DF3895" w:rsidRPr="00DF3895" w:rsidRDefault="00DF3895" w:rsidP="00DF3895">
            <w:pPr>
              <w:jc w:val="right"/>
              <w:rPr>
                <w:snapToGrid w:val="0"/>
                <w:sz w:val="20"/>
                <w:szCs w:val="20"/>
                <w:lang w:val="en-US"/>
              </w:rPr>
            </w:pPr>
          </w:p>
        </w:tc>
        <w:tc>
          <w:tcPr>
            <w:tcW w:w="750" w:type="dxa"/>
            <w:shd w:val="clear" w:color="auto" w:fill="auto"/>
            <w:vAlign w:val="center"/>
          </w:tcPr>
          <w:p w14:paraId="0C982268" w14:textId="77777777" w:rsidR="00DF3895" w:rsidRPr="00DF3895" w:rsidRDefault="00DF3895" w:rsidP="00DF3895">
            <w:pPr>
              <w:jc w:val="right"/>
              <w:rPr>
                <w:snapToGrid w:val="0"/>
                <w:sz w:val="20"/>
                <w:szCs w:val="20"/>
                <w:lang w:val="en-US"/>
              </w:rPr>
            </w:pPr>
          </w:p>
        </w:tc>
      </w:tr>
      <w:tr w:rsidR="00DF3895" w:rsidRPr="00DF3895" w14:paraId="133316D5" w14:textId="77777777" w:rsidTr="00DF3895">
        <w:trPr>
          <w:jc w:val="center"/>
        </w:trPr>
        <w:tc>
          <w:tcPr>
            <w:tcW w:w="970" w:type="dxa"/>
            <w:shd w:val="clear" w:color="auto" w:fill="auto"/>
            <w:vAlign w:val="center"/>
          </w:tcPr>
          <w:p w14:paraId="3D046704" w14:textId="77777777" w:rsidR="00DF3895" w:rsidRPr="00DF3895" w:rsidRDefault="00DF3895" w:rsidP="00DF3895">
            <w:pPr>
              <w:jc w:val="center"/>
              <w:rPr>
                <w:snapToGrid w:val="0"/>
                <w:sz w:val="20"/>
                <w:szCs w:val="20"/>
                <w:lang w:val="en-US"/>
              </w:rPr>
            </w:pPr>
            <w:r w:rsidRPr="00DF3895">
              <w:rPr>
                <w:snapToGrid w:val="0"/>
                <w:sz w:val="20"/>
                <w:szCs w:val="20"/>
              </w:rPr>
              <w:t>—</w:t>
            </w:r>
          </w:p>
        </w:tc>
        <w:tc>
          <w:tcPr>
            <w:tcW w:w="991" w:type="dxa"/>
            <w:shd w:val="clear" w:color="auto" w:fill="auto"/>
            <w:vAlign w:val="center"/>
          </w:tcPr>
          <w:p w14:paraId="6CF0D3E0" w14:textId="77777777" w:rsidR="00DF3895" w:rsidRPr="00DF3895" w:rsidRDefault="00DF3895" w:rsidP="00DF3895">
            <w:pPr>
              <w:jc w:val="center"/>
              <w:rPr>
                <w:b/>
                <w:snapToGrid w:val="0"/>
                <w:sz w:val="20"/>
                <w:szCs w:val="20"/>
              </w:rPr>
            </w:pPr>
            <w:r w:rsidRPr="00DF3895">
              <w:rPr>
                <w:snapToGrid w:val="0"/>
                <w:sz w:val="20"/>
                <w:szCs w:val="20"/>
              </w:rPr>
              <w:t>5</w:t>
            </w:r>
          </w:p>
        </w:tc>
        <w:tc>
          <w:tcPr>
            <w:tcW w:w="1563" w:type="dxa"/>
            <w:shd w:val="clear" w:color="auto" w:fill="auto"/>
            <w:vAlign w:val="center"/>
          </w:tcPr>
          <w:p w14:paraId="6DFD26E4" w14:textId="77777777" w:rsidR="00DF3895" w:rsidRPr="00DF3895" w:rsidRDefault="00DF3895" w:rsidP="00DF3895">
            <w:pPr>
              <w:jc w:val="right"/>
              <w:rPr>
                <w:b/>
                <w:snapToGrid w:val="0"/>
                <w:sz w:val="20"/>
                <w:szCs w:val="20"/>
              </w:rPr>
            </w:pPr>
          </w:p>
        </w:tc>
        <w:tc>
          <w:tcPr>
            <w:tcW w:w="1568" w:type="dxa"/>
            <w:shd w:val="clear" w:color="auto" w:fill="auto"/>
            <w:vAlign w:val="center"/>
          </w:tcPr>
          <w:p w14:paraId="23C9F609" w14:textId="77777777" w:rsidR="00DF3895" w:rsidRPr="00DF3895" w:rsidRDefault="00DF3895" w:rsidP="00DF3895">
            <w:pPr>
              <w:jc w:val="right"/>
              <w:rPr>
                <w:b/>
                <w:snapToGrid w:val="0"/>
                <w:sz w:val="20"/>
                <w:szCs w:val="20"/>
              </w:rPr>
            </w:pPr>
          </w:p>
        </w:tc>
        <w:tc>
          <w:tcPr>
            <w:tcW w:w="836" w:type="dxa"/>
            <w:shd w:val="clear" w:color="auto" w:fill="auto"/>
            <w:vAlign w:val="center"/>
          </w:tcPr>
          <w:p w14:paraId="15F07ED4" w14:textId="77777777" w:rsidR="00DF3895" w:rsidRPr="00DF3895" w:rsidRDefault="00DF3895" w:rsidP="00DF3895">
            <w:pPr>
              <w:jc w:val="right"/>
              <w:rPr>
                <w:snapToGrid w:val="0"/>
                <w:sz w:val="20"/>
                <w:szCs w:val="20"/>
              </w:rPr>
            </w:pPr>
          </w:p>
        </w:tc>
        <w:tc>
          <w:tcPr>
            <w:tcW w:w="1529" w:type="dxa"/>
            <w:shd w:val="clear" w:color="auto" w:fill="auto"/>
            <w:vAlign w:val="center"/>
          </w:tcPr>
          <w:p w14:paraId="463E5066" w14:textId="77777777" w:rsidR="00DF3895" w:rsidRPr="00DF3895" w:rsidRDefault="00DF3895" w:rsidP="00DF3895">
            <w:pPr>
              <w:jc w:val="right"/>
              <w:rPr>
                <w:b/>
                <w:snapToGrid w:val="0"/>
                <w:sz w:val="20"/>
                <w:szCs w:val="20"/>
              </w:rPr>
            </w:pPr>
          </w:p>
        </w:tc>
        <w:tc>
          <w:tcPr>
            <w:tcW w:w="1316" w:type="dxa"/>
            <w:shd w:val="clear" w:color="auto" w:fill="auto"/>
            <w:vAlign w:val="center"/>
          </w:tcPr>
          <w:p w14:paraId="5F9F3A89" w14:textId="77777777" w:rsidR="00DF3895" w:rsidRPr="00DF3895" w:rsidRDefault="00DF3895" w:rsidP="00DF3895">
            <w:pPr>
              <w:rPr>
                <w:snapToGrid w:val="0"/>
                <w:sz w:val="20"/>
                <w:szCs w:val="20"/>
                <w:lang w:val="en-US"/>
              </w:rPr>
            </w:pPr>
          </w:p>
        </w:tc>
        <w:tc>
          <w:tcPr>
            <w:tcW w:w="756" w:type="dxa"/>
            <w:shd w:val="clear" w:color="auto" w:fill="auto"/>
            <w:vAlign w:val="center"/>
          </w:tcPr>
          <w:p w14:paraId="7A957FAB" w14:textId="77777777" w:rsidR="00DF3895" w:rsidRPr="00DF3895" w:rsidRDefault="00DF3895" w:rsidP="00DF3895">
            <w:pPr>
              <w:jc w:val="right"/>
              <w:rPr>
                <w:snapToGrid w:val="0"/>
                <w:sz w:val="20"/>
                <w:szCs w:val="20"/>
                <w:lang w:val="en-US"/>
              </w:rPr>
            </w:pPr>
          </w:p>
        </w:tc>
        <w:tc>
          <w:tcPr>
            <w:tcW w:w="750" w:type="dxa"/>
            <w:shd w:val="clear" w:color="auto" w:fill="auto"/>
            <w:vAlign w:val="center"/>
          </w:tcPr>
          <w:p w14:paraId="544FC485" w14:textId="77777777" w:rsidR="00DF3895" w:rsidRPr="00DF3895" w:rsidRDefault="00DF3895" w:rsidP="00DF3895">
            <w:pPr>
              <w:jc w:val="right"/>
              <w:rPr>
                <w:snapToGrid w:val="0"/>
                <w:sz w:val="20"/>
                <w:szCs w:val="20"/>
                <w:lang w:val="en-US"/>
              </w:rPr>
            </w:pPr>
          </w:p>
        </w:tc>
      </w:tr>
      <w:tr w:rsidR="00DF3895" w:rsidRPr="00DF3895" w14:paraId="788091B6" w14:textId="77777777" w:rsidTr="00DF3895">
        <w:trPr>
          <w:jc w:val="center"/>
        </w:trPr>
        <w:tc>
          <w:tcPr>
            <w:tcW w:w="970" w:type="dxa"/>
            <w:shd w:val="clear" w:color="auto" w:fill="auto"/>
            <w:vAlign w:val="center"/>
          </w:tcPr>
          <w:p w14:paraId="29FFAE2A" w14:textId="77777777" w:rsidR="00DF3895" w:rsidRPr="00DF3895" w:rsidRDefault="00DF3895" w:rsidP="00DF3895">
            <w:pPr>
              <w:jc w:val="center"/>
              <w:rPr>
                <w:snapToGrid w:val="0"/>
                <w:sz w:val="20"/>
                <w:szCs w:val="20"/>
                <w:lang w:val="en-US"/>
              </w:rPr>
            </w:pPr>
            <w:r w:rsidRPr="00DF3895">
              <w:rPr>
                <w:snapToGrid w:val="0"/>
                <w:sz w:val="20"/>
                <w:szCs w:val="20"/>
              </w:rPr>
              <w:t>—</w:t>
            </w:r>
          </w:p>
        </w:tc>
        <w:tc>
          <w:tcPr>
            <w:tcW w:w="991" w:type="dxa"/>
            <w:shd w:val="clear" w:color="auto" w:fill="auto"/>
            <w:vAlign w:val="center"/>
          </w:tcPr>
          <w:p w14:paraId="50C9515B" w14:textId="77777777" w:rsidR="00DF3895" w:rsidRPr="00DF3895" w:rsidRDefault="00DF3895" w:rsidP="00DF3895">
            <w:pPr>
              <w:jc w:val="center"/>
              <w:rPr>
                <w:b/>
                <w:snapToGrid w:val="0"/>
                <w:sz w:val="20"/>
                <w:szCs w:val="20"/>
              </w:rPr>
            </w:pPr>
            <w:r w:rsidRPr="00DF3895">
              <w:rPr>
                <w:snapToGrid w:val="0"/>
                <w:sz w:val="20"/>
                <w:szCs w:val="20"/>
              </w:rPr>
              <w:t>6</w:t>
            </w:r>
          </w:p>
        </w:tc>
        <w:tc>
          <w:tcPr>
            <w:tcW w:w="1563" w:type="dxa"/>
            <w:shd w:val="clear" w:color="auto" w:fill="auto"/>
            <w:vAlign w:val="center"/>
          </w:tcPr>
          <w:p w14:paraId="5642F091" w14:textId="77777777" w:rsidR="00DF3895" w:rsidRPr="00DF3895" w:rsidRDefault="00DF3895" w:rsidP="00DF3895">
            <w:pPr>
              <w:jc w:val="right"/>
              <w:rPr>
                <w:b/>
                <w:snapToGrid w:val="0"/>
                <w:sz w:val="20"/>
                <w:szCs w:val="20"/>
              </w:rPr>
            </w:pPr>
          </w:p>
        </w:tc>
        <w:tc>
          <w:tcPr>
            <w:tcW w:w="1568" w:type="dxa"/>
            <w:shd w:val="clear" w:color="auto" w:fill="auto"/>
            <w:vAlign w:val="center"/>
          </w:tcPr>
          <w:p w14:paraId="6113C2B7" w14:textId="77777777" w:rsidR="00DF3895" w:rsidRPr="00DF3895" w:rsidRDefault="00DF3895" w:rsidP="00DF3895">
            <w:pPr>
              <w:jc w:val="right"/>
              <w:rPr>
                <w:b/>
                <w:snapToGrid w:val="0"/>
                <w:sz w:val="20"/>
                <w:szCs w:val="20"/>
              </w:rPr>
            </w:pPr>
          </w:p>
        </w:tc>
        <w:tc>
          <w:tcPr>
            <w:tcW w:w="836" w:type="dxa"/>
            <w:shd w:val="clear" w:color="auto" w:fill="auto"/>
            <w:vAlign w:val="center"/>
          </w:tcPr>
          <w:p w14:paraId="4E21D0BA" w14:textId="77777777" w:rsidR="00DF3895" w:rsidRPr="00DF3895" w:rsidRDefault="00DF3895" w:rsidP="00DF3895">
            <w:pPr>
              <w:jc w:val="right"/>
              <w:rPr>
                <w:snapToGrid w:val="0"/>
                <w:sz w:val="20"/>
                <w:szCs w:val="20"/>
              </w:rPr>
            </w:pPr>
          </w:p>
        </w:tc>
        <w:tc>
          <w:tcPr>
            <w:tcW w:w="1529" w:type="dxa"/>
            <w:shd w:val="clear" w:color="auto" w:fill="auto"/>
            <w:vAlign w:val="center"/>
          </w:tcPr>
          <w:p w14:paraId="02515F25" w14:textId="77777777" w:rsidR="00DF3895" w:rsidRPr="00DF3895" w:rsidRDefault="00DF3895" w:rsidP="00DF3895">
            <w:pPr>
              <w:jc w:val="right"/>
              <w:rPr>
                <w:b/>
                <w:snapToGrid w:val="0"/>
                <w:sz w:val="20"/>
                <w:szCs w:val="20"/>
              </w:rPr>
            </w:pPr>
          </w:p>
        </w:tc>
        <w:tc>
          <w:tcPr>
            <w:tcW w:w="1316" w:type="dxa"/>
            <w:shd w:val="clear" w:color="auto" w:fill="auto"/>
            <w:vAlign w:val="center"/>
          </w:tcPr>
          <w:p w14:paraId="06BBAD51" w14:textId="77777777" w:rsidR="00DF3895" w:rsidRPr="00DF3895" w:rsidRDefault="00DF3895" w:rsidP="00DF3895">
            <w:pPr>
              <w:rPr>
                <w:snapToGrid w:val="0"/>
                <w:sz w:val="20"/>
                <w:szCs w:val="20"/>
                <w:lang w:val="en-US"/>
              </w:rPr>
            </w:pPr>
          </w:p>
        </w:tc>
        <w:tc>
          <w:tcPr>
            <w:tcW w:w="756" w:type="dxa"/>
            <w:shd w:val="clear" w:color="auto" w:fill="auto"/>
            <w:vAlign w:val="center"/>
          </w:tcPr>
          <w:p w14:paraId="68F4A99C" w14:textId="77777777" w:rsidR="00DF3895" w:rsidRPr="00DF3895" w:rsidRDefault="00DF3895" w:rsidP="00DF3895">
            <w:pPr>
              <w:jc w:val="right"/>
              <w:rPr>
                <w:snapToGrid w:val="0"/>
                <w:sz w:val="20"/>
                <w:szCs w:val="20"/>
                <w:lang w:val="en-US"/>
              </w:rPr>
            </w:pPr>
          </w:p>
        </w:tc>
        <w:tc>
          <w:tcPr>
            <w:tcW w:w="750" w:type="dxa"/>
            <w:shd w:val="clear" w:color="auto" w:fill="auto"/>
            <w:vAlign w:val="center"/>
          </w:tcPr>
          <w:p w14:paraId="0D1BA473" w14:textId="77777777" w:rsidR="00DF3895" w:rsidRPr="00DF3895" w:rsidRDefault="00DF3895" w:rsidP="00DF3895">
            <w:pPr>
              <w:jc w:val="right"/>
              <w:rPr>
                <w:snapToGrid w:val="0"/>
                <w:sz w:val="20"/>
                <w:szCs w:val="20"/>
                <w:lang w:val="en-US"/>
              </w:rPr>
            </w:pPr>
          </w:p>
        </w:tc>
      </w:tr>
      <w:tr w:rsidR="00DF3895" w:rsidRPr="00DF3895" w14:paraId="1CAA8068" w14:textId="77777777" w:rsidTr="00DF3895">
        <w:trPr>
          <w:jc w:val="center"/>
        </w:trPr>
        <w:tc>
          <w:tcPr>
            <w:tcW w:w="970" w:type="dxa"/>
            <w:shd w:val="clear" w:color="auto" w:fill="auto"/>
            <w:vAlign w:val="center"/>
          </w:tcPr>
          <w:p w14:paraId="7762ED52" w14:textId="77777777" w:rsidR="00DF3895" w:rsidRPr="00DF3895" w:rsidRDefault="00DF3895" w:rsidP="00DF3895">
            <w:pPr>
              <w:jc w:val="center"/>
              <w:rPr>
                <w:snapToGrid w:val="0"/>
                <w:sz w:val="20"/>
                <w:szCs w:val="20"/>
                <w:lang w:val="en-US"/>
              </w:rPr>
            </w:pPr>
            <w:r w:rsidRPr="00DF3895">
              <w:rPr>
                <w:snapToGrid w:val="0"/>
                <w:sz w:val="20"/>
                <w:szCs w:val="20"/>
              </w:rPr>
              <w:t>—</w:t>
            </w:r>
          </w:p>
        </w:tc>
        <w:tc>
          <w:tcPr>
            <w:tcW w:w="991" w:type="dxa"/>
            <w:shd w:val="clear" w:color="auto" w:fill="auto"/>
            <w:vAlign w:val="center"/>
          </w:tcPr>
          <w:p w14:paraId="29376CE2" w14:textId="77777777" w:rsidR="00DF3895" w:rsidRPr="00DF3895" w:rsidRDefault="00DF3895" w:rsidP="00DF3895">
            <w:pPr>
              <w:jc w:val="center"/>
              <w:rPr>
                <w:b/>
                <w:snapToGrid w:val="0"/>
                <w:sz w:val="20"/>
                <w:szCs w:val="20"/>
              </w:rPr>
            </w:pPr>
            <w:r w:rsidRPr="00DF3895">
              <w:rPr>
                <w:snapToGrid w:val="0"/>
                <w:sz w:val="20"/>
                <w:szCs w:val="20"/>
              </w:rPr>
              <w:t>1</w:t>
            </w:r>
          </w:p>
        </w:tc>
        <w:tc>
          <w:tcPr>
            <w:tcW w:w="1563" w:type="dxa"/>
            <w:shd w:val="clear" w:color="auto" w:fill="auto"/>
            <w:vAlign w:val="center"/>
          </w:tcPr>
          <w:p w14:paraId="4E58EAF3" w14:textId="77777777" w:rsidR="00DF3895" w:rsidRPr="00DF3895" w:rsidRDefault="00DF3895" w:rsidP="00DF3895">
            <w:pPr>
              <w:jc w:val="right"/>
              <w:rPr>
                <w:b/>
                <w:snapToGrid w:val="0"/>
                <w:sz w:val="20"/>
                <w:szCs w:val="20"/>
              </w:rPr>
            </w:pPr>
          </w:p>
        </w:tc>
        <w:tc>
          <w:tcPr>
            <w:tcW w:w="1568" w:type="dxa"/>
            <w:shd w:val="clear" w:color="auto" w:fill="auto"/>
            <w:vAlign w:val="center"/>
          </w:tcPr>
          <w:p w14:paraId="443A45BE" w14:textId="77777777" w:rsidR="00DF3895" w:rsidRPr="00DF3895" w:rsidRDefault="00DF3895" w:rsidP="00DF3895">
            <w:pPr>
              <w:jc w:val="right"/>
              <w:rPr>
                <w:b/>
                <w:snapToGrid w:val="0"/>
                <w:sz w:val="20"/>
                <w:szCs w:val="20"/>
              </w:rPr>
            </w:pPr>
          </w:p>
        </w:tc>
        <w:tc>
          <w:tcPr>
            <w:tcW w:w="836" w:type="dxa"/>
            <w:shd w:val="clear" w:color="auto" w:fill="auto"/>
            <w:vAlign w:val="center"/>
          </w:tcPr>
          <w:p w14:paraId="0A925F38" w14:textId="77777777" w:rsidR="00DF3895" w:rsidRPr="00DF3895" w:rsidRDefault="00DF3895" w:rsidP="00DF3895">
            <w:pPr>
              <w:jc w:val="right"/>
              <w:rPr>
                <w:snapToGrid w:val="0"/>
                <w:sz w:val="20"/>
                <w:szCs w:val="20"/>
              </w:rPr>
            </w:pPr>
          </w:p>
        </w:tc>
        <w:tc>
          <w:tcPr>
            <w:tcW w:w="1529" w:type="dxa"/>
            <w:shd w:val="clear" w:color="auto" w:fill="auto"/>
            <w:vAlign w:val="center"/>
          </w:tcPr>
          <w:p w14:paraId="2C5BAEFA" w14:textId="77777777" w:rsidR="00DF3895" w:rsidRPr="00DF3895" w:rsidRDefault="00DF3895" w:rsidP="00DF3895">
            <w:pPr>
              <w:jc w:val="right"/>
              <w:rPr>
                <w:b/>
                <w:snapToGrid w:val="0"/>
                <w:sz w:val="20"/>
                <w:szCs w:val="20"/>
              </w:rPr>
            </w:pPr>
          </w:p>
        </w:tc>
        <w:tc>
          <w:tcPr>
            <w:tcW w:w="1316" w:type="dxa"/>
            <w:shd w:val="clear" w:color="auto" w:fill="auto"/>
            <w:vAlign w:val="center"/>
          </w:tcPr>
          <w:p w14:paraId="5454792C" w14:textId="77777777" w:rsidR="00DF3895" w:rsidRPr="00DF3895" w:rsidRDefault="00DF3895" w:rsidP="00DF3895">
            <w:pPr>
              <w:rPr>
                <w:snapToGrid w:val="0"/>
                <w:sz w:val="20"/>
                <w:szCs w:val="20"/>
                <w:lang w:val="en-US"/>
              </w:rPr>
            </w:pPr>
          </w:p>
        </w:tc>
        <w:tc>
          <w:tcPr>
            <w:tcW w:w="756" w:type="dxa"/>
            <w:shd w:val="clear" w:color="auto" w:fill="auto"/>
            <w:vAlign w:val="center"/>
          </w:tcPr>
          <w:p w14:paraId="47B96A58" w14:textId="77777777" w:rsidR="00DF3895" w:rsidRPr="00DF3895" w:rsidRDefault="00DF3895" w:rsidP="00DF3895">
            <w:pPr>
              <w:jc w:val="right"/>
              <w:rPr>
                <w:snapToGrid w:val="0"/>
                <w:sz w:val="20"/>
                <w:szCs w:val="20"/>
                <w:lang w:val="en-US"/>
              </w:rPr>
            </w:pPr>
          </w:p>
        </w:tc>
        <w:tc>
          <w:tcPr>
            <w:tcW w:w="750" w:type="dxa"/>
            <w:shd w:val="clear" w:color="auto" w:fill="auto"/>
            <w:vAlign w:val="center"/>
          </w:tcPr>
          <w:p w14:paraId="2F31983F" w14:textId="77777777" w:rsidR="00DF3895" w:rsidRPr="00DF3895" w:rsidRDefault="00DF3895" w:rsidP="00DF3895">
            <w:pPr>
              <w:jc w:val="right"/>
              <w:rPr>
                <w:snapToGrid w:val="0"/>
                <w:sz w:val="20"/>
                <w:szCs w:val="20"/>
                <w:lang w:val="en-US"/>
              </w:rPr>
            </w:pPr>
          </w:p>
        </w:tc>
      </w:tr>
    </w:tbl>
    <w:p w14:paraId="540CCF40" w14:textId="77777777" w:rsidR="00DF3895" w:rsidRPr="00DF3895" w:rsidRDefault="00DF3895" w:rsidP="00DF3895">
      <w:pPr>
        <w:spacing w:line="14" w:lineRule="exact"/>
        <w:rPr>
          <w:sz w:val="2"/>
          <w:szCs w:val="20"/>
        </w:rPr>
      </w:pPr>
    </w:p>
    <w:tbl>
      <w:tblPr>
        <w:tblW w:w="5000" w:type="pct"/>
        <w:jc w:val="center"/>
        <w:tblLayout w:type="fixed"/>
        <w:tblCellMar>
          <w:left w:w="120" w:type="dxa"/>
          <w:right w:w="120" w:type="dxa"/>
        </w:tblCellMar>
        <w:tblLook w:val="0000" w:firstRow="0" w:lastRow="0" w:firstColumn="0" w:lastColumn="0" w:noHBand="0" w:noVBand="0"/>
      </w:tblPr>
      <w:tblGrid>
        <w:gridCol w:w="7256"/>
        <w:gridCol w:w="2750"/>
      </w:tblGrid>
      <w:tr w:rsidR="00DF3895" w:rsidRPr="00DF3895" w14:paraId="2CB362F3" w14:textId="77777777" w:rsidTr="00DF3895">
        <w:trPr>
          <w:cantSplit/>
          <w:trHeight w:val="432"/>
          <w:jc w:val="center"/>
        </w:trPr>
        <w:tc>
          <w:tcPr>
            <w:tcW w:w="10276"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0A77B04E" w14:textId="77777777" w:rsidR="00DF3895" w:rsidRPr="00DF3895" w:rsidRDefault="00DF3895" w:rsidP="00DF3895">
            <w:pPr>
              <w:keepNext/>
              <w:jc w:val="center"/>
              <w:rPr>
                <w:b/>
                <w:bCs/>
                <w:snapToGrid w:val="0"/>
                <w:sz w:val="22"/>
                <w:szCs w:val="20"/>
              </w:rPr>
            </w:pPr>
            <w:r w:rsidRPr="00DF3895">
              <w:rPr>
                <w:b/>
                <w:bCs/>
                <w:snapToGrid w:val="0"/>
                <w:sz w:val="22"/>
                <w:szCs w:val="20"/>
              </w:rPr>
              <w:t>1.2. Сведения о предельных глубине и высоте конструктивных элементов объекта недвижимости</w:t>
            </w:r>
          </w:p>
        </w:tc>
      </w:tr>
      <w:tr w:rsidR="00DF3895" w:rsidRPr="00DF3895" w14:paraId="3DCFA7B2" w14:textId="77777777" w:rsidTr="00DF3895">
        <w:trPr>
          <w:cantSplit/>
          <w:trHeight w:val="414"/>
          <w:jc w:val="center"/>
        </w:trPr>
        <w:tc>
          <w:tcPr>
            <w:tcW w:w="7455" w:type="dxa"/>
            <w:tcBorders>
              <w:top w:val="single" w:sz="4" w:space="0" w:color="auto"/>
              <w:left w:val="double" w:sz="4" w:space="0" w:color="auto"/>
              <w:bottom w:val="single" w:sz="4" w:space="0" w:color="auto"/>
              <w:right w:val="single" w:sz="4" w:space="0" w:color="auto"/>
            </w:tcBorders>
            <w:shd w:val="clear" w:color="auto" w:fill="auto"/>
            <w:vAlign w:val="center"/>
          </w:tcPr>
          <w:p w14:paraId="78E7CA1B" w14:textId="77777777" w:rsidR="00DF3895" w:rsidRPr="00DF3895" w:rsidRDefault="00DF3895" w:rsidP="00DF3895">
            <w:pPr>
              <w:rPr>
                <w:snapToGrid w:val="0"/>
                <w:sz w:val="22"/>
                <w:szCs w:val="20"/>
              </w:rPr>
            </w:pPr>
            <w:r w:rsidRPr="00DF3895">
              <w:rPr>
                <w:snapToGrid w:val="0"/>
                <w:sz w:val="22"/>
                <w:szCs w:val="20"/>
              </w:rPr>
              <w:t>Предельная глубина конструктивных элементов объекта недвижимости, м</w:t>
            </w:r>
          </w:p>
        </w:tc>
        <w:tc>
          <w:tcPr>
            <w:tcW w:w="2821" w:type="dxa"/>
            <w:tcBorders>
              <w:top w:val="single" w:sz="4" w:space="0" w:color="auto"/>
              <w:left w:val="single" w:sz="4" w:space="0" w:color="auto"/>
              <w:bottom w:val="single" w:sz="4" w:space="0" w:color="auto"/>
              <w:right w:val="double" w:sz="4" w:space="0" w:color="auto"/>
            </w:tcBorders>
            <w:shd w:val="clear" w:color="auto" w:fill="auto"/>
            <w:vAlign w:val="center"/>
          </w:tcPr>
          <w:p w14:paraId="6F417919" w14:textId="77777777" w:rsidR="00DF3895" w:rsidRPr="00DF3895" w:rsidRDefault="00DF3895" w:rsidP="00DF3895">
            <w:pPr>
              <w:rPr>
                <w:snapToGrid w:val="0"/>
                <w:sz w:val="22"/>
                <w:szCs w:val="20"/>
              </w:rPr>
            </w:pPr>
            <w:r w:rsidRPr="00DF3895">
              <w:rPr>
                <w:snapToGrid w:val="0"/>
                <w:sz w:val="22"/>
                <w:szCs w:val="20"/>
              </w:rPr>
              <w:t>—</w:t>
            </w:r>
          </w:p>
        </w:tc>
      </w:tr>
      <w:tr w:rsidR="00DF3895" w:rsidRPr="00DF3895" w14:paraId="187190DB" w14:textId="77777777" w:rsidTr="00DF3895">
        <w:trPr>
          <w:cantSplit/>
          <w:trHeight w:val="427"/>
          <w:jc w:val="center"/>
        </w:trPr>
        <w:tc>
          <w:tcPr>
            <w:tcW w:w="7455" w:type="dxa"/>
            <w:tcBorders>
              <w:top w:val="single" w:sz="4" w:space="0" w:color="auto"/>
              <w:left w:val="double" w:sz="4" w:space="0" w:color="auto"/>
              <w:bottom w:val="single" w:sz="4" w:space="0" w:color="auto"/>
              <w:right w:val="single" w:sz="4" w:space="0" w:color="auto"/>
            </w:tcBorders>
            <w:shd w:val="clear" w:color="auto" w:fill="auto"/>
            <w:vAlign w:val="center"/>
          </w:tcPr>
          <w:p w14:paraId="62613BFE" w14:textId="77777777" w:rsidR="00DF3895" w:rsidRPr="00DF3895" w:rsidRDefault="00DF3895" w:rsidP="00DF3895">
            <w:pPr>
              <w:rPr>
                <w:snapToGrid w:val="0"/>
                <w:sz w:val="22"/>
                <w:szCs w:val="20"/>
              </w:rPr>
            </w:pPr>
            <w:r w:rsidRPr="00DF3895">
              <w:rPr>
                <w:snapToGrid w:val="0"/>
                <w:sz w:val="22"/>
                <w:szCs w:val="20"/>
              </w:rPr>
              <w:t>Предельная высота конструктивных элементов объекта недвижимости, м</w:t>
            </w:r>
          </w:p>
        </w:tc>
        <w:tc>
          <w:tcPr>
            <w:tcW w:w="2821" w:type="dxa"/>
            <w:tcBorders>
              <w:top w:val="single" w:sz="4" w:space="0" w:color="auto"/>
              <w:left w:val="single" w:sz="4" w:space="0" w:color="auto"/>
              <w:bottom w:val="single" w:sz="4" w:space="0" w:color="auto"/>
              <w:right w:val="double" w:sz="4" w:space="0" w:color="auto"/>
            </w:tcBorders>
            <w:shd w:val="clear" w:color="auto" w:fill="auto"/>
            <w:vAlign w:val="center"/>
          </w:tcPr>
          <w:p w14:paraId="4747616E" w14:textId="77777777" w:rsidR="00DF3895" w:rsidRPr="00DF3895" w:rsidRDefault="00DF3895" w:rsidP="00DF3895">
            <w:pPr>
              <w:rPr>
                <w:snapToGrid w:val="0"/>
                <w:sz w:val="22"/>
                <w:szCs w:val="20"/>
              </w:rPr>
            </w:pPr>
            <w:r w:rsidRPr="00DF3895">
              <w:rPr>
                <w:snapToGrid w:val="0"/>
                <w:sz w:val="22"/>
                <w:szCs w:val="20"/>
              </w:rPr>
              <w:t>—</w:t>
            </w:r>
          </w:p>
        </w:tc>
      </w:tr>
    </w:tbl>
    <w:p w14:paraId="57CED781" w14:textId="77777777" w:rsidR="00DF3895" w:rsidRPr="00DF3895" w:rsidRDefault="00DF3895" w:rsidP="00DF3895">
      <w:pPr>
        <w:spacing w:line="14" w:lineRule="exact"/>
        <w:rPr>
          <w:sz w:val="2"/>
          <w:szCs w:val="20"/>
        </w:rPr>
      </w:pPr>
    </w:p>
    <w:tbl>
      <w:tblPr>
        <w:tblW w:w="4921" w:type="pct"/>
        <w:jc w:val="center"/>
        <w:tblLayout w:type="fixed"/>
        <w:tblCellMar>
          <w:left w:w="120" w:type="dxa"/>
          <w:right w:w="120" w:type="dxa"/>
        </w:tblCellMar>
        <w:tblLook w:val="0000" w:firstRow="0" w:lastRow="0" w:firstColumn="0" w:lastColumn="0" w:noHBand="0" w:noVBand="0"/>
      </w:tblPr>
      <w:tblGrid>
        <w:gridCol w:w="930"/>
        <w:gridCol w:w="950"/>
        <w:gridCol w:w="1356"/>
        <w:gridCol w:w="1462"/>
        <w:gridCol w:w="1390"/>
        <w:gridCol w:w="1183"/>
        <w:gridCol w:w="691"/>
        <w:gridCol w:w="691"/>
        <w:gridCol w:w="1195"/>
      </w:tblGrid>
      <w:tr w:rsidR="00DF3895" w:rsidRPr="00DF3895" w14:paraId="504C1C55" w14:textId="77777777" w:rsidTr="00DF3895">
        <w:trPr>
          <w:cantSplit/>
          <w:trHeight w:val="631"/>
          <w:jc w:val="center"/>
        </w:trPr>
        <w:tc>
          <w:tcPr>
            <w:tcW w:w="10275" w:type="dxa"/>
            <w:gridSpan w:val="9"/>
            <w:tcBorders>
              <w:top w:val="single" w:sz="4" w:space="0" w:color="auto"/>
              <w:left w:val="double" w:sz="4" w:space="0" w:color="auto"/>
              <w:bottom w:val="single" w:sz="4" w:space="0" w:color="auto"/>
              <w:right w:val="double" w:sz="4" w:space="0" w:color="auto"/>
            </w:tcBorders>
            <w:shd w:val="clear" w:color="auto" w:fill="auto"/>
            <w:tcMar>
              <w:left w:w="284" w:type="dxa"/>
            </w:tcMar>
            <w:vAlign w:val="center"/>
          </w:tcPr>
          <w:p w14:paraId="352E67AD" w14:textId="77777777" w:rsidR="00DF3895" w:rsidRPr="00DF3895" w:rsidRDefault="00DF3895" w:rsidP="00DF3895">
            <w:pPr>
              <w:keepNext/>
              <w:jc w:val="center"/>
              <w:rPr>
                <w:b/>
                <w:bCs/>
                <w:snapToGrid w:val="0"/>
                <w:sz w:val="22"/>
                <w:szCs w:val="20"/>
              </w:rPr>
            </w:pPr>
            <w:r w:rsidRPr="00DF3895">
              <w:rPr>
                <w:b/>
                <w:bCs/>
                <w:snapToGrid w:val="0"/>
                <w:sz w:val="22"/>
                <w:szCs w:val="20"/>
              </w:rPr>
              <w:t>1.3. Сведения о характерных точках пересечения контура объекта недвижимости с контуром (контурами) иных зданий, сооружений, объектов незавершенного строительства</w:t>
            </w:r>
          </w:p>
        </w:tc>
      </w:tr>
      <w:tr w:rsidR="00DF3895" w:rsidRPr="00DF3895" w14:paraId="60429D38" w14:textId="77777777" w:rsidTr="00DF3895">
        <w:trPr>
          <w:cantSplit/>
          <w:trHeight w:val="395"/>
          <w:jc w:val="center"/>
        </w:trPr>
        <w:tc>
          <w:tcPr>
            <w:tcW w:w="10275" w:type="dxa"/>
            <w:gridSpan w:val="9"/>
            <w:tcBorders>
              <w:top w:val="single" w:sz="4" w:space="0" w:color="auto"/>
              <w:left w:val="double" w:sz="4" w:space="0" w:color="auto"/>
              <w:bottom w:val="single" w:sz="4" w:space="0" w:color="auto"/>
              <w:right w:val="double" w:sz="4" w:space="0" w:color="auto"/>
            </w:tcBorders>
            <w:shd w:val="clear" w:color="auto" w:fill="auto"/>
            <w:vAlign w:val="center"/>
          </w:tcPr>
          <w:p w14:paraId="12E7C378" w14:textId="77777777" w:rsidR="00DF3895" w:rsidRPr="00DF3895" w:rsidRDefault="00DF3895" w:rsidP="00DF3895">
            <w:pPr>
              <w:rPr>
                <w:snapToGrid w:val="0"/>
                <w:sz w:val="22"/>
                <w:szCs w:val="20"/>
              </w:rPr>
            </w:pPr>
            <w:r w:rsidRPr="00DF3895">
              <w:rPr>
                <w:snapToGrid w:val="0"/>
                <w:sz w:val="22"/>
                <w:szCs w:val="20"/>
              </w:rPr>
              <w:t xml:space="preserve">Зона № </w:t>
            </w:r>
            <w:r w:rsidRPr="00DF3895">
              <w:rPr>
                <w:snapToGrid w:val="0"/>
                <w:sz w:val="20"/>
                <w:szCs w:val="20"/>
              </w:rPr>
              <w:t>—</w:t>
            </w:r>
          </w:p>
        </w:tc>
      </w:tr>
      <w:tr w:rsidR="00DF3895" w:rsidRPr="00DF3895" w14:paraId="4A7694FA" w14:textId="77777777" w:rsidTr="00DF3895">
        <w:trPr>
          <w:cantSplit/>
          <w:trHeight w:val="255"/>
          <w:jc w:val="center"/>
        </w:trPr>
        <w:tc>
          <w:tcPr>
            <w:tcW w:w="972" w:type="dxa"/>
            <w:vMerge w:val="restart"/>
            <w:tcBorders>
              <w:top w:val="single" w:sz="4" w:space="0" w:color="auto"/>
              <w:left w:val="double" w:sz="6" w:space="0" w:color="auto"/>
              <w:bottom w:val="single" w:sz="4" w:space="0" w:color="auto"/>
              <w:right w:val="single" w:sz="4" w:space="0" w:color="auto"/>
            </w:tcBorders>
            <w:shd w:val="clear" w:color="auto" w:fill="auto"/>
            <w:tcMar>
              <w:left w:w="57" w:type="dxa"/>
              <w:right w:w="57" w:type="dxa"/>
            </w:tcMar>
            <w:vAlign w:val="center"/>
          </w:tcPr>
          <w:p w14:paraId="76966A3F" w14:textId="77777777" w:rsidR="00DF3895" w:rsidRPr="00DF3895" w:rsidRDefault="00DF3895" w:rsidP="00DF3895">
            <w:pPr>
              <w:keepNext/>
              <w:jc w:val="center"/>
              <w:rPr>
                <w:snapToGrid w:val="0"/>
                <w:sz w:val="20"/>
                <w:szCs w:val="20"/>
              </w:rPr>
            </w:pPr>
            <w:r w:rsidRPr="00DF3895">
              <w:rPr>
                <w:snapToGrid w:val="0"/>
                <w:sz w:val="20"/>
                <w:szCs w:val="20"/>
              </w:rPr>
              <w:t>Номер контура</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376EB3A" w14:textId="77777777" w:rsidR="00DF3895" w:rsidRPr="00DF3895" w:rsidRDefault="00DF3895" w:rsidP="00DF3895">
            <w:pPr>
              <w:keepNext/>
              <w:jc w:val="center"/>
              <w:rPr>
                <w:snapToGrid w:val="0"/>
                <w:sz w:val="20"/>
                <w:szCs w:val="20"/>
              </w:rPr>
            </w:pPr>
            <w:r w:rsidRPr="00DF3895">
              <w:rPr>
                <w:snapToGrid w:val="0"/>
                <w:sz w:val="20"/>
                <w:szCs w:val="20"/>
              </w:rPr>
              <w:t>Номера характерных точек контура</w:t>
            </w:r>
          </w:p>
        </w:tc>
        <w:tc>
          <w:tcPr>
            <w:tcW w:w="2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AB8C3" w14:textId="77777777" w:rsidR="00DF3895" w:rsidRPr="00DF3895" w:rsidRDefault="00DF3895" w:rsidP="00DF3895">
            <w:pPr>
              <w:keepNext/>
              <w:jc w:val="center"/>
              <w:rPr>
                <w:snapToGrid w:val="0"/>
                <w:sz w:val="20"/>
                <w:szCs w:val="20"/>
              </w:rPr>
            </w:pPr>
            <w:r w:rsidRPr="00DF3895">
              <w:rPr>
                <w:snapToGrid w:val="0"/>
                <w:sz w:val="20"/>
                <w:szCs w:val="20"/>
              </w:rPr>
              <w:t>Координаты, м</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FEB627" w14:textId="77777777" w:rsidR="00DF3895" w:rsidRPr="00DF3895" w:rsidRDefault="00DF3895" w:rsidP="00DF3895">
            <w:pPr>
              <w:keepNext/>
              <w:jc w:val="center"/>
              <w:rPr>
                <w:snapToGrid w:val="0"/>
                <w:sz w:val="20"/>
                <w:szCs w:val="20"/>
              </w:rPr>
            </w:pPr>
            <w:r w:rsidRPr="00DF3895">
              <w:rPr>
                <w:snapToGrid w:val="0"/>
                <w:sz w:val="20"/>
                <w:szCs w:val="20"/>
              </w:rPr>
              <w:t>Средняя квадратическая погрешность определения координат характерных точек контура (М</w:t>
            </w:r>
            <w:r w:rsidRPr="00DF3895">
              <w:rPr>
                <w:snapToGrid w:val="0"/>
                <w:sz w:val="20"/>
                <w:szCs w:val="20"/>
                <w:vertAlign w:val="subscript"/>
                <w:lang w:val="en-US"/>
              </w:rPr>
              <w:t>t</w:t>
            </w:r>
            <w:r w:rsidRPr="00DF3895">
              <w:rPr>
                <w:snapToGrid w:val="0"/>
                <w:sz w:val="20"/>
                <w:szCs w:val="20"/>
              </w:rPr>
              <w:t>), м</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9EE18A" w14:textId="77777777" w:rsidR="00DF3895" w:rsidRPr="00DF3895" w:rsidRDefault="00DF3895" w:rsidP="00DF3895">
            <w:pPr>
              <w:keepNext/>
              <w:jc w:val="center"/>
              <w:rPr>
                <w:snapToGrid w:val="0"/>
                <w:sz w:val="20"/>
                <w:szCs w:val="20"/>
              </w:rPr>
            </w:pPr>
            <w:r w:rsidRPr="00DF3895">
              <w:rPr>
                <w:snapToGrid w:val="0"/>
                <w:sz w:val="20"/>
                <w:szCs w:val="20"/>
              </w:rPr>
              <w:t>Тип контура</w:t>
            </w:r>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F5036" w14:textId="77777777" w:rsidR="00DF3895" w:rsidRPr="00DF3895" w:rsidRDefault="00DF3895" w:rsidP="00DF3895">
            <w:pPr>
              <w:keepNext/>
              <w:jc w:val="center"/>
              <w:rPr>
                <w:snapToGrid w:val="0"/>
                <w:sz w:val="20"/>
                <w:szCs w:val="20"/>
              </w:rPr>
            </w:pPr>
            <w:r w:rsidRPr="00DF3895">
              <w:rPr>
                <w:snapToGrid w:val="0"/>
                <w:sz w:val="20"/>
                <w:szCs w:val="20"/>
              </w:rPr>
              <w:t>Глубина, высота, м</w:t>
            </w:r>
          </w:p>
        </w:tc>
        <w:tc>
          <w:tcPr>
            <w:tcW w:w="1252" w:type="dxa"/>
            <w:vMerge w:val="restart"/>
            <w:tcBorders>
              <w:top w:val="single" w:sz="4" w:space="0" w:color="auto"/>
              <w:left w:val="single" w:sz="4" w:space="0" w:color="auto"/>
              <w:right w:val="double" w:sz="6" w:space="0" w:color="auto"/>
            </w:tcBorders>
            <w:tcMar>
              <w:left w:w="57" w:type="dxa"/>
              <w:right w:w="57" w:type="dxa"/>
            </w:tcMar>
            <w:vAlign w:val="center"/>
          </w:tcPr>
          <w:p w14:paraId="58F502BB" w14:textId="77777777" w:rsidR="00DF3895" w:rsidRPr="00DF3895" w:rsidRDefault="00DF3895" w:rsidP="00DF3895">
            <w:pPr>
              <w:keepNext/>
              <w:jc w:val="center"/>
              <w:rPr>
                <w:snapToGrid w:val="0"/>
                <w:sz w:val="20"/>
                <w:szCs w:val="20"/>
              </w:rPr>
            </w:pPr>
            <w:r w:rsidRPr="00DF3895">
              <w:rPr>
                <w:snapToGrid w:val="0"/>
                <w:sz w:val="20"/>
                <w:szCs w:val="20"/>
              </w:rPr>
              <w:t>Кадастровый номер</w:t>
            </w:r>
          </w:p>
        </w:tc>
      </w:tr>
      <w:tr w:rsidR="00DF3895" w:rsidRPr="00DF3895" w14:paraId="05F90EA9" w14:textId="77777777" w:rsidTr="00DF3895">
        <w:trPr>
          <w:cantSplit/>
          <w:trHeight w:val="255"/>
          <w:jc w:val="center"/>
        </w:trPr>
        <w:tc>
          <w:tcPr>
            <w:tcW w:w="972" w:type="dxa"/>
            <w:vMerge/>
            <w:tcBorders>
              <w:top w:val="single" w:sz="4" w:space="0" w:color="auto"/>
              <w:left w:val="double" w:sz="6" w:space="0" w:color="auto"/>
              <w:bottom w:val="single" w:sz="4" w:space="0" w:color="auto"/>
              <w:right w:val="single" w:sz="4" w:space="0" w:color="auto"/>
            </w:tcBorders>
            <w:shd w:val="clear" w:color="auto" w:fill="auto"/>
            <w:vAlign w:val="center"/>
          </w:tcPr>
          <w:p w14:paraId="423E1AE1" w14:textId="77777777" w:rsidR="00DF3895" w:rsidRPr="00DF3895" w:rsidRDefault="00DF3895" w:rsidP="00DF3895">
            <w:pPr>
              <w:keepNext/>
              <w:jc w:val="center"/>
              <w:rPr>
                <w:snapToGrid w:val="0"/>
                <w:sz w:val="20"/>
                <w:szCs w:val="20"/>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tcPr>
          <w:p w14:paraId="6399FE55" w14:textId="77777777" w:rsidR="00DF3895" w:rsidRPr="00DF3895" w:rsidRDefault="00DF3895" w:rsidP="00DF3895">
            <w:pPr>
              <w:keepNext/>
              <w:jc w:val="center"/>
              <w:rPr>
                <w:snapToGrid w:val="0"/>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5BEDF7E" w14:textId="77777777" w:rsidR="00DF3895" w:rsidRPr="00DF3895" w:rsidRDefault="00DF3895" w:rsidP="00DF3895">
            <w:pPr>
              <w:keepNext/>
              <w:jc w:val="center"/>
              <w:rPr>
                <w:snapToGrid w:val="0"/>
                <w:sz w:val="20"/>
                <w:szCs w:val="20"/>
              </w:rPr>
            </w:pPr>
            <w:r w:rsidRPr="00DF3895">
              <w:rPr>
                <w:snapToGrid w:val="0"/>
                <w:sz w:val="20"/>
                <w:szCs w:val="20"/>
                <w:lang w:val="en-US"/>
              </w:rPr>
              <w:t>X</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690ABBB" w14:textId="77777777" w:rsidR="00DF3895" w:rsidRPr="00DF3895" w:rsidRDefault="00DF3895" w:rsidP="00DF3895">
            <w:pPr>
              <w:keepNext/>
              <w:jc w:val="center"/>
              <w:rPr>
                <w:snapToGrid w:val="0"/>
                <w:sz w:val="20"/>
                <w:szCs w:val="20"/>
              </w:rPr>
            </w:pPr>
            <w:r w:rsidRPr="00DF3895">
              <w:rPr>
                <w:snapToGrid w:val="0"/>
                <w:sz w:val="20"/>
                <w:szCs w:val="20"/>
                <w:lang w:val="en-US"/>
              </w:rPr>
              <w:t>Y</w:t>
            </w:r>
          </w:p>
        </w:tc>
        <w:tc>
          <w:tcPr>
            <w:tcW w:w="14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18FF4D" w14:textId="77777777" w:rsidR="00DF3895" w:rsidRPr="00DF3895" w:rsidRDefault="00DF3895" w:rsidP="00DF3895">
            <w:pPr>
              <w:keepNext/>
              <w:jc w:val="center"/>
              <w:rPr>
                <w:snapToGrid w:val="0"/>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06E2B2" w14:textId="77777777" w:rsidR="00DF3895" w:rsidRPr="00DF3895" w:rsidRDefault="00DF3895" w:rsidP="00DF3895">
            <w:pPr>
              <w:keepNext/>
              <w:jc w:val="center"/>
              <w:rPr>
                <w:snapToGrid w:val="0"/>
                <w:sz w:val="20"/>
                <w:szCs w:val="20"/>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433A991" w14:textId="77777777" w:rsidR="00DF3895" w:rsidRPr="00DF3895" w:rsidRDefault="00DF3895" w:rsidP="00DF3895">
            <w:pPr>
              <w:keepNext/>
              <w:jc w:val="center"/>
              <w:rPr>
                <w:snapToGrid w:val="0"/>
                <w:sz w:val="20"/>
                <w:szCs w:val="20"/>
                <w:lang w:val="en-US"/>
              </w:rPr>
            </w:pPr>
            <w:r w:rsidRPr="00DF3895">
              <w:rPr>
                <w:snapToGrid w:val="0"/>
                <w:sz w:val="20"/>
                <w:szCs w:val="20"/>
                <w:lang w:val="en-US"/>
              </w:rPr>
              <w:t>H</w:t>
            </w:r>
            <w:r w:rsidRPr="00DF3895">
              <w:rPr>
                <w:snapToGrid w:val="0"/>
                <w:sz w:val="20"/>
                <w:szCs w:val="20"/>
                <w:vertAlign w:val="subscript"/>
                <w:lang w:val="en-US"/>
              </w:rPr>
              <w:t>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CFD16E3" w14:textId="77777777" w:rsidR="00DF3895" w:rsidRPr="00DF3895" w:rsidRDefault="00DF3895" w:rsidP="00DF3895">
            <w:pPr>
              <w:keepNext/>
              <w:jc w:val="center"/>
              <w:rPr>
                <w:snapToGrid w:val="0"/>
                <w:sz w:val="20"/>
                <w:szCs w:val="20"/>
                <w:lang w:val="en-US"/>
              </w:rPr>
            </w:pPr>
            <w:r w:rsidRPr="00DF3895">
              <w:rPr>
                <w:snapToGrid w:val="0"/>
                <w:sz w:val="20"/>
                <w:szCs w:val="20"/>
                <w:lang w:val="en-US"/>
              </w:rPr>
              <w:t>H</w:t>
            </w:r>
            <w:r w:rsidRPr="00DF3895">
              <w:rPr>
                <w:snapToGrid w:val="0"/>
                <w:sz w:val="20"/>
                <w:szCs w:val="20"/>
                <w:vertAlign w:val="subscript"/>
                <w:lang w:val="en-US"/>
              </w:rPr>
              <w:t>2</w:t>
            </w:r>
          </w:p>
        </w:tc>
        <w:tc>
          <w:tcPr>
            <w:tcW w:w="1252" w:type="dxa"/>
            <w:vMerge/>
            <w:tcBorders>
              <w:left w:val="single" w:sz="4" w:space="0" w:color="auto"/>
              <w:bottom w:val="single" w:sz="4" w:space="0" w:color="auto"/>
              <w:right w:val="double" w:sz="6" w:space="0" w:color="auto"/>
            </w:tcBorders>
          </w:tcPr>
          <w:p w14:paraId="0463DBEF" w14:textId="77777777" w:rsidR="00DF3895" w:rsidRPr="00DF3895" w:rsidRDefault="00DF3895" w:rsidP="00DF3895">
            <w:pPr>
              <w:keepNext/>
              <w:jc w:val="center"/>
              <w:rPr>
                <w:snapToGrid w:val="0"/>
                <w:sz w:val="20"/>
                <w:szCs w:val="20"/>
                <w:lang w:val="en-US"/>
              </w:rPr>
            </w:pPr>
          </w:p>
        </w:tc>
      </w:tr>
    </w:tbl>
    <w:p w14:paraId="3EB40AAA" w14:textId="77777777" w:rsidR="00DF3895" w:rsidRPr="00DF3895" w:rsidRDefault="00DF3895" w:rsidP="00DF3895">
      <w:pPr>
        <w:rPr>
          <w:snapToGrid w:val="0"/>
          <w:sz w:val="2"/>
          <w:szCs w:val="2"/>
        </w:rPr>
      </w:pPr>
    </w:p>
    <w:tbl>
      <w:tblPr>
        <w:tblW w:w="5000" w:type="pct"/>
        <w:jc w:val="center"/>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5"/>
        <w:gridCol w:w="971"/>
        <w:gridCol w:w="1373"/>
        <w:gridCol w:w="1479"/>
        <w:gridCol w:w="1412"/>
        <w:gridCol w:w="1196"/>
        <w:gridCol w:w="698"/>
        <w:gridCol w:w="699"/>
        <w:gridCol w:w="1217"/>
      </w:tblGrid>
      <w:tr w:rsidR="00DF3895" w:rsidRPr="00DF3895" w14:paraId="6DA8A279" w14:textId="77777777" w:rsidTr="00DF3895">
        <w:trPr>
          <w:tblHeader/>
          <w:jc w:val="center"/>
        </w:trPr>
        <w:tc>
          <w:tcPr>
            <w:tcW w:w="970" w:type="dxa"/>
            <w:tcBorders>
              <w:bottom w:val="single" w:sz="4" w:space="0" w:color="auto"/>
            </w:tcBorders>
            <w:shd w:val="clear" w:color="auto" w:fill="auto"/>
            <w:vAlign w:val="center"/>
          </w:tcPr>
          <w:p w14:paraId="1C09E81D" w14:textId="77777777" w:rsidR="00DF3895" w:rsidRPr="00DF3895" w:rsidRDefault="00DF3895" w:rsidP="00DF3895">
            <w:pPr>
              <w:jc w:val="center"/>
              <w:rPr>
                <w:b/>
                <w:snapToGrid w:val="0"/>
                <w:sz w:val="20"/>
                <w:szCs w:val="20"/>
              </w:rPr>
            </w:pPr>
            <w:r w:rsidRPr="00DF3895">
              <w:rPr>
                <w:b/>
                <w:snapToGrid w:val="0"/>
                <w:sz w:val="20"/>
                <w:szCs w:val="20"/>
              </w:rPr>
              <w:t>1</w:t>
            </w:r>
          </w:p>
        </w:tc>
        <w:tc>
          <w:tcPr>
            <w:tcW w:w="998" w:type="dxa"/>
            <w:tcBorders>
              <w:bottom w:val="single" w:sz="4" w:space="0" w:color="auto"/>
            </w:tcBorders>
            <w:shd w:val="clear" w:color="auto" w:fill="auto"/>
            <w:vAlign w:val="center"/>
          </w:tcPr>
          <w:p w14:paraId="431A5788" w14:textId="77777777" w:rsidR="00DF3895" w:rsidRPr="00DF3895" w:rsidRDefault="00DF3895" w:rsidP="00DF3895">
            <w:pPr>
              <w:jc w:val="center"/>
              <w:rPr>
                <w:b/>
                <w:snapToGrid w:val="0"/>
                <w:sz w:val="20"/>
                <w:szCs w:val="20"/>
              </w:rPr>
            </w:pPr>
            <w:r w:rsidRPr="00DF3895">
              <w:rPr>
                <w:b/>
                <w:snapToGrid w:val="0"/>
                <w:sz w:val="20"/>
                <w:szCs w:val="20"/>
              </w:rPr>
              <w:t>2</w:t>
            </w:r>
          </w:p>
        </w:tc>
        <w:tc>
          <w:tcPr>
            <w:tcW w:w="1415" w:type="dxa"/>
            <w:tcBorders>
              <w:bottom w:val="single" w:sz="4" w:space="0" w:color="auto"/>
            </w:tcBorders>
            <w:shd w:val="clear" w:color="auto" w:fill="auto"/>
            <w:vAlign w:val="center"/>
          </w:tcPr>
          <w:p w14:paraId="649CE2AE" w14:textId="77777777" w:rsidR="00DF3895" w:rsidRPr="00DF3895" w:rsidRDefault="00DF3895" w:rsidP="00DF3895">
            <w:pPr>
              <w:jc w:val="center"/>
              <w:rPr>
                <w:b/>
                <w:snapToGrid w:val="0"/>
                <w:sz w:val="20"/>
                <w:szCs w:val="20"/>
              </w:rPr>
            </w:pPr>
            <w:r w:rsidRPr="00DF3895">
              <w:rPr>
                <w:b/>
                <w:snapToGrid w:val="0"/>
                <w:sz w:val="20"/>
                <w:szCs w:val="20"/>
              </w:rPr>
              <w:t>3</w:t>
            </w:r>
          </w:p>
        </w:tc>
        <w:tc>
          <w:tcPr>
            <w:tcW w:w="1525" w:type="dxa"/>
            <w:tcBorders>
              <w:bottom w:val="single" w:sz="4" w:space="0" w:color="auto"/>
            </w:tcBorders>
            <w:shd w:val="clear" w:color="auto" w:fill="auto"/>
            <w:vAlign w:val="center"/>
          </w:tcPr>
          <w:p w14:paraId="71B12B16" w14:textId="77777777" w:rsidR="00DF3895" w:rsidRPr="00DF3895" w:rsidRDefault="00DF3895" w:rsidP="00DF3895">
            <w:pPr>
              <w:jc w:val="center"/>
              <w:rPr>
                <w:b/>
                <w:snapToGrid w:val="0"/>
                <w:sz w:val="20"/>
                <w:szCs w:val="20"/>
              </w:rPr>
            </w:pPr>
            <w:r w:rsidRPr="00DF3895">
              <w:rPr>
                <w:b/>
                <w:snapToGrid w:val="0"/>
                <w:sz w:val="20"/>
                <w:szCs w:val="20"/>
              </w:rPr>
              <w:t>4</w:t>
            </w:r>
          </w:p>
        </w:tc>
        <w:tc>
          <w:tcPr>
            <w:tcW w:w="1455" w:type="dxa"/>
            <w:tcBorders>
              <w:bottom w:val="single" w:sz="4" w:space="0" w:color="auto"/>
            </w:tcBorders>
            <w:shd w:val="clear" w:color="auto" w:fill="auto"/>
            <w:vAlign w:val="center"/>
          </w:tcPr>
          <w:p w14:paraId="34CEF131" w14:textId="77777777" w:rsidR="00DF3895" w:rsidRPr="00DF3895" w:rsidRDefault="00DF3895" w:rsidP="00DF3895">
            <w:pPr>
              <w:jc w:val="center"/>
              <w:rPr>
                <w:b/>
                <w:snapToGrid w:val="0"/>
                <w:sz w:val="20"/>
                <w:szCs w:val="20"/>
              </w:rPr>
            </w:pPr>
            <w:r w:rsidRPr="00DF3895">
              <w:rPr>
                <w:b/>
                <w:snapToGrid w:val="0"/>
                <w:sz w:val="20"/>
                <w:szCs w:val="20"/>
              </w:rPr>
              <w:t>5</w:t>
            </w:r>
          </w:p>
        </w:tc>
        <w:tc>
          <w:tcPr>
            <w:tcW w:w="1231" w:type="dxa"/>
            <w:tcBorders>
              <w:bottom w:val="single" w:sz="4" w:space="0" w:color="auto"/>
            </w:tcBorders>
            <w:shd w:val="clear" w:color="auto" w:fill="auto"/>
            <w:vAlign w:val="center"/>
          </w:tcPr>
          <w:p w14:paraId="0207A492" w14:textId="77777777" w:rsidR="00DF3895" w:rsidRPr="00DF3895" w:rsidRDefault="00DF3895" w:rsidP="00DF3895">
            <w:pPr>
              <w:jc w:val="center"/>
              <w:rPr>
                <w:b/>
                <w:snapToGrid w:val="0"/>
                <w:sz w:val="20"/>
                <w:szCs w:val="20"/>
                <w:lang w:val="en-US"/>
              </w:rPr>
            </w:pPr>
            <w:r w:rsidRPr="00DF3895">
              <w:rPr>
                <w:b/>
                <w:snapToGrid w:val="0"/>
                <w:sz w:val="20"/>
                <w:szCs w:val="20"/>
                <w:lang w:val="en-US"/>
              </w:rPr>
              <w:t>6</w:t>
            </w:r>
          </w:p>
        </w:tc>
        <w:tc>
          <w:tcPr>
            <w:tcW w:w="714" w:type="dxa"/>
            <w:tcBorders>
              <w:bottom w:val="single" w:sz="4" w:space="0" w:color="auto"/>
            </w:tcBorders>
            <w:shd w:val="clear" w:color="auto" w:fill="auto"/>
            <w:vAlign w:val="center"/>
          </w:tcPr>
          <w:p w14:paraId="7A411841" w14:textId="77777777" w:rsidR="00DF3895" w:rsidRPr="00DF3895" w:rsidRDefault="00DF3895" w:rsidP="00DF3895">
            <w:pPr>
              <w:jc w:val="center"/>
              <w:rPr>
                <w:b/>
                <w:snapToGrid w:val="0"/>
                <w:sz w:val="20"/>
                <w:szCs w:val="20"/>
                <w:lang w:val="en-US"/>
              </w:rPr>
            </w:pPr>
            <w:r w:rsidRPr="00DF3895">
              <w:rPr>
                <w:b/>
                <w:snapToGrid w:val="0"/>
                <w:sz w:val="20"/>
                <w:szCs w:val="20"/>
                <w:lang w:val="en-US"/>
              </w:rPr>
              <w:t>7</w:t>
            </w:r>
          </w:p>
        </w:tc>
        <w:tc>
          <w:tcPr>
            <w:tcW w:w="715" w:type="dxa"/>
            <w:tcBorders>
              <w:bottom w:val="single" w:sz="4" w:space="0" w:color="auto"/>
            </w:tcBorders>
            <w:shd w:val="clear" w:color="auto" w:fill="auto"/>
            <w:vAlign w:val="center"/>
          </w:tcPr>
          <w:p w14:paraId="2E4C5DB1" w14:textId="77777777" w:rsidR="00DF3895" w:rsidRPr="00DF3895" w:rsidRDefault="00DF3895" w:rsidP="00DF3895">
            <w:pPr>
              <w:jc w:val="center"/>
              <w:rPr>
                <w:b/>
                <w:snapToGrid w:val="0"/>
                <w:sz w:val="20"/>
                <w:szCs w:val="20"/>
                <w:lang w:val="en-US"/>
              </w:rPr>
            </w:pPr>
            <w:r w:rsidRPr="00DF3895">
              <w:rPr>
                <w:b/>
                <w:snapToGrid w:val="0"/>
                <w:sz w:val="20"/>
                <w:szCs w:val="20"/>
                <w:lang w:val="en-US"/>
              </w:rPr>
              <w:t>8</w:t>
            </w:r>
          </w:p>
        </w:tc>
        <w:tc>
          <w:tcPr>
            <w:tcW w:w="1253" w:type="dxa"/>
            <w:tcBorders>
              <w:bottom w:val="single" w:sz="4" w:space="0" w:color="auto"/>
            </w:tcBorders>
            <w:shd w:val="clear" w:color="auto" w:fill="auto"/>
            <w:vAlign w:val="center"/>
          </w:tcPr>
          <w:p w14:paraId="42B3253E" w14:textId="77777777" w:rsidR="00DF3895" w:rsidRPr="00DF3895" w:rsidRDefault="00DF3895" w:rsidP="00DF3895">
            <w:pPr>
              <w:jc w:val="center"/>
              <w:rPr>
                <w:b/>
                <w:snapToGrid w:val="0"/>
                <w:sz w:val="20"/>
                <w:szCs w:val="20"/>
                <w:lang w:val="en-US"/>
              </w:rPr>
            </w:pPr>
            <w:r w:rsidRPr="00DF3895">
              <w:rPr>
                <w:b/>
                <w:snapToGrid w:val="0"/>
                <w:sz w:val="20"/>
                <w:szCs w:val="20"/>
                <w:lang w:val="en-US"/>
              </w:rPr>
              <w:t>9</w:t>
            </w:r>
          </w:p>
        </w:tc>
      </w:tr>
      <w:tr w:rsidR="00DF3895" w:rsidRPr="00DF3895" w14:paraId="364E3FC7" w14:textId="77777777" w:rsidTr="00DF3895">
        <w:trPr>
          <w:jc w:val="center"/>
        </w:trPr>
        <w:tc>
          <w:tcPr>
            <w:tcW w:w="970" w:type="dxa"/>
            <w:tcBorders>
              <w:bottom w:val="single" w:sz="4" w:space="0" w:color="auto"/>
            </w:tcBorders>
            <w:shd w:val="clear" w:color="auto" w:fill="auto"/>
            <w:vAlign w:val="center"/>
          </w:tcPr>
          <w:p w14:paraId="796DEBD2" w14:textId="77777777" w:rsidR="00DF3895" w:rsidRPr="00DF3895" w:rsidRDefault="00DF3895" w:rsidP="00DF3895">
            <w:pPr>
              <w:jc w:val="center"/>
              <w:rPr>
                <w:snapToGrid w:val="0"/>
                <w:sz w:val="20"/>
                <w:szCs w:val="20"/>
                <w:lang w:val="en-US"/>
              </w:rPr>
            </w:pPr>
            <w:r w:rsidRPr="00DF3895">
              <w:rPr>
                <w:snapToGrid w:val="0"/>
                <w:sz w:val="20"/>
                <w:szCs w:val="20"/>
              </w:rPr>
              <w:t>—</w:t>
            </w:r>
          </w:p>
        </w:tc>
        <w:tc>
          <w:tcPr>
            <w:tcW w:w="998" w:type="dxa"/>
            <w:tcBorders>
              <w:bottom w:val="single" w:sz="4" w:space="0" w:color="auto"/>
            </w:tcBorders>
            <w:shd w:val="clear" w:color="auto" w:fill="auto"/>
            <w:vAlign w:val="center"/>
          </w:tcPr>
          <w:p w14:paraId="08FCDED7" w14:textId="77777777" w:rsidR="00DF3895" w:rsidRPr="00DF3895" w:rsidRDefault="00DF3895" w:rsidP="00DF3895">
            <w:pPr>
              <w:jc w:val="center"/>
              <w:rPr>
                <w:b/>
                <w:snapToGrid w:val="0"/>
                <w:sz w:val="20"/>
                <w:szCs w:val="20"/>
              </w:rPr>
            </w:pPr>
            <w:r w:rsidRPr="00DF3895">
              <w:rPr>
                <w:snapToGrid w:val="0"/>
                <w:sz w:val="20"/>
                <w:szCs w:val="20"/>
              </w:rPr>
              <w:t>—</w:t>
            </w:r>
          </w:p>
        </w:tc>
        <w:tc>
          <w:tcPr>
            <w:tcW w:w="1415" w:type="dxa"/>
            <w:tcBorders>
              <w:bottom w:val="single" w:sz="4" w:space="0" w:color="auto"/>
            </w:tcBorders>
            <w:shd w:val="clear" w:color="auto" w:fill="auto"/>
            <w:vAlign w:val="center"/>
          </w:tcPr>
          <w:p w14:paraId="67FD81D8" w14:textId="77777777" w:rsidR="00DF3895" w:rsidRPr="00DF3895" w:rsidRDefault="00DF3895" w:rsidP="00DF3895">
            <w:pPr>
              <w:jc w:val="right"/>
              <w:rPr>
                <w:b/>
                <w:snapToGrid w:val="0"/>
                <w:sz w:val="20"/>
                <w:szCs w:val="20"/>
              </w:rPr>
            </w:pPr>
            <w:r w:rsidRPr="00DF3895">
              <w:rPr>
                <w:snapToGrid w:val="0"/>
                <w:sz w:val="20"/>
                <w:szCs w:val="20"/>
              </w:rPr>
              <w:t>—</w:t>
            </w:r>
          </w:p>
        </w:tc>
        <w:tc>
          <w:tcPr>
            <w:tcW w:w="1525" w:type="dxa"/>
            <w:tcBorders>
              <w:bottom w:val="single" w:sz="4" w:space="0" w:color="auto"/>
            </w:tcBorders>
            <w:shd w:val="clear" w:color="auto" w:fill="auto"/>
            <w:vAlign w:val="center"/>
          </w:tcPr>
          <w:p w14:paraId="036B2DF7" w14:textId="77777777" w:rsidR="00DF3895" w:rsidRPr="00DF3895" w:rsidRDefault="00DF3895" w:rsidP="00DF3895">
            <w:pPr>
              <w:jc w:val="right"/>
              <w:rPr>
                <w:b/>
                <w:snapToGrid w:val="0"/>
                <w:sz w:val="20"/>
                <w:szCs w:val="20"/>
              </w:rPr>
            </w:pPr>
            <w:r w:rsidRPr="00DF3895">
              <w:rPr>
                <w:snapToGrid w:val="0"/>
                <w:sz w:val="20"/>
                <w:szCs w:val="20"/>
              </w:rPr>
              <w:t>—</w:t>
            </w:r>
          </w:p>
        </w:tc>
        <w:tc>
          <w:tcPr>
            <w:tcW w:w="1455" w:type="dxa"/>
            <w:tcBorders>
              <w:bottom w:val="single" w:sz="4" w:space="0" w:color="auto"/>
            </w:tcBorders>
            <w:shd w:val="clear" w:color="auto" w:fill="auto"/>
            <w:vAlign w:val="center"/>
          </w:tcPr>
          <w:p w14:paraId="41CEFED3" w14:textId="77777777" w:rsidR="00DF3895" w:rsidRPr="00DF3895" w:rsidRDefault="00DF3895" w:rsidP="00DF3895">
            <w:pPr>
              <w:jc w:val="right"/>
              <w:rPr>
                <w:snapToGrid w:val="0"/>
                <w:sz w:val="20"/>
                <w:szCs w:val="20"/>
              </w:rPr>
            </w:pPr>
            <w:r w:rsidRPr="00DF3895">
              <w:rPr>
                <w:snapToGrid w:val="0"/>
                <w:sz w:val="20"/>
                <w:szCs w:val="20"/>
              </w:rPr>
              <w:t>—</w:t>
            </w:r>
          </w:p>
        </w:tc>
        <w:tc>
          <w:tcPr>
            <w:tcW w:w="1231" w:type="dxa"/>
            <w:tcBorders>
              <w:bottom w:val="single" w:sz="4" w:space="0" w:color="auto"/>
            </w:tcBorders>
            <w:shd w:val="clear" w:color="auto" w:fill="auto"/>
            <w:vAlign w:val="center"/>
          </w:tcPr>
          <w:p w14:paraId="3D12B0EE" w14:textId="77777777" w:rsidR="00DF3895" w:rsidRPr="00DF3895" w:rsidRDefault="00DF3895" w:rsidP="00DF3895">
            <w:pPr>
              <w:jc w:val="center"/>
              <w:rPr>
                <w:b/>
                <w:snapToGrid w:val="0"/>
                <w:sz w:val="20"/>
                <w:szCs w:val="20"/>
              </w:rPr>
            </w:pPr>
            <w:r w:rsidRPr="00DF3895">
              <w:rPr>
                <w:snapToGrid w:val="0"/>
                <w:sz w:val="20"/>
                <w:szCs w:val="20"/>
              </w:rPr>
              <w:t>—</w:t>
            </w:r>
          </w:p>
        </w:tc>
        <w:tc>
          <w:tcPr>
            <w:tcW w:w="714" w:type="dxa"/>
            <w:tcBorders>
              <w:bottom w:val="single" w:sz="4" w:space="0" w:color="auto"/>
            </w:tcBorders>
            <w:shd w:val="clear" w:color="auto" w:fill="auto"/>
            <w:vAlign w:val="center"/>
          </w:tcPr>
          <w:p w14:paraId="111A70DB" w14:textId="77777777" w:rsidR="00DF3895" w:rsidRPr="00DF3895" w:rsidRDefault="00DF3895" w:rsidP="00DF3895">
            <w:pPr>
              <w:jc w:val="center"/>
              <w:rPr>
                <w:snapToGrid w:val="0"/>
                <w:sz w:val="20"/>
                <w:szCs w:val="20"/>
                <w:lang w:val="en-US"/>
              </w:rPr>
            </w:pPr>
            <w:r w:rsidRPr="00DF3895">
              <w:rPr>
                <w:snapToGrid w:val="0"/>
                <w:sz w:val="20"/>
                <w:szCs w:val="20"/>
              </w:rPr>
              <w:t>—</w:t>
            </w:r>
          </w:p>
        </w:tc>
        <w:tc>
          <w:tcPr>
            <w:tcW w:w="715" w:type="dxa"/>
            <w:tcBorders>
              <w:bottom w:val="single" w:sz="4" w:space="0" w:color="auto"/>
            </w:tcBorders>
            <w:shd w:val="clear" w:color="auto" w:fill="auto"/>
            <w:vAlign w:val="center"/>
          </w:tcPr>
          <w:p w14:paraId="3E684598" w14:textId="77777777" w:rsidR="00DF3895" w:rsidRPr="00DF3895" w:rsidRDefault="00DF3895" w:rsidP="00DF3895">
            <w:pPr>
              <w:jc w:val="right"/>
              <w:rPr>
                <w:snapToGrid w:val="0"/>
                <w:sz w:val="20"/>
                <w:szCs w:val="20"/>
                <w:lang w:val="en-US"/>
              </w:rPr>
            </w:pPr>
            <w:r w:rsidRPr="00DF3895">
              <w:rPr>
                <w:snapToGrid w:val="0"/>
                <w:sz w:val="20"/>
                <w:szCs w:val="20"/>
                <w:lang w:val="en-US"/>
              </w:rPr>
              <w:t>—</w:t>
            </w:r>
          </w:p>
        </w:tc>
        <w:tc>
          <w:tcPr>
            <w:tcW w:w="1253" w:type="dxa"/>
            <w:tcBorders>
              <w:bottom w:val="single" w:sz="4" w:space="0" w:color="auto"/>
            </w:tcBorders>
            <w:shd w:val="clear" w:color="auto" w:fill="auto"/>
            <w:vAlign w:val="center"/>
          </w:tcPr>
          <w:p w14:paraId="4142AF5C" w14:textId="77777777" w:rsidR="00DF3895" w:rsidRPr="00DF3895" w:rsidRDefault="00DF3895" w:rsidP="00DF3895">
            <w:pPr>
              <w:jc w:val="center"/>
              <w:rPr>
                <w:snapToGrid w:val="0"/>
                <w:sz w:val="20"/>
                <w:szCs w:val="20"/>
                <w:lang w:val="en-US"/>
              </w:rPr>
            </w:pPr>
            <w:r w:rsidRPr="00DF3895">
              <w:rPr>
                <w:snapToGrid w:val="0"/>
                <w:sz w:val="20"/>
                <w:szCs w:val="20"/>
                <w:lang w:val="en-US"/>
              </w:rPr>
              <w:t>—</w:t>
            </w:r>
          </w:p>
        </w:tc>
      </w:tr>
    </w:tbl>
    <w:p w14:paraId="72F18996" w14:textId="77777777" w:rsidR="00DF3895" w:rsidRPr="00DF3895" w:rsidRDefault="00DF3895" w:rsidP="00DF3895">
      <w:pPr>
        <w:rPr>
          <w:snapToGrid w:val="0"/>
          <w:sz w:val="2"/>
          <w:szCs w:val="2"/>
          <w:lang w:val="en-US"/>
        </w:rPr>
      </w:pPr>
    </w:p>
    <w:tbl>
      <w:tblPr>
        <w:tblW w:w="0" w:type="auto"/>
        <w:jc w:val="center"/>
        <w:tblLayout w:type="fixed"/>
        <w:tblCellMar>
          <w:left w:w="120" w:type="dxa"/>
          <w:right w:w="120" w:type="dxa"/>
        </w:tblCellMar>
        <w:tblLook w:val="0000" w:firstRow="0" w:lastRow="0" w:firstColumn="0" w:lastColumn="0" w:noHBand="0" w:noVBand="0"/>
      </w:tblPr>
      <w:tblGrid>
        <w:gridCol w:w="3097"/>
        <w:gridCol w:w="3544"/>
        <w:gridCol w:w="3634"/>
      </w:tblGrid>
      <w:tr w:rsidR="00DF3895" w:rsidRPr="00DF3895" w14:paraId="002D6CAA" w14:textId="77777777" w:rsidTr="00DF3895">
        <w:trPr>
          <w:cantSplit/>
          <w:trHeight w:val="432"/>
          <w:jc w:val="center"/>
        </w:trPr>
        <w:tc>
          <w:tcPr>
            <w:tcW w:w="1027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37382698" w14:textId="77777777" w:rsidR="00DF3895" w:rsidRPr="00DF3895" w:rsidRDefault="00DF3895" w:rsidP="00DF3895">
            <w:pPr>
              <w:keepNext/>
              <w:jc w:val="center"/>
              <w:rPr>
                <w:b/>
                <w:bCs/>
                <w:snapToGrid w:val="0"/>
                <w:sz w:val="22"/>
                <w:szCs w:val="20"/>
              </w:rPr>
            </w:pPr>
            <w:r w:rsidRPr="00DF3895">
              <w:rPr>
                <w:b/>
                <w:bCs/>
                <w:snapToGrid w:val="0"/>
                <w:sz w:val="22"/>
                <w:szCs w:val="20"/>
                <w:lang w:val="en-US"/>
              </w:rPr>
              <w:t xml:space="preserve">2. </w:t>
            </w:r>
            <w:r w:rsidRPr="00DF3895">
              <w:rPr>
                <w:b/>
                <w:bCs/>
                <w:snapToGrid w:val="0"/>
                <w:sz w:val="22"/>
                <w:szCs w:val="20"/>
              </w:rPr>
              <w:t>Описание местоположения машино-места</w:t>
            </w:r>
          </w:p>
        </w:tc>
      </w:tr>
      <w:tr w:rsidR="00DF3895" w:rsidRPr="00DF3895" w14:paraId="62E29626" w14:textId="77777777" w:rsidTr="00DF3895">
        <w:trPr>
          <w:cantSplit/>
          <w:trHeight w:val="412"/>
          <w:jc w:val="center"/>
        </w:trPr>
        <w:tc>
          <w:tcPr>
            <w:tcW w:w="1027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69AE6842" w14:textId="77777777" w:rsidR="00DF3895" w:rsidRPr="00DF3895" w:rsidRDefault="00DF3895" w:rsidP="00DF3895">
            <w:pPr>
              <w:rPr>
                <w:snapToGrid w:val="0"/>
                <w:sz w:val="22"/>
                <w:szCs w:val="20"/>
              </w:rPr>
            </w:pPr>
            <w:r w:rsidRPr="00DF3895">
              <w:rPr>
                <w:snapToGrid w:val="0"/>
                <w:sz w:val="22"/>
                <w:szCs w:val="20"/>
              </w:rPr>
              <w:t>Обозначение машино-места (номер)  —</w:t>
            </w:r>
          </w:p>
        </w:tc>
      </w:tr>
      <w:tr w:rsidR="00DF3895" w:rsidRPr="00DF3895" w14:paraId="0C87FE4F" w14:textId="77777777" w:rsidTr="00DF3895">
        <w:trPr>
          <w:cantSplit/>
          <w:trHeight w:val="432"/>
          <w:jc w:val="center"/>
        </w:trPr>
        <w:tc>
          <w:tcPr>
            <w:tcW w:w="1027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29A726CB" w14:textId="77777777" w:rsidR="00DF3895" w:rsidRPr="00DF3895" w:rsidRDefault="00DF3895" w:rsidP="00DF3895">
            <w:pPr>
              <w:keepNext/>
              <w:jc w:val="center"/>
              <w:rPr>
                <w:b/>
                <w:bCs/>
                <w:snapToGrid w:val="0"/>
                <w:sz w:val="22"/>
                <w:szCs w:val="20"/>
              </w:rPr>
            </w:pPr>
            <w:r w:rsidRPr="00DF3895">
              <w:rPr>
                <w:b/>
                <w:bCs/>
                <w:snapToGrid w:val="0"/>
                <w:sz w:val="22"/>
                <w:szCs w:val="20"/>
              </w:rPr>
              <w:t>2.1. Сведения о расстояниях</w:t>
            </w:r>
          </w:p>
        </w:tc>
      </w:tr>
      <w:tr w:rsidR="00DF3895" w:rsidRPr="00DF3895" w14:paraId="57EE32B3" w14:textId="77777777" w:rsidTr="00DF3895">
        <w:trPr>
          <w:cantSplit/>
          <w:trHeight w:val="432"/>
          <w:jc w:val="center"/>
        </w:trPr>
        <w:tc>
          <w:tcPr>
            <w:tcW w:w="1027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5833D7E4" w14:textId="77777777" w:rsidR="00DF3895" w:rsidRPr="00DF3895" w:rsidRDefault="00DF3895" w:rsidP="00DF3895">
            <w:pPr>
              <w:keepNext/>
              <w:jc w:val="center"/>
              <w:rPr>
                <w:b/>
                <w:bCs/>
                <w:snapToGrid w:val="0"/>
                <w:sz w:val="22"/>
                <w:szCs w:val="20"/>
              </w:rPr>
            </w:pPr>
            <w:r w:rsidRPr="00DF3895">
              <w:rPr>
                <w:b/>
                <w:bCs/>
                <w:snapToGrid w:val="0"/>
                <w:sz w:val="22"/>
                <w:szCs w:val="20"/>
              </w:rPr>
              <w:t>2.1.1. Сведения о расстояниях от специальных меток до характерных точек границ машино-места</w:t>
            </w:r>
          </w:p>
        </w:tc>
      </w:tr>
      <w:tr w:rsidR="00DF3895" w:rsidRPr="00DF3895" w14:paraId="1EEFA608" w14:textId="77777777" w:rsidTr="00DF3895">
        <w:trPr>
          <w:cantSplit/>
          <w:trHeight w:val="432"/>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681BD3F1" w14:textId="77777777" w:rsidR="00DF3895" w:rsidRPr="00DF3895" w:rsidRDefault="00DF3895" w:rsidP="00DF3895">
            <w:pPr>
              <w:keepNext/>
              <w:jc w:val="center"/>
              <w:rPr>
                <w:snapToGrid w:val="0"/>
                <w:sz w:val="22"/>
                <w:szCs w:val="22"/>
              </w:rPr>
            </w:pPr>
            <w:r w:rsidRPr="00DF3895">
              <w:rPr>
                <w:snapToGrid w:val="0"/>
                <w:sz w:val="22"/>
                <w:szCs w:val="22"/>
              </w:rPr>
              <w:t>№ п/п специальной метки</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9EB95E" w14:textId="77777777" w:rsidR="00DF3895" w:rsidRPr="00DF3895" w:rsidRDefault="00DF3895" w:rsidP="00DF3895">
            <w:pPr>
              <w:keepNext/>
              <w:jc w:val="center"/>
              <w:rPr>
                <w:snapToGrid w:val="0"/>
                <w:sz w:val="22"/>
                <w:szCs w:val="22"/>
              </w:rPr>
            </w:pPr>
            <w:r w:rsidRPr="00DF3895">
              <w:rPr>
                <w:snapToGrid w:val="0"/>
                <w:sz w:val="22"/>
                <w:szCs w:val="22"/>
              </w:rPr>
              <w:t>№ п/п характерной точки границы машино-места</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7A3A0570" w14:textId="77777777" w:rsidR="00DF3895" w:rsidRPr="00DF3895" w:rsidRDefault="00DF3895" w:rsidP="00DF3895">
            <w:pPr>
              <w:keepNext/>
              <w:jc w:val="center"/>
              <w:rPr>
                <w:snapToGrid w:val="0"/>
                <w:sz w:val="22"/>
                <w:szCs w:val="22"/>
              </w:rPr>
            </w:pPr>
            <w:r w:rsidRPr="00DF3895">
              <w:rPr>
                <w:snapToGrid w:val="0"/>
                <w:sz w:val="22"/>
                <w:szCs w:val="22"/>
              </w:rPr>
              <w:t>Расстояние, м</w:t>
            </w:r>
          </w:p>
        </w:tc>
      </w:tr>
      <w:tr w:rsidR="00DF3895" w:rsidRPr="00DF3895" w14:paraId="0C7047D2" w14:textId="77777777" w:rsidTr="00DF3895">
        <w:trPr>
          <w:cantSplit/>
          <w:trHeight w:val="286"/>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6AC13C9F" w14:textId="77777777" w:rsidR="00DF3895" w:rsidRPr="00DF3895" w:rsidRDefault="00DF3895" w:rsidP="00DF3895">
            <w:pPr>
              <w:jc w:val="center"/>
              <w:rPr>
                <w:b/>
                <w:bCs/>
                <w:snapToGrid w:val="0"/>
                <w:sz w:val="20"/>
                <w:szCs w:val="20"/>
              </w:rPr>
            </w:pPr>
            <w:r w:rsidRPr="00DF3895">
              <w:rPr>
                <w:b/>
                <w:bCs/>
                <w:snapToGrid w:val="0"/>
                <w:sz w:val="20"/>
                <w:szCs w:val="20"/>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23F970D" w14:textId="77777777" w:rsidR="00DF3895" w:rsidRPr="00DF3895" w:rsidRDefault="00DF3895" w:rsidP="00DF3895">
            <w:pPr>
              <w:jc w:val="center"/>
              <w:rPr>
                <w:b/>
                <w:bCs/>
                <w:snapToGrid w:val="0"/>
                <w:sz w:val="20"/>
                <w:szCs w:val="20"/>
              </w:rPr>
            </w:pPr>
            <w:r w:rsidRPr="00DF3895">
              <w:rPr>
                <w:b/>
                <w:bCs/>
                <w:snapToGrid w:val="0"/>
                <w:sz w:val="20"/>
                <w:szCs w:val="20"/>
              </w:rPr>
              <w:t>2</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2C9287CB" w14:textId="77777777" w:rsidR="00DF3895" w:rsidRPr="00DF3895" w:rsidRDefault="00DF3895" w:rsidP="00DF3895">
            <w:pPr>
              <w:jc w:val="center"/>
              <w:rPr>
                <w:b/>
                <w:bCs/>
                <w:snapToGrid w:val="0"/>
                <w:sz w:val="20"/>
                <w:szCs w:val="20"/>
              </w:rPr>
            </w:pPr>
            <w:r w:rsidRPr="00DF3895">
              <w:rPr>
                <w:b/>
                <w:bCs/>
                <w:snapToGrid w:val="0"/>
                <w:sz w:val="20"/>
                <w:szCs w:val="20"/>
              </w:rPr>
              <w:t>3</w:t>
            </w:r>
          </w:p>
        </w:tc>
      </w:tr>
      <w:tr w:rsidR="00DF3895" w:rsidRPr="00DF3895" w14:paraId="5EB004FC" w14:textId="77777777" w:rsidTr="00DF3895">
        <w:trPr>
          <w:cantSplit/>
          <w:trHeight w:val="278"/>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4A800B4B" w14:textId="77777777" w:rsidR="00DF3895" w:rsidRPr="00DF3895" w:rsidRDefault="00DF3895" w:rsidP="00DF3895">
            <w:pPr>
              <w:jc w:val="center"/>
              <w:rPr>
                <w:snapToGrid w:val="0"/>
                <w:sz w:val="20"/>
                <w:szCs w:val="20"/>
              </w:rPr>
            </w:pPr>
            <w:r w:rsidRPr="00DF3895">
              <w:rPr>
                <w:snapToGrid w:val="0"/>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D3E2B71" w14:textId="77777777" w:rsidR="00DF3895" w:rsidRPr="00DF3895" w:rsidRDefault="00DF3895" w:rsidP="00DF3895">
            <w:pPr>
              <w:jc w:val="center"/>
              <w:rPr>
                <w:snapToGrid w:val="0"/>
                <w:sz w:val="20"/>
                <w:szCs w:val="20"/>
              </w:rPr>
            </w:pPr>
            <w:r w:rsidRPr="00DF3895">
              <w:rPr>
                <w:snapToGrid w:val="0"/>
                <w:sz w:val="20"/>
                <w:szCs w:val="20"/>
              </w:rPr>
              <w:t>—</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451556CE" w14:textId="77777777" w:rsidR="00DF3895" w:rsidRPr="00DF3895" w:rsidRDefault="00DF3895" w:rsidP="00DF3895">
            <w:pPr>
              <w:jc w:val="center"/>
              <w:rPr>
                <w:snapToGrid w:val="0"/>
                <w:sz w:val="20"/>
                <w:szCs w:val="20"/>
              </w:rPr>
            </w:pPr>
            <w:r w:rsidRPr="00DF3895">
              <w:rPr>
                <w:snapToGrid w:val="0"/>
                <w:sz w:val="20"/>
                <w:szCs w:val="20"/>
              </w:rPr>
              <w:t>—</w:t>
            </w:r>
          </w:p>
        </w:tc>
      </w:tr>
    </w:tbl>
    <w:p w14:paraId="21BC23D2" w14:textId="77777777" w:rsidR="00DF3895" w:rsidRPr="00DF3895" w:rsidRDefault="00DF3895" w:rsidP="00DF3895">
      <w:pPr>
        <w:spacing w:line="276" w:lineRule="auto"/>
        <w:rPr>
          <w:rFonts w:ascii="Calibri" w:eastAsia="Calibri" w:hAnsi="Calibri"/>
          <w:sz w:val="2"/>
          <w:szCs w:val="2"/>
          <w:lang w:eastAsia="en-US"/>
        </w:rPr>
      </w:pPr>
    </w:p>
    <w:tbl>
      <w:tblPr>
        <w:tblW w:w="0" w:type="auto"/>
        <w:jc w:val="center"/>
        <w:tblLayout w:type="fixed"/>
        <w:tblCellMar>
          <w:left w:w="120" w:type="dxa"/>
          <w:right w:w="120" w:type="dxa"/>
        </w:tblCellMar>
        <w:tblLook w:val="0000" w:firstRow="0" w:lastRow="0" w:firstColumn="0" w:lastColumn="0" w:noHBand="0" w:noVBand="0"/>
      </w:tblPr>
      <w:tblGrid>
        <w:gridCol w:w="3097"/>
        <w:gridCol w:w="3544"/>
        <w:gridCol w:w="3634"/>
      </w:tblGrid>
      <w:tr w:rsidR="00DF3895" w:rsidRPr="00DF3895" w14:paraId="0ADB0BB6" w14:textId="77777777" w:rsidTr="00DF3895">
        <w:trPr>
          <w:cantSplit/>
          <w:trHeight w:val="432"/>
          <w:jc w:val="center"/>
        </w:trPr>
        <w:tc>
          <w:tcPr>
            <w:tcW w:w="1027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49B6F4D2" w14:textId="77777777" w:rsidR="00DF3895" w:rsidRPr="00DF3895" w:rsidRDefault="00DF3895" w:rsidP="00DF3895">
            <w:pPr>
              <w:keepNext/>
              <w:jc w:val="center"/>
              <w:rPr>
                <w:b/>
                <w:bCs/>
                <w:snapToGrid w:val="0"/>
                <w:sz w:val="22"/>
                <w:szCs w:val="20"/>
              </w:rPr>
            </w:pPr>
            <w:r w:rsidRPr="00DF3895">
              <w:rPr>
                <w:b/>
                <w:bCs/>
                <w:snapToGrid w:val="0"/>
                <w:sz w:val="22"/>
                <w:szCs w:val="20"/>
              </w:rPr>
              <w:t>2.1.2. Сведения о расстояниях между характерными точками границ машино-места</w:t>
            </w:r>
          </w:p>
        </w:tc>
      </w:tr>
      <w:tr w:rsidR="00DF3895" w:rsidRPr="00DF3895" w14:paraId="77B0D0E8" w14:textId="77777777" w:rsidTr="00DF3895">
        <w:trPr>
          <w:cantSplit/>
          <w:trHeight w:val="432"/>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105CFC6B" w14:textId="77777777" w:rsidR="00DF3895" w:rsidRPr="00DF3895" w:rsidRDefault="00DF3895" w:rsidP="00DF3895">
            <w:pPr>
              <w:keepNext/>
              <w:jc w:val="center"/>
              <w:rPr>
                <w:snapToGrid w:val="0"/>
                <w:sz w:val="22"/>
                <w:szCs w:val="22"/>
              </w:rPr>
            </w:pPr>
            <w:r w:rsidRPr="00DF3895">
              <w:rPr>
                <w:snapToGrid w:val="0"/>
                <w:sz w:val="22"/>
                <w:szCs w:val="22"/>
              </w:rPr>
              <w:t>№ п/п характерной точки границы машино-места</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4C4A4B" w14:textId="77777777" w:rsidR="00DF3895" w:rsidRPr="00DF3895" w:rsidRDefault="00DF3895" w:rsidP="00DF3895">
            <w:pPr>
              <w:keepNext/>
              <w:jc w:val="center"/>
              <w:rPr>
                <w:snapToGrid w:val="0"/>
                <w:sz w:val="22"/>
                <w:szCs w:val="22"/>
              </w:rPr>
            </w:pPr>
            <w:r w:rsidRPr="00DF3895">
              <w:rPr>
                <w:snapToGrid w:val="0"/>
                <w:sz w:val="22"/>
                <w:szCs w:val="22"/>
              </w:rPr>
              <w:t>№ п/п характерной точки границы машино-места</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3BCB0CA4" w14:textId="77777777" w:rsidR="00DF3895" w:rsidRPr="00DF3895" w:rsidRDefault="00DF3895" w:rsidP="00DF3895">
            <w:pPr>
              <w:keepNext/>
              <w:jc w:val="center"/>
              <w:rPr>
                <w:snapToGrid w:val="0"/>
                <w:sz w:val="22"/>
                <w:szCs w:val="22"/>
              </w:rPr>
            </w:pPr>
            <w:r w:rsidRPr="00DF3895">
              <w:rPr>
                <w:snapToGrid w:val="0"/>
                <w:sz w:val="22"/>
                <w:szCs w:val="22"/>
              </w:rPr>
              <w:t>Расстояние, м</w:t>
            </w:r>
          </w:p>
        </w:tc>
      </w:tr>
      <w:tr w:rsidR="00DF3895" w:rsidRPr="00DF3895" w14:paraId="56F3C0BC" w14:textId="77777777" w:rsidTr="00DF3895">
        <w:trPr>
          <w:cantSplit/>
          <w:trHeight w:val="286"/>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554B529C" w14:textId="77777777" w:rsidR="00DF3895" w:rsidRPr="00DF3895" w:rsidRDefault="00DF3895" w:rsidP="00DF3895">
            <w:pPr>
              <w:jc w:val="center"/>
              <w:rPr>
                <w:b/>
                <w:snapToGrid w:val="0"/>
                <w:sz w:val="22"/>
                <w:szCs w:val="20"/>
              </w:rPr>
            </w:pPr>
            <w:r w:rsidRPr="00DF3895">
              <w:rPr>
                <w:b/>
                <w:snapToGrid w:val="0"/>
                <w:sz w:val="22"/>
                <w:szCs w:val="20"/>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5AD0E1A" w14:textId="77777777" w:rsidR="00DF3895" w:rsidRPr="00DF3895" w:rsidRDefault="00DF3895" w:rsidP="00DF3895">
            <w:pPr>
              <w:jc w:val="center"/>
              <w:rPr>
                <w:b/>
                <w:snapToGrid w:val="0"/>
                <w:sz w:val="22"/>
                <w:szCs w:val="20"/>
              </w:rPr>
            </w:pPr>
            <w:r w:rsidRPr="00DF3895">
              <w:rPr>
                <w:b/>
                <w:snapToGrid w:val="0"/>
                <w:sz w:val="22"/>
                <w:szCs w:val="20"/>
              </w:rPr>
              <w:t>2</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1B02D6B6" w14:textId="77777777" w:rsidR="00DF3895" w:rsidRPr="00DF3895" w:rsidRDefault="00DF3895" w:rsidP="00DF3895">
            <w:pPr>
              <w:jc w:val="center"/>
              <w:rPr>
                <w:b/>
                <w:snapToGrid w:val="0"/>
                <w:sz w:val="22"/>
                <w:szCs w:val="20"/>
              </w:rPr>
            </w:pPr>
            <w:r w:rsidRPr="00DF3895">
              <w:rPr>
                <w:b/>
                <w:snapToGrid w:val="0"/>
                <w:sz w:val="22"/>
                <w:szCs w:val="20"/>
              </w:rPr>
              <w:t>3</w:t>
            </w:r>
          </w:p>
        </w:tc>
      </w:tr>
      <w:tr w:rsidR="00DF3895" w:rsidRPr="00DF3895" w14:paraId="53D1FCCF" w14:textId="77777777" w:rsidTr="00DF3895">
        <w:trPr>
          <w:cantSplit/>
          <w:trHeight w:val="278"/>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6035C41C" w14:textId="77777777" w:rsidR="00DF3895" w:rsidRPr="00DF3895" w:rsidRDefault="00DF3895" w:rsidP="00DF3895">
            <w:pPr>
              <w:jc w:val="center"/>
              <w:rPr>
                <w:snapToGrid w:val="0"/>
                <w:sz w:val="20"/>
                <w:szCs w:val="20"/>
              </w:rPr>
            </w:pPr>
            <w:r w:rsidRPr="00DF3895">
              <w:rPr>
                <w:snapToGrid w:val="0"/>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9B161E2" w14:textId="77777777" w:rsidR="00DF3895" w:rsidRPr="00DF3895" w:rsidRDefault="00DF3895" w:rsidP="00DF3895">
            <w:pPr>
              <w:jc w:val="center"/>
              <w:rPr>
                <w:snapToGrid w:val="0"/>
                <w:sz w:val="20"/>
                <w:szCs w:val="20"/>
              </w:rPr>
            </w:pPr>
            <w:r w:rsidRPr="00DF3895">
              <w:rPr>
                <w:snapToGrid w:val="0"/>
                <w:sz w:val="20"/>
                <w:szCs w:val="20"/>
              </w:rPr>
              <w:t>—</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7504CA4E" w14:textId="77777777" w:rsidR="00DF3895" w:rsidRPr="00DF3895" w:rsidRDefault="00DF3895" w:rsidP="00DF3895">
            <w:pPr>
              <w:jc w:val="center"/>
              <w:rPr>
                <w:snapToGrid w:val="0"/>
                <w:sz w:val="20"/>
                <w:szCs w:val="20"/>
              </w:rPr>
            </w:pPr>
            <w:r w:rsidRPr="00DF3895">
              <w:rPr>
                <w:snapToGrid w:val="0"/>
                <w:sz w:val="20"/>
                <w:szCs w:val="20"/>
              </w:rPr>
              <w:t>—</w:t>
            </w:r>
          </w:p>
        </w:tc>
      </w:tr>
    </w:tbl>
    <w:p w14:paraId="39DC6F63" w14:textId="77777777" w:rsidR="00DF3895" w:rsidRPr="00DF3895" w:rsidRDefault="00DF3895" w:rsidP="00DF3895">
      <w:pPr>
        <w:rPr>
          <w:snapToGrid w:val="0"/>
          <w:sz w:val="2"/>
          <w:szCs w:val="2"/>
        </w:rPr>
      </w:pPr>
    </w:p>
    <w:tbl>
      <w:tblPr>
        <w:tblW w:w="0" w:type="auto"/>
        <w:jc w:val="center"/>
        <w:tblLayout w:type="fixed"/>
        <w:tblCellMar>
          <w:left w:w="120" w:type="dxa"/>
          <w:right w:w="120" w:type="dxa"/>
        </w:tblCellMar>
        <w:tblLook w:val="0000" w:firstRow="0" w:lastRow="0" w:firstColumn="0" w:lastColumn="0" w:noHBand="0" w:noVBand="0"/>
      </w:tblPr>
      <w:tblGrid>
        <w:gridCol w:w="3097"/>
        <w:gridCol w:w="1725"/>
        <w:gridCol w:w="1819"/>
        <w:gridCol w:w="3634"/>
      </w:tblGrid>
      <w:tr w:rsidR="00DF3895" w:rsidRPr="00DF3895" w14:paraId="0954F763" w14:textId="77777777" w:rsidTr="00DF3895">
        <w:trPr>
          <w:cantSplit/>
          <w:trHeight w:val="432"/>
          <w:jc w:val="center"/>
        </w:trPr>
        <w:tc>
          <w:tcPr>
            <w:tcW w:w="10275" w:type="dxa"/>
            <w:gridSpan w:val="4"/>
            <w:tcBorders>
              <w:top w:val="single" w:sz="4" w:space="0" w:color="auto"/>
              <w:left w:val="double" w:sz="4" w:space="0" w:color="auto"/>
              <w:bottom w:val="single" w:sz="4" w:space="0" w:color="auto"/>
              <w:right w:val="double" w:sz="4" w:space="0" w:color="auto"/>
            </w:tcBorders>
            <w:shd w:val="clear" w:color="auto" w:fill="auto"/>
            <w:vAlign w:val="center"/>
          </w:tcPr>
          <w:p w14:paraId="58A9E8CD" w14:textId="77777777" w:rsidR="00DF3895" w:rsidRPr="00DF3895" w:rsidRDefault="00DF3895" w:rsidP="00DF3895">
            <w:pPr>
              <w:keepNext/>
              <w:jc w:val="center"/>
              <w:rPr>
                <w:b/>
                <w:bCs/>
                <w:snapToGrid w:val="0"/>
                <w:sz w:val="22"/>
                <w:szCs w:val="20"/>
              </w:rPr>
            </w:pPr>
            <w:r w:rsidRPr="00DF3895">
              <w:rPr>
                <w:b/>
                <w:bCs/>
                <w:snapToGrid w:val="0"/>
                <w:sz w:val="22"/>
                <w:szCs w:val="20"/>
              </w:rPr>
              <w:t>2.2. Сведения о координатах специальных меток</w:t>
            </w:r>
          </w:p>
        </w:tc>
      </w:tr>
      <w:tr w:rsidR="00DF3895" w:rsidRPr="00DF3895" w14:paraId="6037252E" w14:textId="77777777" w:rsidTr="00DF3895">
        <w:trPr>
          <w:cantSplit/>
          <w:trHeight w:val="354"/>
          <w:jc w:val="center"/>
        </w:trPr>
        <w:tc>
          <w:tcPr>
            <w:tcW w:w="3097" w:type="dxa"/>
            <w:vMerge w:val="restart"/>
            <w:tcBorders>
              <w:top w:val="single" w:sz="4" w:space="0" w:color="auto"/>
              <w:left w:val="double" w:sz="4" w:space="0" w:color="auto"/>
              <w:right w:val="single" w:sz="4" w:space="0" w:color="auto"/>
            </w:tcBorders>
            <w:shd w:val="clear" w:color="auto" w:fill="auto"/>
            <w:vAlign w:val="center"/>
          </w:tcPr>
          <w:p w14:paraId="1BA34E8F" w14:textId="77777777" w:rsidR="00DF3895" w:rsidRPr="00DF3895" w:rsidRDefault="00DF3895" w:rsidP="00DF3895">
            <w:pPr>
              <w:keepNext/>
              <w:jc w:val="center"/>
              <w:rPr>
                <w:snapToGrid w:val="0"/>
                <w:sz w:val="22"/>
                <w:szCs w:val="20"/>
              </w:rPr>
            </w:pPr>
            <w:r w:rsidRPr="00DF3895">
              <w:rPr>
                <w:snapToGrid w:val="0"/>
                <w:sz w:val="22"/>
                <w:szCs w:val="20"/>
              </w:rPr>
              <w:t>№ п/п специальной метки</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98343" w14:textId="77777777" w:rsidR="00DF3895" w:rsidRPr="00DF3895" w:rsidRDefault="00DF3895" w:rsidP="00DF3895">
            <w:pPr>
              <w:keepNext/>
              <w:jc w:val="center"/>
              <w:rPr>
                <w:snapToGrid w:val="0"/>
                <w:sz w:val="22"/>
                <w:szCs w:val="20"/>
              </w:rPr>
            </w:pPr>
            <w:r w:rsidRPr="00DF3895">
              <w:rPr>
                <w:snapToGrid w:val="0"/>
                <w:sz w:val="22"/>
                <w:szCs w:val="20"/>
              </w:rPr>
              <w:t>Координаты, м</w:t>
            </w:r>
          </w:p>
        </w:tc>
        <w:tc>
          <w:tcPr>
            <w:tcW w:w="3634" w:type="dxa"/>
            <w:vMerge w:val="restart"/>
            <w:tcBorders>
              <w:top w:val="single" w:sz="4" w:space="0" w:color="auto"/>
              <w:left w:val="single" w:sz="4" w:space="0" w:color="auto"/>
              <w:right w:val="double" w:sz="4" w:space="0" w:color="auto"/>
            </w:tcBorders>
            <w:shd w:val="clear" w:color="auto" w:fill="auto"/>
            <w:vAlign w:val="center"/>
          </w:tcPr>
          <w:p w14:paraId="7EFD8DD5" w14:textId="77777777" w:rsidR="00DF3895" w:rsidRPr="00DF3895" w:rsidRDefault="00DF3895" w:rsidP="00DF3895">
            <w:pPr>
              <w:keepNext/>
              <w:jc w:val="center"/>
              <w:rPr>
                <w:snapToGrid w:val="0"/>
                <w:sz w:val="22"/>
                <w:szCs w:val="20"/>
              </w:rPr>
            </w:pPr>
            <w:r w:rsidRPr="00DF3895">
              <w:rPr>
                <w:snapToGrid w:val="0"/>
                <w:sz w:val="22"/>
                <w:szCs w:val="20"/>
              </w:rPr>
              <w:t>Средняя квадратическая погрешность определения координат (М</w:t>
            </w:r>
            <w:r w:rsidRPr="00DF3895">
              <w:rPr>
                <w:snapToGrid w:val="0"/>
                <w:sz w:val="22"/>
                <w:szCs w:val="20"/>
                <w:lang w:val="en-US"/>
              </w:rPr>
              <w:t>t</w:t>
            </w:r>
            <w:r w:rsidRPr="00DF3895">
              <w:rPr>
                <w:snapToGrid w:val="0"/>
                <w:sz w:val="22"/>
                <w:szCs w:val="20"/>
              </w:rPr>
              <w:t>), м</w:t>
            </w:r>
          </w:p>
        </w:tc>
      </w:tr>
      <w:tr w:rsidR="00DF3895" w:rsidRPr="00DF3895" w14:paraId="6B5F2D90" w14:textId="77777777" w:rsidTr="00DF3895">
        <w:trPr>
          <w:cantSplit/>
          <w:trHeight w:val="350"/>
          <w:jc w:val="center"/>
        </w:trPr>
        <w:tc>
          <w:tcPr>
            <w:tcW w:w="3097" w:type="dxa"/>
            <w:vMerge/>
            <w:tcBorders>
              <w:left w:val="double" w:sz="4" w:space="0" w:color="auto"/>
              <w:bottom w:val="single" w:sz="4" w:space="0" w:color="auto"/>
              <w:right w:val="single" w:sz="4" w:space="0" w:color="auto"/>
            </w:tcBorders>
            <w:shd w:val="clear" w:color="auto" w:fill="auto"/>
            <w:vAlign w:val="center"/>
          </w:tcPr>
          <w:p w14:paraId="3E9A38D7" w14:textId="77777777" w:rsidR="00DF3895" w:rsidRPr="00DF3895" w:rsidRDefault="00DF3895" w:rsidP="00DF3895">
            <w:pPr>
              <w:spacing w:line="276" w:lineRule="auto"/>
              <w:jc w:val="center"/>
              <w:rPr>
                <w:rFonts w:ascii="Calibri" w:eastAsia="Calibri" w:hAnsi="Calibri"/>
                <w:sz w:val="22"/>
                <w:szCs w:val="22"/>
                <w:lang w:eastAsia="en-US"/>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3D8375DC" w14:textId="77777777" w:rsidR="00DF3895" w:rsidRPr="00DF3895" w:rsidRDefault="00DF3895" w:rsidP="00DF3895">
            <w:pPr>
              <w:keepNext/>
              <w:jc w:val="center"/>
              <w:rPr>
                <w:snapToGrid w:val="0"/>
                <w:sz w:val="22"/>
                <w:szCs w:val="20"/>
                <w:lang w:val="en-US"/>
              </w:rPr>
            </w:pPr>
            <w:r w:rsidRPr="00DF3895">
              <w:rPr>
                <w:snapToGrid w:val="0"/>
                <w:sz w:val="22"/>
                <w:szCs w:val="20"/>
                <w:lang w:val="en-US"/>
              </w:rPr>
              <w:t>X</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74D4605" w14:textId="77777777" w:rsidR="00DF3895" w:rsidRPr="00DF3895" w:rsidRDefault="00DF3895" w:rsidP="00DF3895">
            <w:pPr>
              <w:keepNext/>
              <w:jc w:val="center"/>
              <w:rPr>
                <w:snapToGrid w:val="0"/>
                <w:sz w:val="22"/>
                <w:szCs w:val="20"/>
                <w:lang w:val="en-US"/>
              </w:rPr>
            </w:pPr>
            <w:r w:rsidRPr="00DF3895">
              <w:rPr>
                <w:snapToGrid w:val="0"/>
                <w:sz w:val="22"/>
                <w:szCs w:val="20"/>
                <w:lang w:val="en-US"/>
              </w:rPr>
              <w:t>Y</w:t>
            </w:r>
          </w:p>
        </w:tc>
        <w:tc>
          <w:tcPr>
            <w:tcW w:w="3634" w:type="dxa"/>
            <w:vMerge/>
            <w:tcBorders>
              <w:left w:val="single" w:sz="4" w:space="0" w:color="auto"/>
              <w:bottom w:val="single" w:sz="4" w:space="0" w:color="auto"/>
              <w:right w:val="double" w:sz="4" w:space="0" w:color="auto"/>
            </w:tcBorders>
            <w:shd w:val="clear" w:color="auto" w:fill="auto"/>
            <w:vAlign w:val="center"/>
          </w:tcPr>
          <w:p w14:paraId="6A842A7F" w14:textId="77777777" w:rsidR="00DF3895" w:rsidRPr="00DF3895" w:rsidRDefault="00DF3895" w:rsidP="00DF3895">
            <w:pPr>
              <w:spacing w:line="276" w:lineRule="auto"/>
              <w:jc w:val="center"/>
              <w:rPr>
                <w:rFonts w:ascii="Calibri" w:eastAsia="Calibri" w:hAnsi="Calibri"/>
                <w:sz w:val="22"/>
                <w:szCs w:val="22"/>
                <w:lang w:eastAsia="en-US"/>
              </w:rPr>
            </w:pPr>
          </w:p>
        </w:tc>
      </w:tr>
      <w:tr w:rsidR="00DF3895" w:rsidRPr="00DF3895" w14:paraId="4A81EFE1" w14:textId="77777777" w:rsidTr="00DF3895">
        <w:trPr>
          <w:cantSplit/>
          <w:trHeight w:val="286"/>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3D63EEF0" w14:textId="77777777" w:rsidR="00DF3895" w:rsidRPr="00DF3895" w:rsidRDefault="00DF3895" w:rsidP="00DF3895">
            <w:pPr>
              <w:jc w:val="center"/>
              <w:rPr>
                <w:b/>
                <w:snapToGrid w:val="0"/>
                <w:sz w:val="22"/>
                <w:szCs w:val="20"/>
              </w:rPr>
            </w:pPr>
            <w:r w:rsidRPr="00DF3895">
              <w:rPr>
                <w:b/>
                <w:snapToGrid w:val="0"/>
                <w:sz w:val="22"/>
                <w:szCs w:val="20"/>
              </w:rPr>
              <w:t>1</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3DD25051" w14:textId="77777777" w:rsidR="00DF3895" w:rsidRPr="00DF3895" w:rsidRDefault="00DF3895" w:rsidP="00DF3895">
            <w:pPr>
              <w:jc w:val="center"/>
              <w:rPr>
                <w:b/>
                <w:snapToGrid w:val="0"/>
                <w:sz w:val="22"/>
                <w:szCs w:val="20"/>
              </w:rPr>
            </w:pPr>
            <w:r w:rsidRPr="00DF3895">
              <w:rPr>
                <w:b/>
                <w:snapToGrid w:val="0"/>
                <w:sz w:val="22"/>
                <w:szCs w:val="20"/>
              </w:rPr>
              <w:t>2</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860192E" w14:textId="77777777" w:rsidR="00DF3895" w:rsidRPr="00DF3895" w:rsidRDefault="00DF3895" w:rsidP="00DF3895">
            <w:pPr>
              <w:jc w:val="center"/>
              <w:rPr>
                <w:b/>
                <w:snapToGrid w:val="0"/>
                <w:sz w:val="22"/>
                <w:szCs w:val="20"/>
              </w:rPr>
            </w:pPr>
            <w:r w:rsidRPr="00DF3895">
              <w:rPr>
                <w:b/>
                <w:snapToGrid w:val="0"/>
                <w:sz w:val="22"/>
                <w:szCs w:val="20"/>
              </w:rPr>
              <w:t>3</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29B2C6D0" w14:textId="77777777" w:rsidR="00DF3895" w:rsidRPr="00DF3895" w:rsidRDefault="00DF3895" w:rsidP="00DF3895">
            <w:pPr>
              <w:jc w:val="center"/>
              <w:rPr>
                <w:b/>
                <w:snapToGrid w:val="0"/>
                <w:sz w:val="22"/>
                <w:szCs w:val="20"/>
              </w:rPr>
            </w:pPr>
            <w:r w:rsidRPr="00DF3895">
              <w:rPr>
                <w:b/>
                <w:snapToGrid w:val="0"/>
                <w:sz w:val="22"/>
                <w:szCs w:val="20"/>
              </w:rPr>
              <w:t>4</w:t>
            </w:r>
          </w:p>
        </w:tc>
      </w:tr>
      <w:tr w:rsidR="00DF3895" w:rsidRPr="00DF3895" w14:paraId="6F327A89" w14:textId="77777777" w:rsidTr="00DF3895">
        <w:trPr>
          <w:cantSplit/>
          <w:trHeight w:val="278"/>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75DC6E2A" w14:textId="77777777" w:rsidR="00DF3895" w:rsidRPr="00DF3895" w:rsidRDefault="00DF3895" w:rsidP="00DF3895">
            <w:pPr>
              <w:jc w:val="center"/>
              <w:rPr>
                <w:snapToGrid w:val="0"/>
                <w:sz w:val="22"/>
                <w:szCs w:val="20"/>
              </w:rPr>
            </w:pPr>
            <w:r w:rsidRPr="00DF3895">
              <w:rPr>
                <w:snapToGrid w:val="0"/>
                <w:sz w:val="22"/>
                <w:szCs w:val="20"/>
              </w:rPr>
              <w:t>—</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247B42E3" w14:textId="77777777" w:rsidR="00DF3895" w:rsidRPr="00DF3895" w:rsidRDefault="00DF3895" w:rsidP="00DF3895">
            <w:pPr>
              <w:jc w:val="right"/>
              <w:rPr>
                <w:snapToGrid w:val="0"/>
                <w:sz w:val="22"/>
                <w:szCs w:val="20"/>
              </w:rPr>
            </w:pPr>
            <w:r w:rsidRPr="00DF3895">
              <w:rPr>
                <w:snapToGrid w:val="0"/>
                <w:sz w:val="22"/>
                <w:szCs w:val="20"/>
              </w:rPr>
              <w:t>—</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27C1BB3C" w14:textId="77777777" w:rsidR="00DF3895" w:rsidRPr="00DF3895" w:rsidRDefault="00DF3895" w:rsidP="00DF3895">
            <w:pPr>
              <w:jc w:val="right"/>
              <w:rPr>
                <w:snapToGrid w:val="0"/>
                <w:sz w:val="22"/>
                <w:szCs w:val="20"/>
              </w:rPr>
            </w:pPr>
            <w:r w:rsidRPr="00DF3895">
              <w:rPr>
                <w:snapToGrid w:val="0"/>
                <w:sz w:val="22"/>
                <w:szCs w:val="20"/>
              </w:rPr>
              <w:t>—</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4E38AC30" w14:textId="77777777" w:rsidR="00DF3895" w:rsidRPr="00DF3895" w:rsidRDefault="00DF3895" w:rsidP="00DF3895">
            <w:pPr>
              <w:jc w:val="center"/>
              <w:rPr>
                <w:snapToGrid w:val="0"/>
                <w:sz w:val="22"/>
                <w:szCs w:val="20"/>
              </w:rPr>
            </w:pPr>
            <w:r w:rsidRPr="00DF3895">
              <w:rPr>
                <w:snapToGrid w:val="0"/>
                <w:sz w:val="22"/>
                <w:szCs w:val="20"/>
              </w:rPr>
              <w:t>—</w:t>
            </w:r>
          </w:p>
        </w:tc>
      </w:tr>
    </w:tbl>
    <w:p w14:paraId="7E93D672" w14:textId="77777777" w:rsidR="00DF3895" w:rsidRPr="00DF3895" w:rsidRDefault="00DF3895" w:rsidP="00DF3895">
      <w:pPr>
        <w:rPr>
          <w:snapToGrid w:val="0"/>
          <w:sz w:val="2"/>
          <w:szCs w:val="2"/>
        </w:rPr>
      </w:pPr>
    </w:p>
    <w:tbl>
      <w:tblPr>
        <w:tblW w:w="0" w:type="auto"/>
        <w:jc w:val="center"/>
        <w:tblLayout w:type="fixed"/>
        <w:tblCellMar>
          <w:left w:w="120" w:type="dxa"/>
          <w:right w:w="120" w:type="dxa"/>
        </w:tblCellMar>
        <w:tblLook w:val="0000" w:firstRow="0" w:lastRow="0" w:firstColumn="0" w:lastColumn="0" w:noHBand="0" w:noVBand="0"/>
      </w:tblPr>
      <w:tblGrid>
        <w:gridCol w:w="3097"/>
        <w:gridCol w:w="1725"/>
        <w:gridCol w:w="1819"/>
        <w:gridCol w:w="3634"/>
      </w:tblGrid>
      <w:tr w:rsidR="00DF3895" w:rsidRPr="00DF3895" w14:paraId="1EB11598" w14:textId="77777777" w:rsidTr="00DF3895">
        <w:trPr>
          <w:cantSplit/>
          <w:trHeight w:val="576"/>
          <w:jc w:val="center"/>
        </w:trPr>
        <w:tc>
          <w:tcPr>
            <w:tcW w:w="10275" w:type="dxa"/>
            <w:gridSpan w:val="4"/>
            <w:tcBorders>
              <w:top w:val="single" w:sz="4" w:space="0" w:color="auto"/>
              <w:left w:val="double" w:sz="4" w:space="0" w:color="auto"/>
              <w:bottom w:val="single" w:sz="4" w:space="0" w:color="auto"/>
              <w:right w:val="double" w:sz="4" w:space="0" w:color="auto"/>
            </w:tcBorders>
            <w:shd w:val="clear" w:color="auto" w:fill="auto"/>
            <w:vAlign w:val="center"/>
          </w:tcPr>
          <w:p w14:paraId="0896DD36" w14:textId="77777777" w:rsidR="00DF3895" w:rsidRPr="00DF3895" w:rsidRDefault="00DF3895" w:rsidP="00DF3895">
            <w:pPr>
              <w:keepNext/>
              <w:jc w:val="center"/>
              <w:rPr>
                <w:b/>
                <w:bCs/>
                <w:snapToGrid w:val="0"/>
                <w:sz w:val="22"/>
                <w:szCs w:val="20"/>
              </w:rPr>
            </w:pPr>
            <w:r w:rsidRPr="00DF3895">
              <w:rPr>
                <w:b/>
                <w:bCs/>
                <w:snapToGrid w:val="0"/>
                <w:sz w:val="22"/>
                <w:szCs w:val="20"/>
              </w:rPr>
              <w:t>2.3. Сведения о характерных точках границ помещения,</w:t>
            </w:r>
            <w:r w:rsidRPr="00DF3895">
              <w:rPr>
                <w:b/>
                <w:bCs/>
                <w:snapToGrid w:val="0"/>
                <w:sz w:val="22"/>
                <w:szCs w:val="20"/>
              </w:rPr>
              <w:br/>
              <w:t>в котором расположено машино-место</w:t>
            </w:r>
          </w:p>
        </w:tc>
      </w:tr>
      <w:tr w:rsidR="00DF3895" w:rsidRPr="00DF3895" w14:paraId="418C31AC" w14:textId="77777777" w:rsidTr="00DF3895">
        <w:trPr>
          <w:cantSplit/>
          <w:trHeight w:val="354"/>
          <w:jc w:val="center"/>
        </w:trPr>
        <w:tc>
          <w:tcPr>
            <w:tcW w:w="3097" w:type="dxa"/>
            <w:vMerge w:val="restart"/>
            <w:tcBorders>
              <w:top w:val="single" w:sz="4" w:space="0" w:color="auto"/>
              <w:left w:val="double" w:sz="4" w:space="0" w:color="auto"/>
              <w:right w:val="single" w:sz="4" w:space="0" w:color="auto"/>
            </w:tcBorders>
            <w:shd w:val="clear" w:color="auto" w:fill="auto"/>
            <w:vAlign w:val="center"/>
          </w:tcPr>
          <w:p w14:paraId="0A962BCF" w14:textId="77777777" w:rsidR="00DF3895" w:rsidRPr="00DF3895" w:rsidRDefault="00DF3895" w:rsidP="00DF3895">
            <w:pPr>
              <w:keepNext/>
              <w:jc w:val="center"/>
              <w:rPr>
                <w:snapToGrid w:val="0"/>
                <w:sz w:val="22"/>
                <w:szCs w:val="20"/>
              </w:rPr>
            </w:pPr>
            <w:r w:rsidRPr="00DF3895">
              <w:rPr>
                <w:snapToGrid w:val="0"/>
                <w:sz w:val="22"/>
                <w:szCs w:val="20"/>
              </w:rPr>
              <w:t>№ п/п специальной метки</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B5188" w14:textId="77777777" w:rsidR="00DF3895" w:rsidRPr="00DF3895" w:rsidRDefault="00DF3895" w:rsidP="00DF3895">
            <w:pPr>
              <w:keepNext/>
              <w:jc w:val="center"/>
              <w:rPr>
                <w:snapToGrid w:val="0"/>
                <w:sz w:val="22"/>
                <w:szCs w:val="20"/>
              </w:rPr>
            </w:pPr>
            <w:r w:rsidRPr="00DF3895">
              <w:rPr>
                <w:snapToGrid w:val="0"/>
                <w:sz w:val="22"/>
                <w:szCs w:val="20"/>
              </w:rPr>
              <w:t>Координаты, м</w:t>
            </w:r>
          </w:p>
        </w:tc>
        <w:tc>
          <w:tcPr>
            <w:tcW w:w="3634" w:type="dxa"/>
            <w:vMerge w:val="restart"/>
            <w:tcBorders>
              <w:top w:val="single" w:sz="4" w:space="0" w:color="auto"/>
              <w:left w:val="single" w:sz="4" w:space="0" w:color="auto"/>
              <w:right w:val="double" w:sz="4" w:space="0" w:color="auto"/>
            </w:tcBorders>
            <w:shd w:val="clear" w:color="auto" w:fill="auto"/>
            <w:vAlign w:val="center"/>
          </w:tcPr>
          <w:p w14:paraId="3913A420" w14:textId="77777777" w:rsidR="00DF3895" w:rsidRPr="00DF3895" w:rsidRDefault="00DF3895" w:rsidP="00DF3895">
            <w:pPr>
              <w:keepNext/>
              <w:jc w:val="center"/>
              <w:rPr>
                <w:snapToGrid w:val="0"/>
                <w:sz w:val="22"/>
                <w:szCs w:val="20"/>
              </w:rPr>
            </w:pPr>
            <w:r w:rsidRPr="00DF3895">
              <w:rPr>
                <w:snapToGrid w:val="0"/>
                <w:sz w:val="22"/>
                <w:szCs w:val="20"/>
              </w:rPr>
              <w:t>Средняя квадратическая погрешность определения координат (М</w:t>
            </w:r>
            <w:r w:rsidRPr="00DF3895">
              <w:rPr>
                <w:snapToGrid w:val="0"/>
                <w:sz w:val="22"/>
                <w:szCs w:val="20"/>
                <w:lang w:val="en-US"/>
              </w:rPr>
              <w:t>t</w:t>
            </w:r>
            <w:r w:rsidRPr="00DF3895">
              <w:rPr>
                <w:snapToGrid w:val="0"/>
                <w:sz w:val="22"/>
                <w:szCs w:val="20"/>
              </w:rPr>
              <w:t>), м</w:t>
            </w:r>
          </w:p>
        </w:tc>
      </w:tr>
      <w:tr w:rsidR="00DF3895" w:rsidRPr="00DF3895" w14:paraId="62B75DE7" w14:textId="77777777" w:rsidTr="00DF3895">
        <w:trPr>
          <w:cantSplit/>
          <w:trHeight w:val="350"/>
          <w:jc w:val="center"/>
        </w:trPr>
        <w:tc>
          <w:tcPr>
            <w:tcW w:w="3097" w:type="dxa"/>
            <w:vMerge/>
            <w:tcBorders>
              <w:left w:val="double" w:sz="4" w:space="0" w:color="auto"/>
              <w:bottom w:val="single" w:sz="4" w:space="0" w:color="auto"/>
              <w:right w:val="single" w:sz="4" w:space="0" w:color="auto"/>
            </w:tcBorders>
            <w:shd w:val="clear" w:color="auto" w:fill="auto"/>
            <w:vAlign w:val="center"/>
          </w:tcPr>
          <w:p w14:paraId="3A5A695A" w14:textId="77777777" w:rsidR="00DF3895" w:rsidRPr="00DF3895" w:rsidRDefault="00DF3895" w:rsidP="00DF3895">
            <w:pPr>
              <w:keepNext/>
              <w:jc w:val="center"/>
              <w:rPr>
                <w:snapToGrid w:val="0"/>
                <w:sz w:val="22"/>
                <w:szCs w:val="20"/>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398881AE" w14:textId="77777777" w:rsidR="00DF3895" w:rsidRPr="00DF3895" w:rsidRDefault="00DF3895" w:rsidP="00DF3895">
            <w:pPr>
              <w:keepNext/>
              <w:jc w:val="center"/>
              <w:rPr>
                <w:snapToGrid w:val="0"/>
                <w:sz w:val="22"/>
                <w:szCs w:val="20"/>
                <w:lang w:val="en-US"/>
              </w:rPr>
            </w:pPr>
            <w:r w:rsidRPr="00DF3895">
              <w:rPr>
                <w:snapToGrid w:val="0"/>
                <w:sz w:val="22"/>
                <w:szCs w:val="20"/>
                <w:lang w:val="en-US"/>
              </w:rPr>
              <w:t>X</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4E3BDD6" w14:textId="77777777" w:rsidR="00DF3895" w:rsidRPr="00DF3895" w:rsidRDefault="00DF3895" w:rsidP="00DF3895">
            <w:pPr>
              <w:keepNext/>
              <w:jc w:val="center"/>
              <w:rPr>
                <w:snapToGrid w:val="0"/>
                <w:sz w:val="22"/>
                <w:szCs w:val="20"/>
                <w:lang w:val="en-US"/>
              </w:rPr>
            </w:pPr>
            <w:r w:rsidRPr="00DF3895">
              <w:rPr>
                <w:snapToGrid w:val="0"/>
                <w:sz w:val="22"/>
                <w:szCs w:val="20"/>
                <w:lang w:val="en-US"/>
              </w:rPr>
              <w:t>Y</w:t>
            </w:r>
          </w:p>
        </w:tc>
        <w:tc>
          <w:tcPr>
            <w:tcW w:w="3634" w:type="dxa"/>
            <w:vMerge/>
            <w:tcBorders>
              <w:left w:val="single" w:sz="4" w:space="0" w:color="auto"/>
              <w:bottom w:val="single" w:sz="4" w:space="0" w:color="auto"/>
              <w:right w:val="double" w:sz="4" w:space="0" w:color="auto"/>
            </w:tcBorders>
            <w:shd w:val="clear" w:color="auto" w:fill="auto"/>
            <w:vAlign w:val="center"/>
          </w:tcPr>
          <w:p w14:paraId="6FF69B79" w14:textId="77777777" w:rsidR="00DF3895" w:rsidRPr="00DF3895" w:rsidRDefault="00DF3895" w:rsidP="00DF3895">
            <w:pPr>
              <w:spacing w:line="276" w:lineRule="auto"/>
              <w:jc w:val="center"/>
              <w:rPr>
                <w:rFonts w:ascii="Calibri" w:eastAsia="Calibri" w:hAnsi="Calibri"/>
                <w:sz w:val="22"/>
                <w:szCs w:val="22"/>
                <w:lang w:eastAsia="en-US"/>
              </w:rPr>
            </w:pPr>
          </w:p>
        </w:tc>
      </w:tr>
      <w:tr w:rsidR="00DF3895" w:rsidRPr="00DF3895" w14:paraId="29C057BF" w14:textId="77777777" w:rsidTr="00DF3895">
        <w:trPr>
          <w:cantSplit/>
          <w:trHeight w:val="286"/>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2F9A44F4" w14:textId="77777777" w:rsidR="00DF3895" w:rsidRPr="00DF3895" w:rsidRDefault="00DF3895" w:rsidP="00DF3895">
            <w:pPr>
              <w:jc w:val="center"/>
              <w:rPr>
                <w:b/>
                <w:snapToGrid w:val="0"/>
                <w:sz w:val="22"/>
                <w:szCs w:val="20"/>
              </w:rPr>
            </w:pPr>
            <w:r w:rsidRPr="00DF3895">
              <w:rPr>
                <w:b/>
                <w:snapToGrid w:val="0"/>
                <w:sz w:val="22"/>
                <w:szCs w:val="20"/>
              </w:rPr>
              <w:t>1</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4C541CE8" w14:textId="77777777" w:rsidR="00DF3895" w:rsidRPr="00DF3895" w:rsidRDefault="00DF3895" w:rsidP="00DF3895">
            <w:pPr>
              <w:jc w:val="center"/>
              <w:rPr>
                <w:b/>
                <w:snapToGrid w:val="0"/>
                <w:sz w:val="22"/>
                <w:szCs w:val="20"/>
              </w:rPr>
            </w:pPr>
            <w:r w:rsidRPr="00DF3895">
              <w:rPr>
                <w:b/>
                <w:snapToGrid w:val="0"/>
                <w:sz w:val="22"/>
                <w:szCs w:val="20"/>
              </w:rPr>
              <w:t>2</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51E5C912" w14:textId="77777777" w:rsidR="00DF3895" w:rsidRPr="00DF3895" w:rsidRDefault="00DF3895" w:rsidP="00DF3895">
            <w:pPr>
              <w:jc w:val="center"/>
              <w:rPr>
                <w:b/>
                <w:snapToGrid w:val="0"/>
                <w:sz w:val="22"/>
                <w:szCs w:val="20"/>
              </w:rPr>
            </w:pPr>
            <w:r w:rsidRPr="00DF3895">
              <w:rPr>
                <w:b/>
                <w:snapToGrid w:val="0"/>
                <w:sz w:val="22"/>
                <w:szCs w:val="20"/>
              </w:rPr>
              <w:t>3</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775F9ABE" w14:textId="77777777" w:rsidR="00DF3895" w:rsidRPr="00DF3895" w:rsidRDefault="00DF3895" w:rsidP="00DF3895">
            <w:pPr>
              <w:jc w:val="center"/>
              <w:rPr>
                <w:b/>
                <w:snapToGrid w:val="0"/>
                <w:sz w:val="22"/>
                <w:szCs w:val="20"/>
              </w:rPr>
            </w:pPr>
            <w:r w:rsidRPr="00DF3895">
              <w:rPr>
                <w:b/>
                <w:snapToGrid w:val="0"/>
                <w:sz w:val="22"/>
                <w:szCs w:val="20"/>
              </w:rPr>
              <w:t>4</w:t>
            </w:r>
          </w:p>
        </w:tc>
      </w:tr>
      <w:tr w:rsidR="00DF3895" w:rsidRPr="00DF3895" w14:paraId="6D6EB564" w14:textId="77777777" w:rsidTr="00DF3895">
        <w:trPr>
          <w:cantSplit/>
          <w:trHeight w:val="278"/>
          <w:jc w:val="center"/>
        </w:trPr>
        <w:tc>
          <w:tcPr>
            <w:tcW w:w="3097" w:type="dxa"/>
            <w:tcBorders>
              <w:top w:val="single" w:sz="4" w:space="0" w:color="auto"/>
              <w:left w:val="double" w:sz="4" w:space="0" w:color="auto"/>
              <w:bottom w:val="double" w:sz="4" w:space="0" w:color="auto"/>
              <w:right w:val="single" w:sz="4" w:space="0" w:color="auto"/>
            </w:tcBorders>
            <w:shd w:val="clear" w:color="auto" w:fill="auto"/>
            <w:vAlign w:val="center"/>
          </w:tcPr>
          <w:p w14:paraId="52F30371" w14:textId="77777777" w:rsidR="00DF3895" w:rsidRPr="00DF3895" w:rsidRDefault="00DF3895" w:rsidP="00DF3895">
            <w:pPr>
              <w:jc w:val="center"/>
              <w:rPr>
                <w:snapToGrid w:val="0"/>
                <w:sz w:val="22"/>
                <w:szCs w:val="20"/>
              </w:rPr>
            </w:pPr>
            <w:r w:rsidRPr="00DF3895">
              <w:rPr>
                <w:snapToGrid w:val="0"/>
                <w:sz w:val="22"/>
                <w:szCs w:val="20"/>
              </w:rPr>
              <w:t>—</w:t>
            </w:r>
          </w:p>
        </w:tc>
        <w:tc>
          <w:tcPr>
            <w:tcW w:w="1725" w:type="dxa"/>
            <w:tcBorders>
              <w:top w:val="single" w:sz="4" w:space="0" w:color="auto"/>
              <w:left w:val="single" w:sz="4" w:space="0" w:color="auto"/>
              <w:bottom w:val="double" w:sz="4" w:space="0" w:color="auto"/>
              <w:right w:val="single" w:sz="4" w:space="0" w:color="auto"/>
            </w:tcBorders>
            <w:shd w:val="clear" w:color="auto" w:fill="auto"/>
            <w:vAlign w:val="center"/>
          </w:tcPr>
          <w:p w14:paraId="4FD7E3B6" w14:textId="77777777" w:rsidR="00DF3895" w:rsidRPr="00DF3895" w:rsidRDefault="00DF3895" w:rsidP="00DF3895">
            <w:pPr>
              <w:jc w:val="right"/>
              <w:rPr>
                <w:snapToGrid w:val="0"/>
                <w:sz w:val="22"/>
                <w:szCs w:val="20"/>
              </w:rPr>
            </w:pPr>
            <w:r w:rsidRPr="00DF3895">
              <w:rPr>
                <w:snapToGrid w:val="0"/>
                <w:sz w:val="22"/>
                <w:szCs w:val="20"/>
              </w:rPr>
              <w:t>—</w:t>
            </w:r>
          </w:p>
        </w:tc>
        <w:tc>
          <w:tcPr>
            <w:tcW w:w="1819" w:type="dxa"/>
            <w:tcBorders>
              <w:top w:val="single" w:sz="4" w:space="0" w:color="auto"/>
              <w:left w:val="single" w:sz="4" w:space="0" w:color="auto"/>
              <w:bottom w:val="double" w:sz="4" w:space="0" w:color="auto"/>
              <w:right w:val="single" w:sz="4" w:space="0" w:color="auto"/>
            </w:tcBorders>
            <w:shd w:val="clear" w:color="auto" w:fill="auto"/>
            <w:vAlign w:val="center"/>
          </w:tcPr>
          <w:p w14:paraId="284798E8" w14:textId="77777777" w:rsidR="00DF3895" w:rsidRPr="00DF3895" w:rsidRDefault="00DF3895" w:rsidP="00DF3895">
            <w:pPr>
              <w:jc w:val="right"/>
              <w:rPr>
                <w:snapToGrid w:val="0"/>
                <w:sz w:val="22"/>
                <w:szCs w:val="20"/>
              </w:rPr>
            </w:pPr>
            <w:r w:rsidRPr="00DF3895">
              <w:rPr>
                <w:snapToGrid w:val="0"/>
                <w:sz w:val="22"/>
                <w:szCs w:val="20"/>
              </w:rPr>
              <w:t>—</w:t>
            </w:r>
          </w:p>
        </w:tc>
        <w:tc>
          <w:tcPr>
            <w:tcW w:w="3634" w:type="dxa"/>
            <w:tcBorders>
              <w:top w:val="single" w:sz="4" w:space="0" w:color="auto"/>
              <w:left w:val="single" w:sz="4" w:space="0" w:color="auto"/>
              <w:bottom w:val="double" w:sz="4" w:space="0" w:color="auto"/>
              <w:right w:val="double" w:sz="4" w:space="0" w:color="auto"/>
            </w:tcBorders>
            <w:shd w:val="clear" w:color="auto" w:fill="auto"/>
            <w:vAlign w:val="center"/>
          </w:tcPr>
          <w:p w14:paraId="5DC1C350" w14:textId="77777777" w:rsidR="00DF3895" w:rsidRPr="00DF3895" w:rsidRDefault="00DF3895" w:rsidP="00DF3895">
            <w:pPr>
              <w:jc w:val="center"/>
              <w:rPr>
                <w:snapToGrid w:val="0"/>
                <w:sz w:val="22"/>
                <w:szCs w:val="20"/>
              </w:rPr>
            </w:pPr>
            <w:r w:rsidRPr="00DF3895">
              <w:rPr>
                <w:snapToGrid w:val="0"/>
                <w:sz w:val="22"/>
                <w:szCs w:val="20"/>
              </w:rPr>
              <w:t>—</w:t>
            </w:r>
          </w:p>
        </w:tc>
      </w:tr>
    </w:tbl>
    <w:p w14:paraId="4B31BBA8" w14:textId="77777777" w:rsidR="00DF3895" w:rsidRPr="00DF3895" w:rsidRDefault="00DF3895" w:rsidP="00DF3895">
      <w:pPr>
        <w:spacing w:line="14" w:lineRule="exact"/>
        <w:rPr>
          <w:sz w:val="2"/>
          <w:szCs w:val="20"/>
        </w:rPr>
        <w:sectPr w:rsidR="00DF3895" w:rsidRPr="00DF3895" w:rsidSect="00DF3895">
          <w:headerReference w:type="even" r:id="rId41"/>
          <w:headerReference w:type="default" r:id="rId42"/>
          <w:footerReference w:type="even" r:id="rId43"/>
          <w:footerReference w:type="default" r:id="rId44"/>
          <w:headerReference w:type="first" r:id="rId45"/>
          <w:footerReference w:type="first" r:id="rId46"/>
          <w:pgSz w:w="11906" w:h="16838"/>
          <w:pgMar w:top="1135" w:right="510" w:bottom="1135" w:left="1360" w:header="709" w:footer="709" w:gutter="0"/>
          <w:cols w:space="708"/>
          <w:docGrid w:linePitch="360"/>
        </w:sectPr>
      </w:pPr>
    </w:p>
    <w:p w14:paraId="4DF8FF76" w14:textId="77777777" w:rsidR="00DF3895" w:rsidRPr="00DF3895" w:rsidRDefault="00DF3895" w:rsidP="00DF3895">
      <w:pPr>
        <w:spacing w:line="14" w:lineRule="exact"/>
        <w:rPr>
          <w:sz w:val="2"/>
          <w:szCs w:val="20"/>
          <w:lang w:val="en-US"/>
        </w:rPr>
      </w:pPr>
    </w:p>
    <w:tbl>
      <w:tblPr>
        <w:tblW w:w="5000" w:type="pct"/>
        <w:jc w:val="center"/>
        <w:tblCellMar>
          <w:left w:w="120" w:type="dxa"/>
          <w:right w:w="120" w:type="dxa"/>
        </w:tblCellMar>
        <w:tblLook w:val="0000" w:firstRow="0" w:lastRow="0" w:firstColumn="0" w:lastColumn="0" w:noHBand="0" w:noVBand="0"/>
      </w:tblPr>
      <w:tblGrid>
        <w:gridCol w:w="903"/>
        <w:gridCol w:w="5244"/>
        <w:gridCol w:w="3842"/>
      </w:tblGrid>
      <w:tr w:rsidR="00DF3895" w:rsidRPr="00DF3895" w14:paraId="574D71FD" w14:textId="77777777" w:rsidTr="00DF3895">
        <w:trPr>
          <w:cantSplit/>
          <w:tblHeader/>
          <w:jc w:val="center"/>
        </w:trPr>
        <w:tc>
          <w:tcPr>
            <w:tcW w:w="452" w:type="pct"/>
            <w:tcBorders>
              <w:top w:val="single" w:sz="4" w:space="0" w:color="auto"/>
              <w:left w:val="double" w:sz="6" w:space="0" w:color="auto"/>
              <w:bottom w:val="single" w:sz="4" w:space="0" w:color="auto"/>
              <w:right w:val="single" w:sz="4" w:space="0" w:color="auto"/>
            </w:tcBorders>
            <w:shd w:val="clear" w:color="auto" w:fill="auto"/>
            <w:vAlign w:val="center"/>
          </w:tcPr>
          <w:p w14:paraId="646D2D21" w14:textId="77777777" w:rsidR="00DF3895" w:rsidRPr="00DF3895" w:rsidRDefault="00DF3895" w:rsidP="00DF3895">
            <w:pPr>
              <w:keepNext/>
              <w:jc w:val="center"/>
              <w:rPr>
                <w:b/>
                <w:snapToGrid w:val="0"/>
                <w:sz w:val="22"/>
                <w:szCs w:val="20"/>
              </w:rPr>
            </w:pPr>
            <w:bookmarkStart w:id="5" w:name="Характеристики_объекта"/>
            <w:bookmarkStart w:id="6" w:name="_Hlk215637658"/>
            <w:bookmarkEnd w:id="5"/>
            <w:r w:rsidRPr="00DF3895">
              <w:rPr>
                <w:b/>
                <w:snapToGrid w:val="0"/>
                <w:sz w:val="22"/>
                <w:szCs w:val="20"/>
              </w:rPr>
              <w:t>№ п/п</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14:paraId="4B692DF8" w14:textId="77777777" w:rsidR="00DF3895" w:rsidRPr="00DF3895" w:rsidRDefault="00DF3895" w:rsidP="00DF3895">
            <w:pPr>
              <w:keepNext/>
              <w:jc w:val="center"/>
              <w:rPr>
                <w:b/>
                <w:snapToGrid w:val="0"/>
                <w:sz w:val="22"/>
                <w:szCs w:val="20"/>
              </w:rPr>
            </w:pPr>
            <w:r w:rsidRPr="00DF3895">
              <w:rPr>
                <w:b/>
                <w:snapToGrid w:val="0"/>
                <w:sz w:val="22"/>
                <w:szCs w:val="20"/>
              </w:rPr>
              <w:t>Наименование характеристики</w:t>
            </w:r>
          </w:p>
        </w:tc>
        <w:tc>
          <w:tcPr>
            <w:tcW w:w="1923" w:type="pct"/>
            <w:tcBorders>
              <w:top w:val="single" w:sz="4" w:space="0" w:color="auto"/>
              <w:left w:val="single" w:sz="4" w:space="0" w:color="auto"/>
              <w:bottom w:val="single" w:sz="4" w:space="0" w:color="auto"/>
              <w:right w:val="double" w:sz="6" w:space="0" w:color="auto"/>
            </w:tcBorders>
            <w:shd w:val="clear" w:color="auto" w:fill="auto"/>
            <w:vAlign w:val="center"/>
          </w:tcPr>
          <w:p w14:paraId="1D155AEA" w14:textId="77777777" w:rsidR="00DF3895" w:rsidRPr="00DF3895" w:rsidRDefault="00DF3895" w:rsidP="00DF3895">
            <w:pPr>
              <w:keepNext/>
              <w:jc w:val="center"/>
              <w:rPr>
                <w:b/>
                <w:snapToGrid w:val="0"/>
                <w:sz w:val="22"/>
                <w:szCs w:val="20"/>
              </w:rPr>
            </w:pPr>
            <w:r w:rsidRPr="00DF3895">
              <w:rPr>
                <w:b/>
                <w:snapToGrid w:val="0"/>
                <w:sz w:val="22"/>
                <w:szCs w:val="20"/>
              </w:rPr>
              <w:t>Значение характеристики</w:t>
            </w:r>
          </w:p>
        </w:tc>
      </w:tr>
      <w:bookmarkEnd w:id="6"/>
    </w:tbl>
    <w:p w14:paraId="511ACC7A" w14:textId="77777777" w:rsidR="00DF3895" w:rsidRPr="00DF3895" w:rsidRDefault="00DF3895" w:rsidP="00DF3895">
      <w:pPr>
        <w:keepNext/>
        <w:spacing w:line="14" w:lineRule="exact"/>
        <w:rPr>
          <w:sz w:val="2"/>
          <w:szCs w:val="20"/>
          <w:lang w:val="en-US"/>
        </w:rPr>
      </w:pPr>
    </w:p>
    <w:tbl>
      <w:tblPr>
        <w:tblW w:w="5168" w:type="pct"/>
        <w:jc w:val="center"/>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03"/>
        <w:gridCol w:w="5245"/>
        <w:gridCol w:w="4177"/>
      </w:tblGrid>
      <w:tr w:rsidR="00DF3895" w:rsidRPr="00DF3895" w14:paraId="1F66076B" w14:textId="77777777" w:rsidTr="00DF3895">
        <w:trPr>
          <w:tblHeader/>
          <w:jc w:val="center"/>
        </w:trPr>
        <w:tc>
          <w:tcPr>
            <w:tcW w:w="437" w:type="pct"/>
            <w:shd w:val="clear" w:color="auto" w:fill="auto"/>
            <w:vAlign w:val="center"/>
          </w:tcPr>
          <w:p w14:paraId="0C234ECC" w14:textId="77777777" w:rsidR="00DF3895" w:rsidRPr="00DF3895" w:rsidRDefault="00DF3895" w:rsidP="00DF3895">
            <w:pPr>
              <w:jc w:val="center"/>
              <w:rPr>
                <w:b/>
                <w:snapToGrid w:val="0"/>
                <w:sz w:val="22"/>
                <w:szCs w:val="20"/>
              </w:rPr>
            </w:pPr>
            <w:r w:rsidRPr="00DF3895">
              <w:rPr>
                <w:b/>
                <w:snapToGrid w:val="0"/>
                <w:sz w:val="22"/>
                <w:szCs w:val="20"/>
              </w:rPr>
              <w:t>1</w:t>
            </w:r>
          </w:p>
        </w:tc>
        <w:tc>
          <w:tcPr>
            <w:tcW w:w="2539" w:type="pct"/>
            <w:shd w:val="clear" w:color="auto" w:fill="auto"/>
            <w:vAlign w:val="center"/>
          </w:tcPr>
          <w:p w14:paraId="41929FDB" w14:textId="77777777" w:rsidR="00DF3895" w:rsidRPr="00DF3895" w:rsidRDefault="00DF3895" w:rsidP="00DF3895">
            <w:pPr>
              <w:jc w:val="center"/>
              <w:rPr>
                <w:b/>
                <w:snapToGrid w:val="0"/>
                <w:sz w:val="22"/>
                <w:szCs w:val="20"/>
              </w:rPr>
            </w:pPr>
            <w:r w:rsidRPr="00DF3895">
              <w:rPr>
                <w:b/>
                <w:snapToGrid w:val="0"/>
                <w:sz w:val="22"/>
                <w:szCs w:val="20"/>
              </w:rPr>
              <w:t>2</w:t>
            </w:r>
          </w:p>
        </w:tc>
        <w:tc>
          <w:tcPr>
            <w:tcW w:w="2023" w:type="pct"/>
            <w:shd w:val="clear" w:color="auto" w:fill="auto"/>
            <w:vAlign w:val="center"/>
          </w:tcPr>
          <w:p w14:paraId="310B73CB" w14:textId="77777777" w:rsidR="00DF3895" w:rsidRPr="00DF3895" w:rsidRDefault="00DF3895" w:rsidP="00DF3895">
            <w:pPr>
              <w:jc w:val="center"/>
              <w:rPr>
                <w:b/>
                <w:snapToGrid w:val="0"/>
                <w:sz w:val="22"/>
                <w:szCs w:val="20"/>
              </w:rPr>
            </w:pPr>
            <w:r w:rsidRPr="00DF3895">
              <w:rPr>
                <w:b/>
                <w:snapToGrid w:val="0"/>
                <w:sz w:val="22"/>
                <w:szCs w:val="20"/>
              </w:rPr>
              <w:t>3</w:t>
            </w:r>
          </w:p>
        </w:tc>
      </w:tr>
      <w:tr w:rsidR="00DF3895" w:rsidRPr="00DF3895" w14:paraId="761AE2C5" w14:textId="77777777" w:rsidTr="00DF3895">
        <w:trPr>
          <w:trHeight w:val="115"/>
          <w:tblHeader/>
          <w:jc w:val="center"/>
        </w:trPr>
        <w:tc>
          <w:tcPr>
            <w:tcW w:w="437" w:type="pct"/>
            <w:shd w:val="clear" w:color="auto" w:fill="auto"/>
          </w:tcPr>
          <w:p w14:paraId="28375117" w14:textId="77777777" w:rsidR="00DF3895" w:rsidRPr="00DF3895" w:rsidRDefault="00DF3895" w:rsidP="00DF3895">
            <w:pPr>
              <w:jc w:val="center"/>
              <w:rPr>
                <w:snapToGrid w:val="0"/>
                <w:sz w:val="22"/>
                <w:szCs w:val="20"/>
              </w:rPr>
            </w:pPr>
            <w:r w:rsidRPr="00DF3895">
              <w:rPr>
                <w:snapToGrid w:val="0"/>
                <w:sz w:val="22"/>
                <w:szCs w:val="20"/>
              </w:rPr>
              <w:t>1</w:t>
            </w:r>
          </w:p>
        </w:tc>
        <w:tc>
          <w:tcPr>
            <w:tcW w:w="2539" w:type="pct"/>
            <w:shd w:val="clear" w:color="auto" w:fill="auto"/>
            <w:vAlign w:val="center"/>
          </w:tcPr>
          <w:p w14:paraId="6D2EA230" w14:textId="77777777" w:rsidR="00DF3895" w:rsidRPr="00DF3895" w:rsidRDefault="00DF3895" w:rsidP="00DF3895">
            <w:pPr>
              <w:rPr>
                <w:snapToGrid w:val="0"/>
                <w:sz w:val="22"/>
                <w:szCs w:val="20"/>
              </w:rPr>
            </w:pPr>
            <w:r w:rsidRPr="00DF3895">
              <w:rPr>
                <w:snapToGrid w:val="0"/>
                <w:sz w:val="22"/>
                <w:szCs w:val="20"/>
              </w:rPr>
              <w:t>Вид объекта недвижимости</w:t>
            </w:r>
          </w:p>
        </w:tc>
        <w:tc>
          <w:tcPr>
            <w:tcW w:w="2023" w:type="pct"/>
            <w:shd w:val="clear" w:color="auto" w:fill="auto"/>
            <w:vAlign w:val="center"/>
          </w:tcPr>
          <w:p w14:paraId="31110C8A" w14:textId="77777777" w:rsidR="00DF3895" w:rsidRPr="00DF3895" w:rsidRDefault="00DF3895" w:rsidP="00DF3895">
            <w:pPr>
              <w:rPr>
                <w:snapToGrid w:val="0"/>
                <w:sz w:val="22"/>
                <w:szCs w:val="20"/>
              </w:rPr>
            </w:pPr>
          </w:p>
        </w:tc>
      </w:tr>
      <w:tr w:rsidR="00DF3895" w:rsidRPr="00DF3895" w14:paraId="24210567" w14:textId="77777777" w:rsidTr="00DF3895">
        <w:trPr>
          <w:trHeight w:val="114"/>
          <w:tblHeader/>
          <w:jc w:val="center"/>
        </w:trPr>
        <w:tc>
          <w:tcPr>
            <w:tcW w:w="437" w:type="pct"/>
            <w:shd w:val="clear" w:color="auto" w:fill="auto"/>
          </w:tcPr>
          <w:p w14:paraId="007A9B34" w14:textId="77777777" w:rsidR="00DF3895" w:rsidRPr="00DF3895" w:rsidRDefault="00DF3895" w:rsidP="00DF3895">
            <w:pPr>
              <w:jc w:val="center"/>
              <w:rPr>
                <w:snapToGrid w:val="0"/>
                <w:sz w:val="22"/>
                <w:szCs w:val="20"/>
              </w:rPr>
            </w:pPr>
            <w:r w:rsidRPr="00DF3895">
              <w:rPr>
                <w:snapToGrid w:val="0"/>
                <w:sz w:val="22"/>
                <w:szCs w:val="20"/>
              </w:rPr>
              <w:t>2</w:t>
            </w:r>
          </w:p>
        </w:tc>
        <w:tc>
          <w:tcPr>
            <w:tcW w:w="2539" w:type="pct"/>
            <w:shd w:val="clear" w:color="auto" w:fill="auto"/>
            <w:vAlign w:val="center"/>
          </w:tcPr>
          <w:p w14:paraId="7AA0C246" w14:textId="77777777" w:rsidR="00DF3895" w:rsidRPr="00DF3895" w:rsidRDefault="00DF3895" w:rsidP="00DF3895">
            <w:pPr>
              <w:rPr>
                <w:snapToGrid w:val="0"/>
                <w:sz w:val="22"/>
                <w:szCs w:val="20"/>
              </w:rPr>
            </w:pPr>
            <w:r w:rsidRPr="00DF3895">
              <w:rPr>
                <w:snapToGrid w:val="0"/>
                <w:sz w:val="22"/>
                <w:szCs w:val="20"/>
              </w:rPr>
              <w:t>Кадастровый номер объекта недвижимости</w:t>
            </w:r>
          </w:p>
        </w:tc>
        <w:tc>
          <w:tcPr>
            <w:tcW w:w="2023" w:type="pct"/>
            <w:shd w:val="clear" w:color="auto" w:fill="auto"/>
            <w:vAlign w:val="center"/>
          </w:tcPr>
          <w:p w14:paraId="0449F3F7" w14:textId="77777777" w:rsidR="00DF3895" w:rsidRPr="00DF3895" w:rsidRDefault="00DF3895" w:rsidP="00DF3895">
            <w:pPr>
              <w:rPr>
                <w:snapToGrid w:val="0"/>
                <w:sz w:val="22"/>
                <w:szCs w:val="20"/>
              </w:rPr>
            </w:pPr>
          </w:p>
        </w:tc>
      </w:tr>
      <w:tr w:rsidR="00DF3895" w:rsidRPr="00DF3895" w14:paraId="3AFBEE64" w14:textId="77777777" w:rsidTr="00DF3895">
        <w:trPr>
          <w:trHeight w:val="344"/>
          <w:tblHeader/>
          <w:jc w:val="center"/>
        </w:trPr>
        <w:tc>
          <w:tcPr>
            <w:tcW w:w="437" w:type="pct"/>
            <w:vMerge w:val="restart"/>
            <w:shd w:val="clear" w:color="auto" w:fill="auto"/>
          </w:tcPr>
          <w:p w14:paraId="21D8FC83" w14:textId="77777777" w:rsidR="00DF3895" w:rsidRPr="00DF3895" w:rsidRDefault="00DF3895" w:rsidP="00DF3895">
            <w:pPr>
              <w:jc w:val="center"/>
              <w:rPr>
                <w:snapToGrid w:val="0"/>
                <w:sz w:val="22"/>
                <w:szCs w:val="20"/>
              </w:rPr>
            </w:pPr>
            <w:r w:rsidRPr="00DF3895">
              <w:rPr>
                <w:snapToGrid w:val="0"/>
                <w:sz w:val="22"/>
                <w:szCs w:val="20"/>
              </w:rPr>
              <w:t>3</w:t>
            </w:r>
          </w:p>
        </w:tc>
        <w:tc>
          <w:tcPr>
            <w:tcW w:w="2539" w:type="pct"/>
            <w:shd w:val="clear" w:color="auto" w:fill="auto"/>
            <w:vAlign w:val="center"/>
          </w:tcPr>
          <w:p w14:paraId="1C5BFAFE" w14:textId="77777777" w:rsidR="00DF3895" w:rsidRPr="00DF3895" w:rsidRDefault="00DF3895" w:rsidP="00DF3895">
            <w:pPr>
              <w:rPr>
                <w:snapToGrid w:val="0"/>
                <w:sz w:val="22"/>
                <w:szCs w:val="20"/>
              </w:rPr>
            </w:pPr>
            <w:r w:rsidRPr="00DF3895">
              <w:rPr>
                <w:snapToGrid w:val="0"/>
                <w:sz w:val="22"/>
                <w:szCs w:val="20"/>
              </w:rPr>
              <w:t>Ранее присвоенный государственный учетный номер объекта недвижимости (кадастровый, инвентарный или условный номер)</w:t>
            </w:r>
          </w:p>
        </w:tc>
        <w:tc>
          <w:tcPr>
            <w:tcW w:w="2023" w:type="pct"/>
            <w:shd w:val="clear" w:color="auto" w:fill="auto"/>
            <w:vAlign w:val="center"/>
          </w:tcPr>
          <w:p w14:paraId="0FB8AE1B" w14:textId="77777777" w:rsidR="00DF3895" w:rsidRPr="00DF3895" w:rsidRDefault="00DF3895" w:rsidP="00DF3895">
            <w:pPr>
              <w:rPr>
                <w:snapToGrid w:val="0"/>
                <w:sz w:val="22"/>
                <w:szCs w:val="20"/>
              </w:rPr>
            </w:pPr>
          </w:p>
        </w:tc>
      </w:tr>
      <w:tr w:rsidR="00DF3895" w:rsidRPr="00DF3895" w14:paraId="6B8D684B" w14:textId="77777777" w:rsidTr="00DF3895">
        <w:trPr>
          <w:trHeight w:val="343"/>
          <w:tblHeader/>
          <w:jc w:val="center"/>
        </w:trPr>
        <w:tc>
          <w:tcPr>
            <w:tcW w:w="437" w:type="pct"/>
            <w:vMerge/>
            <w:shd w:val="clear" w:color="auto" w:fill="auto"/>
          </w:tcPr>
          <w:p w14:paraId="6DF54F16" w14:textId="77777777" w:rsidR="00DF3895" w:rsidRPr="00DF3895" w:rsidRDefault="00DF3895" w:rsidP="00DF3895">
            <w:pPr>
              <w:jc w:val="center"/>
              <w:rPr>
                <w:snapToGrid w:val="0"/>
                <w:sz w:val="22"/>
                <w:szCs w:val="20"/>
              </w:rPr>
            </w:pPr>
          </w:p>
        </w:tc>
        <w:tc>
          <w:tcPr>
            <w:tcW w:w="2539" w:type="pct"/>
            <w:shd w:val="clear" w:color="auto" w:fill="auto"/>
            <w:vAlign w:val="center"/>
          </w:tcPr>
          <w:p w14:paraId="76E7FA3F" w14:textId="77777777" w:rsidR="00DF3895" w:rsidRPr="00DF3895" w:rsidRDefault="00DF3895" w:rsidP="00DF3895">
            <w:pPr>
              <w:rPr>
                <w:snapToGrid w:val="0"/>
                <w:sz w:val="22"/>
                <w:szCs w:val="20"/>
              </w:rPr>
            </w:pPr>
            <w:r w:rsidRPr="00DF3895">
              <w:rPr>
                <w:snapToGrid w:val="0"/>
                <w:sz w:val="22"/>
                <w:szCs w:val="20"/>
              </w:rPr>
              <w:t>Кадастровый номер исходного объекта недвижимости</w:t>
            </w:r>
          </w:p>
        </w:tc>
        <w:tc>
          <w:tcPr>
            <w:tcW w:w="2023" w:type="pct"/>
            <w:shd w:val="clear" w:color="auto" w:fill="auto"/>
            <w:vAlign w:val="center"/>
          </w:tcPr>
          <w:p w14:paraId="3C783B72" w14:textId="77777777" w:rsidR="00DF3895" w:rsidRPr="00DF3895" w:rsidRDefault="00DF3895" w:rsidP="00DF3895">
            <w:pPr>
              <w:rPr>
                <w:snapToGrid w:val="0"/>
                <w:sz w:val="22"/>
                <w:szCs w:val="20"/>
              </w:rPr>
            </w:pPr>
          </w:p>
        </w:tc>
      </w:tr>
      <w:tr w:rsidR="00DF3895" w:rsidRPr="00DF3895" w14:paraId="487B245C" w14:textId="77777777" w:rsidTr="00DF3895">
        <w:trPr>
          <w:tblHeader/>
          <w:jc w:val="center"/>
        </w:trPr>
        <w:tc>
          <w:tcPr>
            <w:tcW w:w="437" w:type="pct"/>
            <w:shd w:val="clear" w:color="auto" w:fill="auto"/>
          </w:tcPr>
          <w:p w14:paraId="2AE6E3F5" w14:textId="77777777" w:rsidR="00DF3895" w:rsidRPr="00DF3895" w:rsidRDefault="00DF3895" w:rsidP="00DF3895">
            <w:pPr>
              <w:jc w:val="center"/>
              <w:rPr>
                <w:snapToGrid w:val="0"/>
                <w:sz w:val="22"/>
                <w:szCs w:val="20"/>
              </w:rPr>
            </w:pPr>
            <w:r w:rsidRPr="00DF3895">
              <w:rPr>
                <w:snapToGrid w:val="0"/>
                <w:sz w:val="22"/>
                <w:szCs w:val="20"/>
              </w:rPr>
              <w:t>4</w:t>
            </w:r>
          </w:p>
        </w:tc>
        <w:tc>
          <w:tcPr>
            <w:tcW w:w="2539" w:type="pct"/>
            <w:shd w:val="clear" w:color="auto" w:fill="auto"/>
            <w:vAlign w:val="center"/>
          </w:tcPr>
          <w:p w14:paraId="76C3F841" w14:textId="77777777" w:rsidR="00DF3895" w:rsidRPr="00DF3895" w:rsidRDefault="00DF3895" w:rsidP="00DF3895">
            <w:pPr>
              <w:rPr>
                <w:snapToGrid w:val="0"/>
                <w:sz w:val="22"/>
                <w:szCs w:val="20"/>
              </w:rPr>
            </w:pPr>
            <w:r w:rsidRPr="00DF3895">
              <w:rPr>
                <w:snapToGrid w:val="0"/>
                <w:sz w:val="22"/>
                <w:szCs w:val="20"/>
              </w:rPr>
              <w:t>Кадастровый номер земельного участка (земельных участков), в пределах которого (которых) расположен объект недвижимости</w:t>
            </w:r>
          </w:p>
        </w:tc>
        <w:tc>
          <w:tcPr>
            <w:tcW w:w="2023" w:type="pct"/>
            <w:shd w:val="clear" w:color="auto" w:fill="auto"/>
            <w:vAlign w:val="center"/>
          </w:tcPr>
          <w:p w14:paraId="5717D60A" w14:textId="77777777" w:rsidR="00DF3895" w:rsidRPr="00DF3895" w:rsidRDefault="00DF3895" w:rsidP="00DF3895">
            <w:pPr>
              <w:rPr>
                <w:snapToGrid w:val="0"/>
                <w:sz w:val="22"/>
                <w:szCs w:val="20"/>
              </w:rPr>
            </w:pPr>
          </w:p>
        </w:tc>
      </w:tr>
      <w:tr w:rsidR="00DF3895" w:rsidRPr="00DF3895" w14:paraId="4AF4DAF3" w14:textId="77777777" w:rsidTr="00DF3895">
        <w:trPr>
          <w:trHeight w:val="344"/>
          <w:tblHeader/>
          <w:jc w:val="center"/>
        </w:trPr>
        <w:tc>
          <w:tcPr>
            <w:tcW w:w="437" w:type="pct"/>
            <w:shd w:val="clear" w:color="auto" w:fill="auto"/>
          </w:tcPr>
          <w:p w14:paraId="372EB863" w14:textId="77777777" w:rsidR="00DF3895" w:rsidRPr="00DF3895" w:rsidRDefault="00DF3895" w:rsidP="00DF3895">
            <w:pPr>
              <w:jc w:val="center"/>
              <w:rPr>
                <w:snapToGrid w:val="0"/>
                <w:sz w:val="22"/>
                <w:szCs w:val="20"/>
              </w:rPr>
            </w:pPr>
            <w:r w:rsidRPr="00DF3895">
              <w:rPr>
                <w:snapToGrid w:val="0"/>
                <w:sz w:val="22"/>
                <w:szCs w:val="20"/>
              </w:rPr>
              <w:t>5</w:t>
            </w:r>
          </w:p>
        </w:tc>
        <w:tc>
          <w:tcPr>
            <w:tcW w:w="2539" w:type="pct"/>
            <w:shd w:val="clear" w:color="auto" w:fill="auto"/>
            <w:vAlign w:val="center"/>
          </w:tcPr>
          <w:p w14:paraId="16647513" w14:textId="77777777" w:rsidR="00DF3895" w:rsidRPr="00DF3895" w:rsidRDefault="00DF3895" w:rsidP="00DF3895">
            <w:pPr>
              <w:rPr>
                <w:snapToGrid w:val="0"/>
                <w:sz w:val="22"/>
                <w:szCs w:val="20"/>
              </w:rPr>
            </w:pPr>
            <w:r w:rsidRPr="00DF3895">
              <w:rPr>
                <w:snapToGrid w:val="0"/>
                <w:sz w:val="22"/>
                <w:szCs w:val="20"/>
              </w:rPr>
              <w:t>Номер кадастрового квартала (кадастровых кварталов), в пределах которого (которых) расположен объект недвижимости</w:t>
            </w:r>
          </w:p>
        </w:tc>
        <w:tc>
          <w:tcPr>
            <w:tcW w:w="2023" w:type="pct"/>
            <w:shd w:val="clear" w:color="auto" w:fill="auto"/>
            <w:vAlign w:val="center"/>
          </w:tcPr>
          <w:p w14:paraId="26EC1BD7" w14:textId="77777777" w:rsidR="00DF3895" w:rsidRPr="00DF3895" w:rsidRDefault="00DF3895" w:rsidP="00DF3895">
            <w:pPr>
              <w:rPr>
                <w:snapToGrid w:val="0"/>
                <w:sz w:val="22"/>
                <w:szCs w:val="20"/>
              </w:rPr>
            </w:pPr>
          </w:p>
        </w:tc>
      </w:tr>
      <w:tr w:rsidR="00DF3895" w:rsidRPr="00DF3895" w14:paraId="0DBE04C0" w14:textId="77777777" w:rsidTr="00DF3895">
        <w:trPr>
          <w:trHeight w:val="174"/>
          <w:tblHeader/>
          <w:jc w:val="center"/>
        </w:trPr>
        <w:tc>
          <w:tcPr>
            <w:tcW w:w="437" w:type="pct"/>
            <w:vMerge w:val="restart"/>
            <w:shd w:val="clear" w:color="auto" w:fill="auto"/>
          </w:tcPr>
          <w:p w14:paraId="2E807FEF" w14:textId="77777777" w:rsidR="00DF3895" w:rsidRPr="00DF3895" w:rsidRDefault="00DF3895" w:rsidP="00DF3895">
            <w:pPr>
              <w:jc w:val="center"/>
              <w:rPr>
                <w:snapToGrid w:val="0"/>
                <w:sz w:val="22"/>
                <w:szCs w:val="20"/>
              </w:rPr>
            </w:pPr>
            <w:r w:rsidRPr="00DF3895">
              <w:rPr>
                <w:snapToGrid w:val="0"/>
                <w:sz w:val="22"/>
                <w:szCs w:val="20"/>
              </w:rPr>
              <w:t>6</w:t>
            </w:r>
          </w:p>
        </w:tc>
        <w:tc>
          <w:tcPr>
            <w:tcW w:w="2539" w:type="pct"/>
            <w:shd w:val="clear" w:color="auto" w:fill="auto"/>
            <w:vAlign w:val="center"/>
          </w:tcPr>
          <w:p w14:paraId="12B8BDA2" w14:textId="77777777" w:rsidR="00DF3895" w:rsidRPr="00DF3895" w:rsidRDefault="00DF3895" w:rsidP="00DF3895">
            <w:pPr>
              <w:rPr>
                <w:snapToGrid w:val="0"/>
                <w:sz w:val="22"/>
                <w:szCs w:val="20"/>
              </w:rPr>
            </w:pPr>
            <w:r w:rsidRPr="00DF3895">
              <w:rPr>
                <w:snapToGrid w:val="0"/>
                <w:sz w:val="22"/>
                <w:szCs w:val="20"/>
              </w:rPr>
              <w:t>Кадастровый номер иного объекта недвижимости, в пределах (в составе) которого расположен объект недвижимости</w:t>
            </w:r>
          </w:p>
        </w:tc>
        <w:tc>
          <w:tcPr>
            <w:tcW w:w="2023" w:type="pct"/>
            <w:shd w:val="clear" w:color="auto" w:fill="auto"/>
            <w:vAlign w:val="center"/>
          </w:tcPr>
          <w:p w14:paraId="544FA01B" w14:textId="77777777" w:rsidR="00DF3895" w:rsidRPr="00DF3895" w:rsidRDefault="00DF3895" w:rsidP="00DF3895">
            <w:pPr>
              <w:rPr>
                <w:snapToGrid w:val="0"/>
                <w:sz w:val="22"/>
                <w:szCs w:val="20"/>
              </w:rPr>
            </w:pPr>
          </w:p>
        </w:tc>
      </w:tr>
      <w:tr w:rsidR="00DF3895" w:rsidRPr="00DF3895" w14:paraId="14F29CCC" w14:textId="77777777" w:rsidTr="00DF3895">
        <w:trPr>
          <w:trHeight w:val="171"/>
          <w:tblHeader/>
          <w:jc w:val="center"/>
        </w:trPr>
        <w:tc>
          <w:tcPr>
            <w:tcW w:w="437" w:type="pct"/>
            <w:vMerge/>
            <w:shd w:val="clear" w:color="auto" w:fill="auto"/>
          </w:tcPr>
          <w:p w14:paraId="4DC90487" w14:textId="77777777" w:rsidR="00DF3895" w:rsidRPr="00DF3895" w:rsidRDefault="00DF3895" w:rsidP="00DF3895">
            <w:pPr>
              <w:jc w:val="center"/>
              <w:rPr>
                <w:snapToGrid w:val="0"/>
                <w:sz w:val="22"/>
                <w:szCs w:val="20"/>
              </w:rPr>
            </w:pPr>
          </w:p>
        </w:tc>
        <w:tc>
          <w:tcPr>
            <w:tcW w:w="2539" w:type="pct"/>
            <w:shd w:val="clear" w:color="auto" w:fill="auto"/>
            <w:vAlign w:val="center"/>
          </w:tcPr>
          <w:p w14:paraId="33BF9386" w14:textId="77777777" w:rsidR="00DF3895" w:rsidRPr="00DF3895" w:rsidRDefault="00DF3895" w:rsidP="00DF3895">
            <w:pPr>
              <w:rPr>
                <w:snapToGrid w:val="0"/>
                <w:sz w:val="22"/>
                <w:szCs w:val="20"/>
              </w:rPr>
            </w:pPr>
            <w:r w:rsidRPr="00DF3895">
              <w:rPr>
                <w:snapToGrid w:val="0"/>
                <w:sz w:val="22"/>
                <w:szCs w:val="20"/>
              </w:rPr>
              <w:t>Номер, тип этажа (этажей), на котором (которых) расположено помещение</w:t>
            </w:r>
          </w:p>
        </w:tc>
        <w:tc>
          <w:tcPr>
            <w:tcW w:w="2023" w:type="pct"/>
            <w:shd w:val="clear" w:color="auto" w:fill="auto"/>
            <w:vAlign w:val="center"/>
          </w:tcPr>
          <w:p w14:paraId="578B4568" w14:textId="77777777" w:rsidR="00DF3895" w:rsidRPr="00DF3895" w:rsidRDefault="00DF3895" w:rsidP="00DF3895">
            <w:pPr>
              <w:rPr>
                <w:snapToGrid w:val="0"/>
                <w:sz w:val="22"/>
                <w:szCs w:val="20"/>
              </w:rPr>
            </w:pPr>
          </w:p>
        </w:tc>
      </w:tr>
      <w:tr w:rsidR="00DF3895" w:rsidRPr="00DF3895" w14:paraId="53AB9C3F" w14:textId="77777777" w:rsidTr="00DF3895">
        <w:trPr>
          <w:trHeight w:val="171"/>
          <w:tblHeader/>
          <w:jc w:val="center"/>
        </w:trPr>
        <w:tc>
          <w:tcPr>
            <w:tcW w:w="437" w:type="pct"/>
            <w:vMerge/>
            <w:shd w:val="clear" w:color="auto" w:fill="auto"/>
          </w:tcPr>
          <w:p w14:paraId="3A75F4CF" w14:textId="77777777" w:rsidR="00DF3895" w:rsidRPr="00DF3895" w:rsidRDefault="00DF3895" w:rsidP="00DF3895">
            <w:pPr>
              <w:jc w:val="center"/>
              <w:rPr>
                <w:snapToGrid w:val="0"/>
                <w:sz w:val="22"/>
                <w:szCs w:val="20"/>
              </w:rPr>
            </w:pPr>
          </w:p>
        </w:tc>
        <w:tc>
          <w:tcPr>
            <w:tcW w:w="2539" w:type="pct"/>
            <w:shd w:val="clear" w:color="auto" w:fill="auto"/>
            <w:vAlign w:val="center"/>
          </w:tcPr>
          <w:p w14:paraId="5A3D739A" w14:textId="77777777" w:rsidR="00DF3895" w:rsidRPr="00DF3895" w:rsidRDefault="00DF3895" w:rsidP="00DF3895">
            <w:pPr>
              <w:rPr>
                <w:snapToGrid w:val="0"/>
                <w:sz w:val="22"/>
                <w:szCs w:val="20"/>
              </w:rPr>
            </w:pPr>
            <w:r w:rsidRPr="00DF3895">
              <w:rPr>
                <w:snapToGrid w:val="0"/>
                <w:sz w:val="22"/>
                <w:szCs w:val="20"/>
              </w:rPr>
              <w:t>Номер, тип этажа, на котором расположено машино-место</w:t>
            </w:r>
          </w:p>
        </w:tc>
        <w:tc>
          <w:tcPr>
            <w:tcW w:w="2023" w:type="pct"/>
            <w:shd w:val="clear" w:color="auto" w:fill="auto"/>
            <w:vAlign w:val="center"/>
          </w:tcPr>
          <w:p w14:paraId="0288C2F3" w14:textId="77777777" w:rsidR="00DF3895" w:rsidRPr="00DF3895" w:rsidRDefault="00DF3895" w:rsidP="00DF3895">
            <w:pPr>
              <w:rPr>
                <w:snapToGrid w:val="0"/>
                <w:sz w:val="22"/>
                <w:szCs w:val="20"/>
              </w:rPr>
            </w:pPr>
          </w:p>
        </w:tc>
      </w:tr>
      <w:tr w:rsidR="00DF3895" w:rsidRPr="00DF3895" w14:paraId="363D50D7" w14:textId="77777777" w:rsidTr="00DF3895">
        <w:trPr>
          <w:trHeight w:val="171"/>
          <w:tblHeader/>
          <w:jc w:val="center"/>
        </w:trPr>
        <w:tc>
          <w:tcPr>
            <w:tcW w:w="437" w:type="pct"/>
            <w:vMerge/>
            <w:shd w:val="clear" w:color="auto" w:fill="auto"/>
          </w:tcPr>
          <w:p w14:paraId="79961106" w14:textId="77777777" w:rsidR="00DF3895" w:rsidRPr="00DF3895" w:rsidRDefault="00DF3895" w:rsidP="00DF3895">
            <w:pPr>
              <w:jc w:val="center"/>
              <w:rPr>
                <w:snapToGrid w:val="0"/>
                <w:sz w:val="22"/>
                <w:szCs w:val="20"/>
              </w:rPr>
            </w:pPr>
          </w:p>
        </w:tc>
        <w:tc>
          <w:tcPr>
            <w:tcW w:w="2539" w:type="pct"/>
            <w:shd w:val="clear" w:color="auto" w:fill="auto"/>
            <w:vAlign w:val="center"/>
          </w:tcPr>
          <w:p w14:paraId="0D1818DB" w14:textId="77777777" w:rsidR="00DF3895" w:rsidRPr="00DF3895" w:rsidRDefault="00DF3895" w:rsidP="00DF3895">
            <w:pPr>
              <w:rPr>
                <w:snapToGrid w:val="0"/>
                <w:sz w:val="22"/>
                <w:szCs w:val="20"/>
              </w:rPr>
            </w:pPr>
            <w:r w:rsidRPr="00DF3895">
              <w:rPr>
                <w:snapToGrid w:val="0"/>
                <w:sz w:val="22"/>
                <w:szCs w:val="20"/>
              </w:rPr>
              <w:t>Обозначение (номер) помещения, машино-места на поэтажном плане</w:t>
            </w:r>
          </w:p>
        </w:tc>
        <w:tc>
          <w:tcPr>
            <w:tcW w:w="2023" w:type="pct"/>
            <w:shd w:val="clear" w:color="auto" w:fill="auto"/>
            <w:vAlign w:val="center"/>
          </w:tcPr>
          <w:p w14:paraId="707E3ED4" w14:textId="77777777" w:rsidR="00DF3895" w:rsidRPr="00DF3895" w:rsidRDefault="00DF3895" w:rsidP="00DF3895">
            <w:pPr>
              <w:rPr>
                <w:snapToGrid w:val="0"/>
                <w:sz w:val="22"/>
                <w:szCs w:val="20"/>
              </w:rPr>
            </w:pPr>
          </w:p>
        </w:tc>
      </w:tr>
      <w:tr w:rsidR="00DF3895" w:rsidRPr="00DF3895" w14:paraId="4C59F87F" w14:textId="77777777" w:rsidTr="00DF3895">
        <w:trPr>
          <w:trHeight w:val="298"/>
          <w:tblHeader/>
          <w:jc w:val="center"/>
        </w:trPr>
        <w:tc>
          <w:tcPr>
            <w:tcW w:w="437" w:type="pct"/>
            <w:vMerge w:val="restart"/>
            <w:shd w:val="clear" w:color="auto" w:fill="auto"/>
          </w:tcPr>
          <w:p w14:paraId="69530B77" w14:textId="77777777" w:rsidR="00DF3895" w:rsidRPr="00DF3895" w:rsidRDefault="00DF3895" w:rsidP="00DF3895">
            <w:pPr>
              <w:jc w:val="center"/>
              <w:rPr>
                <w:snapToGrid w:val="0"/>
                <w:sz w:val="22"/>
                <w:szCs w:val="20"/>
              </w:rPr>
            </w:pPr>
            <w:r w:rsidRPr="00DF3895">
              <w:rPr>
                <w:snapToGrid w:val="0"/>
                <w:sz w:val="22"/>
                <w:szCs w:val="20"/>
              </w:rPr>
              <w:t>7</w:t>
            </w:r>
          </w:p>
        </w:tc>
        <w:tc>
          <w:tcPr>
            <w:tcW w:w="2539" w:type="pct"/>
            <w:shd w:val="clear" w:color="auto" w:fill="auto"/>
            <w:vAlign w:val="center"/>
          </w:tcPr>
          <w:p w14:paraId="31EBB963" w14:textId="77777777" w:rsidR="00DF3895" w:rsidRPr="00DF3895" w:rsidRDefault="00DF3895" w:rsidP="00DF3895">
            <w:pPr>
              <w:rPr>
                <w:snapToGrid w:val="0"/>
                <w:sz w:val="22"/>
                <w:szCs w:val="20"/>
              </w:rPr>
            </w:pPr>
            <w:r w:rsidRPr="00DF3895">
              <w:rPr>
                <w:snapToGrid w:val="0"/>
                <w:sz w:val="22"/>
                <w:szCs w:val="20"/>
              </w:rPr>
              <w:t>Адрес объекта недвижимости</w:t>
            </w:r>
          </w:p>
        </w:tc>
        <w:tc>
          <w:tcPr>
            <w:tcW w:w="2023" w:type="pct"/>
            <w:shd w:val="clear" w:color="auto" w:fill="auto"/>
            <w:vAlign w:val="center"/>
          </w:tcPr>
          <w:p w14:paraId="3B33C6AF" w14:textId="77777777" w:rsidR="00DF3895" w:rsidRPr="00DF3895" w:rsidRDefault="00DF3895" w:rsidP="00DF3895">
            <w:pPr>
              <w:rPr>
                <w:snapToGrid w:val="0"/>
                <w:sz w:val="22"/>
                <w:szCs w:val="20"/>
              </w:rPr>
            </w:pPr>
          </w:p>
        </w:tc>
      </w:tr>
      <w:tr w:rsidR="00DF3895" w:rsidRPr="00DF3895" w14:paraId="69DCFF53" w14:textId="77777777" w:rsidTr="00DF3895">
        <w:trPr>
          <w:trHeight w:val="191"/>
          <w:tblHeader/>
          <w:jc w:val="center"/>
        </w:trPr>
        <w:tc>
          <w:tcPr>
            <w:tcW w:w="437" w:type="pct"/>
            <w:vMerge/>
            <w:shd w:val="clear" w:color="auto" w:fill="auto"/>
          </w:tcPr>
          <w:p w14:paraId="329F0092" w14:textId="77777777" w:rsidR="00DF3895" w:rsidRPr="00DF3895" w:rsidRDefault="00DF3895" w:rsidP="00DF3895">
            <w:pPr>
              <w:jc w:val="center"/>
              <w:rPr>
                <w:snapToGrid w:val="0"/>
                <w:sz w:val="22"/>
                <w:szCs w:val="20"/>
              </w:rPr>
            </w:pPr>
          </w:p>
        </w:tc>
        <w:tc>
          <w:tcPr>
            <w:tcW w:w="2539" w:type="pct"/>
            <w:shd w:val="clear" w:color="auto" w:fill="auto"/>
            <w:vAlign w:val="center"/>
          </w:tcPr>
          <w:p w14:paraId="18E5B21D" w14:textId="77777777" w:rsidR="00DF3895" w:rsidRPr="00DF3895" w:rsidRDefault="00DF3895" w:rsidP="00DF3895">
            <w:pPr>
              <w:rPr>
                <w:snapToGrid w:val="0"/>
                <w:sz w:val="22"/>
                <w:szCs w:val="20"/>
              </w:rPr>
            </w:pPr>
            <w:r w:rsidRPr="00DF3895">
              <w:rPr>
                <w:snapToGrid w:val="0"/>
                <w:sz w:val="22"/>
                <w:szCs w:val="20"/>
              </w:rPr>
              <w:t>Дата последнего обновления записи в государственном адресном реестре</w:t>
            </w:r>
          </w:p>
        </w:tc>
        <w:tc>
          <w:tcPr>
            <w:tcW w:w="2023" w:type="pct"/>
            <w:shd w:val="clear" w:color="auto" w:fill="auto"/>
            <w:vAlign w:val="center"/>
          </w:tcPr>
          <w:p w14:paraId="3EEECA8B" w14:textId="77777777" w:rsidR="00DF3895" w:rsidRPr="00DF3895" w:rsidRDefault="00DF3895" w:rsidP="00DF3895">
            <w:pPr>
              <w:rPr>
                <w:snapToGrid w:val="0"/>
                <w:sz w:val="22"/>
                <w:szCs w:val="20"/>
              </w:rPr>
            </w:pPr>
          </w:p>
        </w:tc>
      </w:tr>
      <w:tr w:rsidR="00DF3895" w:rsidRPr="00DF3895" w14:paraId="64824625" w14:textId="77777777" w:rsidTr="00DF3895">
        <w:trPr>
          <w:trHeight w:val="190"/>
          <w:tblHeader/>
          <w:jc w:val="center"/>
        </w:trPr>
        <w:tc>
          <w:tcPr>
            <w:tcW w:w="437" w:type="pct"/>
            <w:vMerge/>
            <w:shd w:val="clear" w:color="auto" w:fill="auto"/>
          </w:tcPr>
          <w:p w14:paraId="5E3C0245" w14:textId="77777777" w:rsidR="00DF3895" w:rsidRPr="00DF3895" w:rsidRDefault="00DF3895" w:rsidP="00DF3895">
            <w:pPr>
              <w:jc w:val="center"/>
              <w:rPr>
                <w:snapToGrid w:val="0"/>
                <w:sz w:val="22"/>
                <w:szCs w:val="20"/>
              </w:rPr>
            </w:pPr>
          </w:p>
        </w:tc>
        <w:tc>
          <w:tcPr>
            <w:tcW w:w="2539" w:type="pct"/>
            <w:shd w:val="clear" w:color="auto" w:fill="auto"/>
            <w:vAlign w:val="center"/>
          </w:tcPr>
          <w:p w14:paraId="3F2FF938" w14:textId="77777777" w:rsidR="00DF3895" w:rsidRPr="00DF3895" w:rsidRDefault="00DF3895" w:rsidP="00DF3895">
            <w:pPr>
              <w:rPr>
                <w:snapToGrid w:val="0"/>
                <w:sz w:val="22"/>
                <w:szCs w:val="20"/>
              </w:rPr>
            </w:pPr>
            <w:r w:rsidRPr="00DF3895">
              <w:rPr>
                <w:snapToGrid w:val="0"/>
                <w:sz w:val="22"/>
                <w:szCs w:val="20"/>
              </w:rPr>
              <w:t>Местоположение объекта недвижимости</w:t>
            </w:r>
          </w:p>
        </w:tc>
        <w:tc>
          <w:tcPr>
            <w:tcW w:w="2023" w:type="pct"/>
            <w:shd w:val="clear" w:color="auto" w:fill="auto"/>
            <w:vAlign w:val="center"/>
          </w:tcPr>
          <w:p w14:paraId="2E789F41" w14:textId="77777777" w:rsidR="00DF3895" w:rsidRPr="00DF3895" w:rsidRDefault="00DF3895" w:rsidP="00DF3895">
            <w:pPr>
              <w:rPr>
                <w:snapToGrid w:val="0"/>
                <w:sz w:val="22"/>
                <w:szCs w:val="20"/>
              </w:rPr>
            </w:pPr>
          </w:p>
        </w:tc>
      </w:tr>
      <w:tr w:rsidR="00DF3895" w:rsidRPr="00DF3895" w14:paraId="05669626" w14:textId="77777777" w:rsidTr="00DF3895">
        <w:trPr>
          <w:tblHeader/>
          <w:jc w:val="center"/>
        </w:trPr>
        <w:tc>
          <w:tcPr>
            <w:tcW w:w="437" w:type="pct"/>
            <w:vMerge/>
            <w:shd w:val="clear" w:color="auto" w:fill="auto"/>
          </w:tcPr>
          <w:p w14:paraId="74C9E8DB" w14:textId="77777777" w:rsidR="00DF3895" w:rsidRPr="00DF3895" w:rsidRDefault="00DF3895" w:rsidP="00DF3895">
            <w:pPr>
              <w:jc w:val="center"/>
              <w:rPr>
                <w:snapToGrid w:val="0"/>
                <w:sz w:val="22"/>
                <w:szCs w:val="20"/>
              </w:rPr>
            </w:pPr>
          </w:p>
        </w:tc>
        <w:tc>
          <w:tcPr>
            <w:tcW w:w="2539" w:type="pct"/>
            <w:shd w:val="clear" w:color="auto" w:fill="auto"/>
            <w:vAlign w:val="center"/>
          </w:tcPr>
          <w:p w14:paraId="00F71D96" w14:textId="77777777" w:rsidR="00DF3895" w:rsidRPr="00DF3895" w:rsidRDefault="00DF3895" w:rsidP="00DF3895">
            <w:pPr>
              <w:rPr>
                <w:snapToGrid w:val="0"/>
                <w:sz w:val="22"/>
                <w:szCs w:val="20"/>
              </w:rPr>
            </w:pPr>
            <w:r w:rsidRPr="00DF3895">
              <w:rPr>
                <w:snapToGrid w:val="0"/>
                <w:sz w:val="22"/>
                <w:szCs w:val="20"/>
              </w:rPr>
              <w:t>Дополнение местоположения объекта недвижимости</w:t>
            </w:r>
          </w:p>
        </w:tc>
        <w:tc>
          <w:tcPr>
            <w:tcW w:w="2023" w:type="pct"/>
            <w:shd w:val="clear" w:color="auto" w:fill="auto"/>
            <w:vAlign w:val="center"/>
          </w:tcPr>
          <w:p w14:paraId="2336B911" w14:textId="77777777" w:rsidR="00DF3895" w:rsidRPr="00DF3895" w:rsidRDefault="00DF3895" w:rsidP="00DF3895">
            <w:pPr>
              <w:rPr>
                <w:snapToGrid w:val="0"/>
                <w:sz w:val="22"/>
                <w:szCs w:val="20"/>
              </w:rPr>
            </w:pPr>
          </w:p>
        </w:tc>
      </w:tr>
      <w:tr w:rsidR="00DF3895" w:rsidRPr="00DF3895" w14:paraId="1F61712C" w14:textId="77777777" w:rsidTr="00DF3895">
        <w:trPr>
          <w:trHeight w:val="115"/>
          <w:tblHeader/>
          <w:jc w:val="center"/>
        </w:trPr>
        <w:tc>
          <w:tcPr>
            <w:tcW w:w="437" w:type="pct"/>
            <w:vMerge w:val="restart"/>
            <w:shd w:val="clear" w:color="auto" w:fill="auto"/>
          </w:tcPr>
          <w:p w14:paraId="4B9AEE08" w14:textId="77777777" w:rsidR="00DF3895" w:rsidRPr="00DF3895" w:rsidRDefault="00DF3895" w:rsidP="00DF3895">
            <w:pPr>
              <w:jc w:val="center"/>
              <w:rPr>
                <w:snapToGrid w:val="0"/>
                <w:sz w:val="22"/>
                <w:szCs w:val="20"/>
              </w:rPr>
            </w:pPr>
            <w:r w:rsidRPr="00DF3895">
              <w:rPr>
                <w:snapToGrid w:val="0"/>
                <w:sz w:val="22"/>
                <w:szCs w:val="20"/>
              </w:rPr>
              <w:t>8</w:t>
            </w:r>
          </w:p>
        </w:tc>
        <w:tc>
          <w:tcPr>
            <w:tcW w:w="2539" w:type="pct"/>
            <w:shd w:val="clear" w:color="auto" w:fill="auto"/>
            <w:vAlign w:val="center"/>
          </w:tcPr>
          <w:p w14:paraId="11AA9046" w14:textId="77777777" w:rsidR="00DF3895" w:rsidRPr="00DF3895" w:rsidRDefault="00DF3895" w:rsidP="00DF3895">
            <w:pPr>
              <w:rPr>
                <w:snapToGrid w:val="0"/>
                <w:sz w:val="22"/>
                <w:szCs w:val="20"/>
              </w:rPr>
            </w:pPr>
            <w:r w:rsidRPr="00DF3895">
              <w:rPr>
                <w:snapToGrid w:val="0"/>
                <w:sz w:val="22"/>
                <w:szCs w:val="20"/>
              </w:rPr>
              <w:t>Назначение объекта недвижимости</w:t>
            </w:r>
          </w:p>
        </w:tc>
        <w:tc>
          <w:tcPr>
            <w:tcW w:w="2023" w:type="pct"/>
            <w:shd w:val="clear" w:color="auto" w:fill="auto"/>
            <w:vAlign w:val="center"/>
          </w:tcPr>
          <w:p w14:paraId="576D83AD" w14:textId="77777777" w:rsidR="00DF3895" w:rsidRPr="00DF3895" w:rsidRDefault="00DF3895" w:rsidP="00DF3895">
            <w:pPr>
              <w:rPr>
                <w:snapToGrid w:val="0"/>
                <w:sz w:val="22"/>
                <w:szCs w:val="20"/>
              </w:rPr>
            </w:pPr>
          </w:p>
        </w:tc>
      </w:tr>
      <w:tr w:rsidR="00DF3895" w:rsidRPr="00DF3895" w14:paraId="34E13732" w14:textId="77777777" w:rsidTr="00DF3895">
        <w:trPr>
          <w:trHeight w:val="114"/>
          <w:tblHeader/>
          <w:jc w:val="center"/>
        </w:trPr>
        <w:tc>
          <w:tcPr>
            <w:tcW w:w="437" w:type="pct"/>
            <w:vMerge/>
            <w:shd w:val="clear" w:color="auto" w:fill="auto"/>
          </w:tcPr>
          <w:p w14:paraId="783F58FB" w14:textId="77777777" w:rsidR="00DF3895" w:rsidRPr="00DF3895" w:rsidRDefault="00DF3895" w:rsidP="00DF3895">
            <w:pPr>
              <w:jc w:val="center"/>
              <w:rPr>
                <w:snapToGrid w:val="0"/>
                <w:sz w:val="22"/>
                <w:szCs w:val="20"/>
              </w:rPr>
            </w:pPr>
          </w:p>
        </w:tc>
        <w:tc>
          <w:tcPr>
            <w:tcW w:w="2539" w:type="pct"/>
            <w:shd w:val="clear" w:color="auto" w:fill="auto"/>
            <w:vAlign w:val="center"/>
          </w:tcPr>
          <w:p w14:paraId="314597A3" w14:textId="77777777" w:rsidR="00DF3895" w:rsidRPr="00DF3895" w:rsidRDefault="00DF3895" w:rsidP="00DF3895">
            <w:pPr>
              <w:rPr>
                <w:snapToGrid w:val="0"/>
                <w:sz w:val="22"/>
                <w:szCs w:val="20"/>
              </w:rPr>
            </w:pPr>
            <w:r w:rsidRPr="00DF3895">
              <w:rPr>
                <w:snapToGrid w:val="0"/>
                <w:sz w:val="22"/>
                <w:szCs w:val="20"/>
              </w:rPr>
              <w:t>Проектируемое назначение объекта незавершенного строительства</w:t>
            </w:r>
          </w:p>
        </w:tc>
        <w:tc>
          <w:tcPr>
            <w:tcW w:w="2023" w:type="pct"/>
            <w:shd w:val="clear" w:color="auto" w:fill="auto"/>
            <w:vAlign w:val="center"/>
          </w:tcPr>
          <w:p w14:paraId="55D704D5" w14:textId="77777777" w:rsidR="00DF3895" w:rsidRPr="00DF3895" w:rsidRDefault="00DF3895" w:rsidP="00DF3895">
            <w:pPr>
              <w:rPr>
                <w:snapToGrid w:val="0"/>
                <w:sz w:val="22"/>
                <w:szCs w:val="20"/>
              </w:rPr>
            </w:pPr>
          </w:p>
        </w:tc>
      </w:tr>
      <w:tr w:rsidR="00DF3895" w:rsidRPr="00DF3895" w14:paraId="3A42D674" w14:textId="77777777" w:rsidTr="00DF3895">
        <w:trPr>
          <w:tblHeader/>
          <w:jc w:val="center"/>
        </w:trPr>
        <w:tc>
          <w:tcPr>
            <w:tcW w:w="437" w:type="pct"/>
            <w:shd w:val="clear" w:color="auto" w:fill="auto"/>
          </w:tcPr>
          <w:p w14:paraId="3F0F4E82" w14:textId="77777777" w:rsidR="00DF3895" w:rsidRPr="00DF3895" w:rsidRDefault="00DF3895" w:rsidP="00DF3895">
            <w:pPr>
              <w:jc w:val="center"/>
              <w:rPr>
                <w:snapToGrid w:val="0"/>
                <w:sz w:val="22"/>
                <w:szCs w:val="20"/>
              </w:rPr>
            </w:pPr>
            <w:r w:rsidRPr="00DF3895">
              <w:rPr>
                <w:snapToGrid w:val="0"/>
                <w:sz w:val="22"/>
                <w:szCs w:val="20"/>
              </w:rPr>
              <w:t>9</w:t>
            </w:r>
          </w:p>
        </w:tc>
        <w:tc>
          <w:tcPr>
            <w:tcW w:w="2539" w:type="pct"/>
            <w:shd w:val="clear" w:color="auto" w:fill="auto"/>
            <w:vAlign w:val="center"/>
          </w:tcPr>
          <w:p w14:paraId="4943A6CB" w14:textId="77777777" w:rsidR="00DF3895" w:rsidRPr="00DF3895" w:rsidRDefault="00DF3895" w:rsidP="00DF3895">
            <w:pPr>
              <w:rPr>
                <w:snapToGrid w:val="0"/>
                <w:sz w:val="22"/>
                <w:szCs w:val="20"/>
              </w:rPr>
            </w:pPr>
            <w:r w:rsidRPr="00DF3895">
              <w:rPr>
                <w:snapToGrid w:val="0"/>
                <w:sz w:val="22"/>
                <w:szCs w:val="20"/>
              </w:rPr>
              <w:t>Наименование объекта недвижимости</w:t>
            </w:r>
          </w:p>
        </w:tc>
        <w:tc>
          <w:tcPr>
            <w:tcW w:w="2023" w:type="pct"/>
            <w:shd w:val="clear" w:color="auto" w:fill="auto"/>
            <w:vAlign w:val="center"/>
          </w:tcPr>
          <w:p w14:paraId="4362A438" w14:textId="77777777" w:rsidR="00DF3895" w:rsidRPr="00DF3895" w:rsidRDefault="00DF3895" w:rsidP="00DF3895">
            <w:pPr>
              <w:rPr>
                <w:snapToGrid w:val="0"/>
                <w:sz w:val="22"/>
                <w:szCs w:val="20"/>
              </w:rPr>
            </w:pPr>
          </w:p>
        </w:tc>
      </w:tr>
      <w:tr w:rsidR="00DF3895" w:rsidRPr="00DF3895" w14:paraId="52A2C41A" w14:textId="77777777" w:rsidTr="00DF3895">
        <w:trPr>
          <w:tblHeader/>
          <w:jc w:val="center"/>
        </w:trPr>
        <w:tc>
          <w:tcPr>
            <w:tcW w:w="437" w:type="pct"/>
            <w:vMerge w:val="restart"/>
            <w:shd w:val="clear" w:color="auto" w:fill="auto"/>
          </w:tcPr>
          <w:p w14:paraId="3129FF60" w14:textId="77777777" w:rsidR="00DF3895" w:rsidRPr="00DF3895" w:rsidRDefault="00DF3895" w:rsidP="00DF3895">
            <w:pPr>
              <w:jc w:val="center"/>
              <w:rPr>
                <w:snapToGrid w:val="0"/>
                <w:sz w:val="22"/>
                <w:szCs w:val="20"/>
              </w:rPr>
            </w:pPr>
            <w:r w:rsidRPr="00DF3895">
              <w:rPr>
                <w:snapToGrid w:val="0"/>
                <w:sz w:val="22"/>
                <w:szCs w:val="20"/>
              </w:rPr>
              <w:t>10</w:t>
            </w:r>
          </w:p>
        </w:tc>
        <w:tc>
          <w:tcPr>
            <w:tcW w:w="2539" w:type="pct"/>
            <w:shd w:val="clear" w:color="auto" w:fill="auto"/>
            <w:vAlign w:val="center"/>
          </w:tcPr>
          <w:p w14:paraId="3336DA8C" w14:textId="77777777" w:rsidR="00DF3895" w:rsidRPr="00DF3895" w:rsidRDefault="00DF3895" w:rsidP="00DF3895">
            <w:pPr>
              <w:rPr>
                <w:snapToGrid w:val="0"/>
                <w:sz w:val="22"/>
                <w:szCs w:val="20"/>
              </w:rPr>
            </w:pPr>
            <w:r w:rsidRPr="00DF3895">
              <w:rPr>
                <w:snapToGrid w:val="0"/>
                <w:sz w:val="22"/>
                <w:szCs w:val="20"/>
              </w:rPr>
              <w:t>Количество этажей объекта недвижимости</w:t>
            </w:r>
          </w:p>
        </w:tc>
        <w:tc>
          <w:tcPr>
            <w:tcW w:w="2023" w:type="pct"/>
            <w:shd w:val="clear" w:color="auto" w:fill="auto"/>
            <w:vAlign w:val="center"/>
          </w:tcPr>
          <w:p w14:paraId="5A6AEA13" w14:textId="77777777" w:rsidR="00DF3895" w:rsidRPr="00DF3895" w:rsidRDefault="00DF3895" w:rsidP="00DF3895">
            <w:pPr>
              <w:rPr>
                <w:snapToGrid w:val="0"/>
                <w:sz w:val="22"/>
                <w:szCs w:val="20"/>
              </w:rPr>
            </w:pPr>
          </w:p>
        </w:tc>
      </w:tr>
      <w:tr w:rsidR="00DF3895" w:rsidRPr="00DF3895" w14:paraId="236EC676" w14:textId="77777777" w:rsidTr="00DF3895">
        <w:trPr>
          <w:tblHeader/>
          <w:jc w:val="center"/>
        </w:trPr>
        <w:tc>
          <w:tcPr>
            <w:tcW w:w="437" w:type="pct"/>
            <w:vMerge/>
            <w:shd w:val="clear" w:color="auto" w:fill="auto"/>
          </w:tcPr>
          <w:p w14:paraId="4949F42F" w14:textId="77777777" w:rsidR="00DF3895" w:rsidRPr="00DF3895" w:rsidRDefault="00DF3895" w:rsidP="00DF3895">
            <w:pPr>
              <w:jc w:val="center"/>
              <w:rPr>
                <w:snapToGrid w:val="0"/>
                <w:sz w:val="22"/>
                <w:szCs w:val="20"/>
              </w:rPr>
            </w:pPr>
          </w:p>
        </w:tc>
        <w:tc>
          <w:tcPr>
            <w:tcW w:w="2539" w:type="pct"/>
            <w:shd w:val="clear" w:color="auto" w:fill="auto"/>
            <w:vAlign w:val="center"/>
          </w:tcPr>
          <w:p w14:paraId="352987A4" w14:textId="77777777" w:rsidR="00DF3895" w:rsidRPr="00DF3895" w:rsidRDefault="00DF3895" w:rsidP="00DF3895">
            <w:pPr>
              <w:rPr>
                <w:snapToGrid w:val="0"/>
                <w:sz w:val="22"/>
                <w:szCs w:val="20"/>
              </w:rPr>
            </w:pPr>
            <w:r w:rsidRPr="00DF3895">
              <w:rPr>
                <w:snapToGrid w:val="0"/>
                <w:sz w:val="22"/>
                <w:szCs w:val="20"/>
              </w:rPr>
              <w:t>в том числе подземных</w:t>
            </w:r>
          </w:p>
        </w:tc>
        <w:tc>
          <w:tcPr>
            <w:tcW w:w="2023" w:type="pct"/>
            <w:shd w:val="clear" w:color="auto" w:fill="auto"/>
            <w:vAlign w:val="center"/>
          </w:tcPr>
          <w:p w14:paraId="15456CE2" w14:textId="77777777" w:rsidR="00DF3895" w:rsidRPr="00DF3895" w:rsidRDefault="00DF3895" w:rsidP="00DF3895">
            <w:pPr>
              <w:rPr>
                <w:snapToGrid w:val="0"/>
                <w:sz w:val="22"/>
                <w:szCs w:val="20"/>
              </w:rPr>
            </w:pPr>
          </w:p>
        </w:tc>
      </w:tr>
      <w:tr w:rsidR="00DF3895" w:rsidRPr="00DF3895" w14:paraId="09568437" w14:textId="77777777" w:rsidTr="00DF3895">
        <w:trPr>
          <w:tblHeader/>
          <w:jc w:val="center"/>
        </w:trPr>
        <w:tc>
          <w:tcPr>
            <w:tcW w:w="437" w:type="pct"/>
            <w:shd w:val="clear" w:color="auto" w:fill="auto"/>
          </w:tcPr>
          <w:p w14:paraId="6BC064B9" w14:textId="77777777" w:rsidR="00DF3895" w:rsidRPr="00DF3895" w:rsidRDefault="00DF3895" w:rsidP="00DF3895">
            <w:pPr>
              <w:jc w:val="center"/>
              <w:rPr>
                <w:snapToGrid w:val="0"/>
                <w:sz w:val="22"/>
                <w:szCs w:val="20"/>
              </w:rPr>
            </w:pPr>
            <w:r w:rsidRPr="00DF3895">
              <w:rPr>
                <w:snapToGrid w:val="0"/>
                <w:sz w:val="22"/>
                <w:szCs w:val="20"/>
              </w:rPr>
              <w:t>11</w:t>
            </w:r>
          </w:p>
        </w:tc>
        <w:tc>
          <w:tcPr>
            <w:tcW w:w="2539" w:type="pct"/>
            <w:shd w:val="clear" w:color="auto" w:fill="auto"/>
            <w:vAlign w:val="center"/>
          </w:tcPr>
          <w:p w14:paraId="4EE4EE77" w14:textId="77777777" w:rsidR="00DF3895" w:rsidRPr="00DF3895" w:rsidRDefault="00DF3895" w:rsidP="00DF3895">
            <w:pPr>
              <w:rPr>
                <w:snapToGrid w:val="0"/>
                <w:sz w:val="22"/>
                <w:szCs w:val="20"/>
              </w:rPr>
            </w:pPr>
            <w:r w:rsidRPr="00DF3895">
              <w:rPr>
                <w:snapToGrid w:val="0"/>
                <w:sz w:val="22"/>
                <w:szCs w:val="20"/>
              </w:rPr>
              <w:t>Материал наружных стен здания</w:t>
            </w:r>
          </w:p>
        </w:tc>
        <w:tc>
          <w:tcPr>
            <w:tcW w:w="2023" w:type="pct"/>
            <w:shd w:val="clear" w:color="auto" w:fill="auto"/>
            <w:vAlign w:val="center"/>
          </w:tcPr>
          <w:p w14:paraId="3F9D1C61" w14:textId="77777777" w:rsidR="00DF3895" w:rsidRPr="00DF3895" w:rsidRDefault="00DF3895" w:rsidP="00DF3895">
            <w:pPr>
              <w:rPr>
                <w:snapToGrid w:val="0"/>
                <w:sz w:val="22"/>
                <w:szCs w:val="20"/>
              </w:rPr>
            </w:pPr>
          </w:p>
        </w:tc>
      </w:tr>
      <w:tr w:rsidR="00DF3895" w:rsidRPr="00DF3895" w14:paraId="1EF62D86" w14:textId="77777777" w:rsidTr="00DF3895">
        <w:trPr>
          <w:tblHeader/>
          <w:jc w:val="center"/>
        </w:trPr>
        <w:tc>
          <w:tcPr>
            <w:tcW w:w="437" w:type="pct"/>
            <w:vMerge w:val="restart"/>
            <w:shd w:val="clear" w:color="auto" w:fill="auto"/>
          </w:tcPr>
          <w:p w14:paraId="571AF6B0" w14:textId="77777777" w:rsidR="00DF3895" w:rsidRPr="00DF3895" w:rsidRDefault="00DF3895" w:rsidP="00DF3895">
            <w:pPr>
              <w:jc w:val="center"/>
              <w:rPr>
                <w:snapToGrid w:val="0"/>
                <w:sz w:val="22"/>
                <w:szCs w:val="20"/>
              </w:rPr>
            </w:pPr>
            <w:r w:rsidRPr="00DF3895">
              <w:rPr>
                <w:snapToGrid w:val="0"/>
                <w:sz w:val="22"/>
                <w:szCs w:val="20"/>
              </w:rPr>
              <w:t>12</w:t>
            </w:r>
          </w:p>
        </w:tc>
        <w:tc>
          <w:tcPr>
            <w:tcW w:w="2539" w:type="pct"/>
            <w:shd w:val="clear" w:color="auto" w:fill="auto"/>
            <w:vAlign w:val="center"/>
          </w:tcPr>
          <w:p w14:paraId="4076AD6E" w14:textId="77777777" w:rsidR="00DF3895" w:rsidRPr="00DF3895" w:rsidRDefault="00DF3895" w:rsidP="00DF3895">
            <w:pPr>
              <w:rPr>
                <w:snapToGrid w:val="0"/>
                <w:sz w:val="22"/>
                <w:szCs w:val="20"/>
              </w:rPr>
            </w:pPr>
            <w:r w:rsidRPr="00DF3895">
              <w:rPr>
                <w:snapToGrid w:val="0"/>
                <w:sz w:val="22"/>
                <w:szCs w:val="20"/>
              </w:rPr>
              <w:t>Год ввода объекта недвижимости в эксплуатацию по завершении его строительства</w:t>
            </w:r>
          </w:p>
        </w:tc>
        <w:tc>
          <w:tcPr>
            <w:tcW w:w="2023" w:type="pct"/>
            <w:shd w:val="clear" w:color="auto" w:fill="auto"/>
            <w:vAlign w:val="center"/>
          </w:tcPr>
          <w:p w14:paraId="23E83997" w14:textId="77777777" w:rsidR="00DF3895" w:rsidRPr="00DF3895" w:rsidRDefault="00DF3895" w:rsidP="00DF3895">
            <w:pPr>
              <w:rPr>
                <w:snapToGrid w:val="0"/>
                <w:sz w:val="22"/>
                <w:szCs w:val="20"/>
              </w:rPr>
            </w:pPr>
          </w:p>
        </w:tc>
      </w:tr>
      <w:tr w:rsidR="00DF3895" w:rsidRPr="00DF3895" w14:paraId="33897765" w14:textId="77777777" w:rsidTr="00DF3895">
        <w:trPr>
          <w:tblHeader/>
          <w:jc w:val="center"/>
        </w:trPr>
        <w:tc>
          <w:tcPr>
            <w:tcW w:w="437" w:type="pct"/>
            <w:vMerge/>
            <w:shd w:val="clear" w:color="auto" w:fill="auto"/>
          </w:tcPr>
          <w:p w14:paraId="653D3516" w14:textId="77777777" w:rsidR="00DF3895" w:rsidRPr="00DF3895" w:rsidRDefault="00DF3895" w:rsidP="00DF3895">
            <w:pPr>
              <w:jc w:val="center"/>
              <w:rPr>
                <w:snapToGrid w:val="0"/>
                <w:sz w:val="22"/>
                <w:szCs w:val="20"/>
              </w:rPr>
            </w:pPr>
          </w:p>
        </w:tc>
        <w:tc>
          <w:tcPr>
            <w:tcW w:w="2539" w:type="pct"/>
            <w:shd w:val="clear" w:color="auto" w:fill="auto"/>
            <w:vAlign w:val="center"/>
          </w:tcPr>
          <w:p w14:paraId="782A6ACD" w14:textId="77777777" w:rsidR="00DF3895" w:rsidRPr="00DF3895" w:rsidRDefault="00DF3895" w:rsidP="00DF3895">
            <w:pPr>
              <w:rPr>
                <w:snapToGrid w:val="0"/>
                <w:sz w:val="22"/>
                <w:szCs w:val="20"/>
              </w:rPr>
            </w:pPr>
            <w:r w:rsidRPr="00DF3895">
              <w:rPr>
                <w:snapToGrid w:val="0"/>
                <w:sz w:val="22"/>
                <w:szCs w:val="20"/>
              </w:rPr>
              <w:t>Год завершения строительства объекта недвижимости</w:t>
            </w:r>
          </w:p>
        </w:tc>
        <w:tc>
          <w:tcPr>
            <w:tcW w:w="2023" w:type="pct"/>
            <w:shd w:val="clear" w:color="auto" w:fill="auto"/>
            <w:vAlign w:val="center"/>
          </w:tcPr>
          <w:p w14:paraId="0E502433" w14:textId="77777777" w:rsidR="00DF3895" w:rsidRPr="00DF3895" w:rsidRDefault="00DF3895" w:rsidP="00DF3895">
            <w:pPr>
              <w:rPr>
                <w:snapToGrid w:val="0"/>
                <w:sz w:val="22"/>
                <w:szCs w:val="20"/>
              </w:rPr>
            </w:pPr>
          </w:p>
        </w:tc>
      </w:tr>
      <w:tr w:rsidR="00DF3895" w:rsidRPr="00DF3895" w14:paraId="0619C29B" w14:textId="77777777" w:rsidTr="00DF3895">
        <w:trPr>
          <w:trHeight w:val="58"/>
          <w:tblHeader/>
          <w:jc w:val="center"/>
        </w:trPr>
        <w:tc>
          <w:tcPr>
            <w:tcW w:w="437" w:type="pct"/>
            <w:shd w:val="clear" w:color="auto" w:fill="auto"/>
          </w:tcPr>
          <w:p w14:paraId="3BB62061" w14:textId="77777777" w:rsidR="00DF3895" w:rsidRPr="00DF3895" w:rsidRDefault="00DF3895" w:rsidP="00DF3895">
            <w:pPr>
              <w:jc w:val="center"/>
              <w:rPr>
                <w:snapToGrid w:val="0"/>
                <w:sz w:val="22"/>
                <w:szCs w:val="20"/>
              </w:rPr>
            </w:pPr>
            <w:r w:rsidRPr="00DF3895">
              <w:rPr>
                <w:snapToGrid w:val="0"/>
                <w:sz w:val="22"/>
                <w:szCs w:val="20"/>
              </w:rPr>
              <w:t>13</w:t>
            </w:r>
          </w:p>
        </w:tc>
        <w:tc>
          <w:tcPr>
            <w:tcW w:w="2539" w:type="pct"/>
            <w:shd w:val="clear" w:color="auto" w:fill="auto"/>
            <w:vAlign w:val="center"/>
          </w:tcPr>
          <w:p w14:paraId="5504F60A" w14:textId="77777777" w:rsidR="00DF3895" w:rsidRPr="00DF3895" w:rsidRDefault="00DF3895" w:rsidP="00DF3895">
            <w:pPr>
              <w:rPr>
                <w:snapToGrid w:val="0"/>
                <w:sz w:val="22"/>
                <w:szCs w:val="20"/>
              </w:rPr>
            </w:pPr>
            <w:r w:rsidRPr="00DF3895">
              <w:rPr>
                <w:snapToGrid w:val="0"/>
                <w:sz w:val="22"/>
                <w:szCs w:val="20"/>
              </w:rPr>
              <w:t>Площадь объекта недвижимости (</w:t>
            </w:r>
            <w:r w:rsidRPr="00DF3895">
              <w:rPr>
                <w:b/>
                <w:snapToGrid w:val="0"/>
                <w:sz w:val="22"/>
                <w:szCs w:val="20"/>
              </w:rPr>
              <w:t>Р</w:t>
            </w:r>
            <w:r w:rsidRPr="00DF3895">
              <w:rPr>
                <w:snapToGrid w:val="0"/>
                <w:sz w:val="22"/>
                <w:szCs w:val="20"/>
              </w:rPr>
              <w:t>), м</w:t>
            </w:r>
            <w:r w:rsidRPr="00DF3895">
              <w:rPr>
                <w:snapToGrid w:val="0"/>
                <w:sz w:val="22"/>
                <w:szCs w:val="20"/>
                <w:vertAlign w:val="superscript"/>
              </w:rPr>
              <w:t>2</w:t>
            </w:r>
          </w:p>
        </w:tc>
        <w:tc>
          <w:tcPr>
            <w:tcW w:w="2023" w:type="pct"/>
            <w:shd w:val="clear" w:color="auto" w:fill="auto"/>
            <w:vAlign w:val="center"/>
          </w:tcPr>
          <w:p w14:paraId="3A5FBE71" w14:textId="77777777" w:rsidR="00DF3895" w:rsidRPr="00DF3895" w:rsidRDefault="00DF3895" w:rsidP="00DF3895">
            <w:pPr>
              <w:rPr>
                <w:snapToGrid w:val="0"/>
                <w:sz w:val="22"/>
                <w:szCs w:val="20"/>
              </w:rPr>
            </w:pPr>
          </w:p>
        </w:tc>
      </w:tr>
      <w:tr w:rsidR="00DF3895" w:rsidRPr="00DF3895" w14:paraId="6D19FA52" w14:textId="77777777" w:rsidTr="00DF3895">
        <w:trPr>
          <w:trHeight w:val="57"/>
          <w:tblHeader/>
          <w:jc w:val="center"/>
        </w:trPr>
        <w:tc>
          <w:tcPr>
            <w:tcW w:w="437" w:type="pct"/>
            <w:shd w:val="clear" w:color="auto" w:fill="auto"/>
          </w:tcPr>
          <w:p w14:paraId="254B67B6" w14:textId="77777777" w:rsidR="00DF3895" w:rsidRPr="00DF3895" w:rsidRDefault="00DF3895" w:rsidP="00DF3895">
            <w:pPr>
              <w:jc w:val="center"/>
              <w:rPr>
                <w:snapToGrid w:val="0"/>
                <w:sz w:val="22"/>
                <w:szCs w:val="20"/>
              </w:rPr>
            </w:pPr>
            <w:r w:rsidRPr="00DF3895">
              <w:rPr>
                <w:snapToGrid w:val="0"/>
                <w:sz w:val="22"/>
                <w:szCs w:val="20"/>
              </w:rPr>
              <w:t>14</w:t>
            </w:r>
          </w:p>
        </w:tc>
        <w:tc>
          <w:tcPr>
            <w:tcW w:w="2539" w:type="pct"/>
            <w:shd w:val="clear" w:color="auto" w:fill="auto"/>
            <w:vAlign w:val="center"/>
          </w:tcPr>
          <w:p w14:paraId="58D67BD2" w14:textId="77777777" w:rsidR="00DF3895" w:rsidRPr="00DF3895" w:rsidRDefault="00DF3895" w:rsidP="00DF3895">
            <w:pPr>
              <w:rPr>
                <w:snapToGrid w:val="0"/>
                <w:sz w:val="22"/>
                <w:szCs w:val="20"/>
              </w:rPr>
            </w:pPr>
            <w:r w:rsidRPr="00DF3895">
              <w:rPr>
                <w:snapToGrid w:val="0"/>
                <w:sz w:val="22"/>
                <w:szCs w:val="20"/>
              </w:rPr>
              <w:t>Вид (виды) разрешенного использования объекта недвижимости</w:t>
            </w:r>
          </w:p>
        </w:tc>
        <w:tc>
          <w:tcPr>
            <w:tcW w:w="2023" w:type="pct"/>
            <w:shd w:val="clear" w:color="auto" w:fill="auto"/>
            <w:vAlign w:val="center"/>
          </w:tcPr>
          <w:p w14:paraId="375904CD" w14:textId="77777777" w:rsidR="00DF3895" w:rsidRPr="00DF3895" w:rsidRDefault="00DF3895" w:rsidP="00DF3895">
            <w:pPr>
              <w:rPr>
                <w:snapToGrid w:val="0"/>
                <w:sz w:val="22"/>
                <w:szCs w:val="20"/>
              </w:rPr>
            </w:pPr>
          </w:p>
        </w:tc>
      </w:tr>
      <w:tr w:rsidR="00DF3895" w:rsidRPr="00DF3895" w14:paraId="5523DEC0" w14:textId="77777777" w:rsidTr="00DF3895">
        <w:trPr>
          <w:trHeight w:val="115"/>
          <w:tblHeader/>
          <w:jc w:val="center"/>
        </w:trPr>
        <w:tc>
          <w:tcPr>
            <w:tcW w:w="437" w:type="pct"/>
            <w:vMerge w:val="restart"/>
            <w:shd w:val="clear" w:color="auto" w:fill="auto"/>
          </w:tcPr>
          <w:p w14:paraId="18A5116E" w14:textId="77777777" w:rsidR="00DF3895" w:rsidRPr="00DF3895" w:rsidRDefault="00DF3895" w:rsidP="00DF3895">
            <w:pPr>
              <w:jc w:val="center"/>
              <w:rPr>
                <w:snapToGrid w:val="0"/>
                <w:sz w:val="22"/>
                <w:szCs w:val="20"/>
              </w:rPr>
            </w:pPr>
            <w:r w:rsidRPr="00DF3895">
              <w:rPr>
                <w:snapToGrid w:val="0"/>
                <w:sz w:val="22"/>
                <w:szCs w:val="20"/>
              </w:rPr>
              <w:t>15</w:t>
            </w:r>
          </w:p>
        </w:tc>
        <w:tc>
          <w:tcPr>
            <w:tcW w:w="2539" w:type="pct"/>
            <w:shd w:val="clear" w:color="auto" w:fill="auto"/>
            <w:vAlign w:val="center"/>
          </w:tcPr>
          <w:p w14:paraId="0F9A6355" w14:textId="77777777" w:rsidR="00DF3895" w:rsidRPr="00DF3895" w:rsidRDefault="00DF3895" w:rsidP="00DF3895">
            <w:pPr>
              <w:rPr>
                <w:snapToGrid w:val="0"/>
                <w:sz w:val="22"/>
                <w:szCs w:val="20"/>
              </w:rPr>
            </w:pPr>
            <w:r w:rsidRPr="00DF3895">
              <w:rPr>
                <w:snapToGrid w:val="0"/>
                <w:sz w:val="22"/>
                <w:szCs w:val="20"/>
              </w:rPr>
              <w:t>Основная характеристика сооружения и ее значение</w:t>
            </w:r>
          </w:p>
        </w:tc>
        <w:tc>
          <w:tcPr>
            <w:tcW w:w="2023" w:type="pct"/>
            <w:shd w:val="clear" w:color="auto" w:fill="auto"/>
            <w:vAlign w:val="center"/>
          </w:tcPr>
          <w:p w14:paraId="30E17A76" w14:textId="77777777" w:rsidR="00DF3895" w:rsidRPr="00DF3895" w:rsidRDefault="00DF3895" w:rsidP="00DF3895">
            <w:pPr>
              <w:rPr>
                <w:snapToGrid w:val="0"/>
                <w:sz w:val="22"/>
                <w:szCs w:val="20"/>
              </w:rPr>
            </w:pPr>
          </w:p>
        </w:tc>
      </w:tr>
      <w:tr w:rsidR="00DF3895" w:rsidRPr="00DF3895" w14:paraId="1EA61D65" w14:textId="77777777" w:rsidTr="00DF3895">
        <w:trPr>
          <w:trHeight w:val="114"/>
          <w:tblHeader/>
          <w:jc w:val="center"/>
        </w:trPr>
        <w:tc>
          <w:tcPr>
            <w:tcW w:w="437" w:type="pct"/>
            <w:vMerge/>
            <w:shd w:val="clear" w:color="auto" w:fill="auto"/>
          </w:tcPr>
          <w:p w14:paraId="5C255C71" w14:textId="77777777" w:rsidR="00DF3895" w:rsidRPr="00DF3895" w:rsidRDefault="00DF3895" w:rsidP="00DF3895">
            <w:pPr>
              <w:jc w:val="center"/>
              <w:rPr>
                <w:snapToGrid w:val="0"/>
                <w:sz w:val="22"/>
                <w:szCs w:val="20"/>
              </w:rPr>
            </w:pPr>
          </w:p>
        </w:tc>
        <w:tc>
          <w:tcPr>
            <w:tcW w:w="2539" w:type="pct"/>
            <w:shd w:val="clear" w:color="auto" w:fill="auto"/>
            <w:vAlign w:val="center"/>
          </w:tcPr>
          <w:p w14:paraId="20583C16" w14:textId="77777777" w:rsidR="00DF3895" w:rsidRPr="00DF3895" w:rsidRDefault="00DF3895" w:rsidP="00DF3895">
            <w:pPr>
              <w:rPr>
                <w:snapToGrid w:val="0"/>
                <w:sz w:val="22"/>
                <w:szCs w:val="20"/>
              </w:rPr>
            </w:pPr>
            <w:r w:rsidRPr="00DF3895">
              <w:rPr>
                <w:snapToGrid w:val="0"/>
                <w:sz w:val="22"/>
                <w:szCs w:val="20"/>
              </w:rPr>
              <w:t>Основная характеристика объекта незавершенного строительства и ее проектируемое значение</w:t>
            </w:r>
          </w:p>
        </w:tc>
        <w:tc>
          <w:tcPr>
            <w:tcW w:w="2023" w:type="pct"/>
            <w:shd w:val="clear" w:color="auto" w:fill="auto"/>
            <w:vAlign w:val="center"/>
          </w:tcPr>
          <w:p w14:paraId="7405D415" w14:textId="77777777" w:rsidR="00DF3895" w:rsidRPr="00DF3895" w:rsidRDefault="00DF3895" w:rsidP="00DF3895">
            <w:pPr>
              <w:rPr>
                <w:snapToGrid w:val="0"/>
                <w:sz w:val="22"/>
                <w:szCs w:val="20"/>
              </w:rPr>
            </w:pPr>
          </w:p>
        </w:tc>
      </w:tr>
      <w:tr w:rsidR="00DF3895" w:rsidRPr="00DF3895" w14:paraId="54F1D19E" w14:textId="77777777" w:rsidTr="00DF3895">
        <w:trPr>
          <w:trHeight w:val="57"/>
          <w:tblHeader/>
          <w:jc w:val="center"/>
        </w:trPr>
        <w:tc>
          <w:tcPr>
            <w:tcW w:w="437" w:type="pct"/>
            <w:shd w:val="clear" w:color="auto" w:fill="auto"/>
          </w:tcPr>
          <w:p w14:paraId="65C27797" w14:textId="77777777" w:rsidR="00DF3895" w:rsidRPr="00DF3895" w:rsidRDefault="00DF3895" w:rsidP="00DF3895">
            <w:pPr>
              <w:jc w:val="center"/>
              <w:rPr>
                <w:snapToGrid w:val="0"/>
                <w:sz w:val="22"/>
                <w:szCs w:val="20"/>
              </w:rPr>
            </w:pPr>
            <w:r w:rsidRPr="00DF3895">
              <w:rPr>
                <w:snapToGrid w:val="0"/>
                <w:sz w:val="22"/>
                <w:szCs w:val="20"/>
              </w:rPr>
              <w:t>16</w:t>
            </w:r>
          </w:p>
        </w:tc>
        <w:tc>
          <w:tcPr>
            <w:tcW w:w="2539" w:type="pct"/>
            <w:shd w:val="clear" w:color="auto" w:fill="auto"/>
            <w:vAlign w:val="center"/>
          </w:tcPr>
          <w:p w14:paraId="7072DC21" w14:textId="77777777" w:rsidR="00DF3895" w:rsidRPr="00DF3895" w:rsidRDefault="00DF3895" w:rsidP="00DF3895">
            <w:pPr>
              <w:rPr>
                <w:snapToGrid w:val="0"/>
                <w:sz w:val="22"/>
                <w:szCs w:val="20"/>
              </w:rPr>
            </w:pPr>
            <w:r w:rsidRPr="00DF3895">
              <w:rPr>
                <w:snapToGrid w:val="0"/>
                <w:sz w:val="22"/>
                <w:szCs w:val="20"/>
              </w:rPr>
              <w:t>Степень готовности объекта незавершенного строительства, %</w:t>
            </w:r>
          </w:p>
        </w:tc>
        <w:tc>
          <w:tcPr>
            <w:tcW w:w="2023" w:type="pct"/>
            <w:shd w:val="clear" w:color="auto" w:fill="auto"/>
            <w:vAlign w:val="center"/>
          </w:tcPr>
          <w:p w14:paraId="0173DCFF" w14:textId="77777777" w:rsidR="00DF3895" w:rsidRPr="00DF3895" w:rsidRDefault="00DF3895" w:rsidP="00DF3895">
            <w:pPr>
              <w:rPr>
                <w:snapToGrid w:val="0"/>
                <w:sz w:val="22"/>
                <w:szCs w:val="20"/>
              </w:rPr>
            </w:pPr>
          </w:p>
        </w:tc>
      </w:tr>
    </w:tbl>
    <w:p w14:paraId="5C036FF7" w14:textId="77777777" w:rsidR="00DF3895" w:rsidRPr="00DF3895" w:rsidRDefault="00DF3895" w:rsidP="00DF3895">
      <w:pPr>
        <w:spacing w:line="276" w:lineRule="auto"/>
        <w:rPr>
          <w:rFonts w:ascii="Calibri" w:eastAsia="Calibri" w:hAnsi="Calibri"/>
          <w:sz w:val="22"/>
          <w:szCs w:val="22"/>
          <w:lang w:eastAsia="en-US"/>
        </w:rPr>
        <w:sectPr w:rsidR="00DF3895" w:rsidRPr="00DF3895" w:rsidSect="00DF3895">
          <w:headerReference w:type="even" r:id="rId47"/>
          <w:headerReference w:type="default" r:id="rId48"/>
          <w:footerReference w:type="even" r:id="rId49"/>
          <w:footerReference w:type="default" r:id="rId50"/>
          <w:headerReference w:type="first" r:id="rId51"/>
          <w:footerReference w:type="first" r:id="rId52"/>
          <w:pgSz w:w="11906" w:h="16838"/>
          <w:pgMar w:top="1134" w:right="510" w:bottom="567" w:left="1361"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DF3895" w:rsidRPr="00DF3895" w14:paraId="2B6C9682" w14:textId="77777777" w:rsidTr="00DF3895">
        <w:trPr>
          <w:trHeight w:val="6878"/>
          <w:jc w:val="center"/>
        </w:trPr>
        <w:tc>
          <w:tcPr>
            <w:tcW w:w="5000" w:type="pct"/>
            <w:shd w:val="clear" w:color="auto" w:fill="auto"/>
          </w:tcPr>
          <w:p w14:paraId="0AEB4CAC" w14:textId="77777777" w:rsidR="00DF3895" w:rsidRPr="00DF3895" w:rsidRDefault="00DF3895" w:rsidP="00DF3895">
            <w:pPr>
              <w:jc w:val="center"/>
              <w:rPr>
                <w:snapToGrid w:val="0"/>
                <w:sz w:val="22"/>
                <w:szCs w:val="20"/>
              </w:rPr>
            </w:pPr>
            <w:bookmarkStart w:id="7" w:name="Заключение_кадастрового_инженера"/>
            <w:bookmarkEnd w:id="7"/>
          </w:p>
          <w:p w14:paraId="7FE91236" w14:textId="77777777" w:rsidR="00DF3895" w:rsidRPr="00DF3895" w:rsidRDefault="00DF3895" w:rsidP="00DF3895">
            <w:pPr>
              <w:rPr>
                <w:snapToGrid w:val="0"/>
                <w:sz w:val="22"/>
                <w:szCs w:val="20"/>
              </w:rPr>
            </w:pPr>
          </w:p>
        </w:tc>
      </w:tr>
    </w:tbl>
    <w:p w14:paraId="7FD6BA7C" w14:textId="77777777" w:rsidR="00DF3895" w:rsidRPr="00DF3895" w:rsidRDefault="00DF3895" w:rsidP="00DF3895">
      <w:pPr>
        <w:rPr>
          <w:snapToGrid w:val="0"/>
          <w:sz w:val="22"/>
          <w:szCs w:val="20"/>
        </w:rPr>
        <w:sectPr w:rsidR="00DF3895" w:rsidRPr="00DF3895" w:rsidSect="00DF3895">
          <w:headerReference w:type="even" r:id="rId53"/>
          <w:headerReference w:type="default" r:id="rId54"/>
          <w:footerReference w:type="even" r:id="rId55"/>
          <w:footerReference w:type="default" r:id="rId56"/>
          <w:headerReference w:type="first" r:id="rId57"/>
          <w:footerReference w:type="first" r:id="rId58"/>
          <w:pgSz w:w="11906" w:h="16838"/>
          <w:pgMar w:top="1135" w:right="510" w:bottom="1135" w:left="1360"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insideV w:val="single" w:sz="4" w:space="0" w:color="auto"/>
        </w:tblBorders>
        <w:tblCellMar>
          <w:left w:w="120" w:type="dxa"/>
          <w:right w:w="120" w:type="dxa"/>
        </w:tblCellMar>
        <w:tblLook w:val="04A0" w:firstRow="1" w:lastRow="0" w:firstColumn="1" w:lastColumn="0" w:noHBand="0" w:noVBand="1"/>
      </w:tblPr>
      <w:tblGrid>
        <w:gridCol w:w="9990"/>
      </w:tblGrid>
      <w:tr w:rsidR="00DF3895" w:rsidRPr="00DF3895" w14:paraId="7CFB7BAA" w14:textId="77777777" w:rsidTr="00DF3895">
        <w:trPr>
          <w:cantSplit/>
          <w:jc w:val="center"/>
        </w:trPr>
        <w:tc>
          <w:tcPr>
            <w:tcW w:w="5000" w:type="pct"/>
            <w:tcBorders>
              <w:top w:val="single" w:sz="4" w:space="0" w:color="auto"/>
              <w:left w:val="double" w:sz="6" w:space="0" w:color="auto"/>
              <w:bottom w:val="nil"/>
              <w:right w:val="double" w:sz="6" w:space="0" w:color="auto"/>
            </w:tcBorders>
          </w:tcPr>
          <w:p w14:paraId="6BBD2F44" w14:textId="77777777" w:rsidR="00DF3895" w:rsidRPr="00DF3895" w:rsidRDefault="00DF3895" w:rsidP="00DF3895">
            <w:pPr>
              <w:spacing w:before="120"/>
              <w:jc w:val="center"/>
              <w:rPr>
                <w:noProof/>
                <w:snapToGrid w:val="0"/>
                <w:sz w:val="22"/>
                <w:szCs w:val="20"/>
              </w:rPr>
            </w:pPr>
          </w:p>
          <w:p w14:paraId="53CB263C" w14:textId="77777777" w:rsidR="00DF3895" w:rsidRPr="00DF3895" w:rsidRDefault="00DF3895" w:rsidP="00DF3895">
            <w:pPr>
              <w:spacing w:before="120"/>
              <w:jc w:val="center"/>
              <w:rPr>
                <w:noProof/>
                <w:snapToGrid w:val="0"/>
                <w:sz w:val="22"/>
                <w:szCs w:val="20"/>
              </w:rPr>
            </w:pPr>
          </w:p>
          <w:p w14:paraId="3386A03E" w14:textId="77777777" w:rsidR="00DF3895" w:rsidRPr="00DF3895" w:rsidRDefault="00DF3895" w:rsidP="00DF3895">
            <w:pPr>
              <w:spacing w:before="120"/>
              <w:jc w:val="center"/>
              <w:rPr>
                <w:noProof/>
                <w:snapToGrid w:val="0"/>
                <w:sz w:val="22"/>
                <w:szCs w:val="20"/>
              </w:rPr>
            </w:pPr>
          </w:p>
          <w:p w14:paraId="4EBE3933" w14:textId="77777777" w:rsidR="00DF3895" w:rsidRPr="00DF3895" w:rsidRDefault="00DF3895" w:rsidP="00DF3895">
            <w:pPr>
              <w:spacing w:before="120"/>
              <w:jc w:val="center"/>
              <w:rPr>
                <w:noProof/>
                <w:snapToGrid w:val="0"/>
                <w:sz w:val="22"/>
                <w:szCs w:val="20"/>
              </w:rPr>
            </w:pPr>
          </w:p>
          <w:p w14:paraId="72A528B9" w14:textId="77777777" w:rsidR="00DF3895" w:rsidRPr="00DF3895" w:rsidRDefault="00DF3895" w:rsidP="00DF3895">
            <w:pPr>
              <w:spacing w:before="120"/>
              <w:jc w:val="center"/>
              <w:rPr>
                <w:noProof/>
                <w:snapToGrid w:val="0"/>
                <w:sz w:val="22"/>
                <w:szCs w:val="20"/>
              </w:rPr>
            </w:pPr>
          </w:p>
          <w:p w14:paraId="4518412F" w14:textId="77777777" w:rsidR="00DF3895" w:rsidRPr="00DF3895" w:rsidRDefault="00DF3895" w:rsidP="00DF3895">
            <w:pPr>
              <w:spacing w:before="120"/>
              <w:jc w:val="center"/>
              <w:rPr>
                <w:noProof/>
                <w:snapToGrid w:val="0"/>
                <w:sz w:val="22"/>
                <w:szCs w:val="20"/>
              </w:rPr>
            </w:pPr>
          </w:p>
          <w:p w14:paraId="4E898B34" w14:textId="77777777" w:rsidR="00DF3895" w:rsidRPr="00DF3895" w:rsidRDefault="00DF3895" w:rsidP="00DF3895">
            <w:pPr>
              <w:spacing w:before="120"/>
              <w:jc w:val="center"/>
              <w:rPr>
                <w:noProof/>
                <w:snapToGrid w:val="0"/>
                <w:sz w:val="22"/>
                <w:szCs w:val="20"/>
              </w:rPr>
            </w:pPr>
          </w:p>
          <w:p w14:paraId="0DAE2FA6" w14:textId="77777777" w:rsidR="00DF3895" w:rsidRPr="00DF3895" w:rsidRDefault="00DF3895" w:rsidP="00DF3895">
            <w:pPr>
              <w:spacing w:before="120"/>
              <w:jc w:val="center"/>
              <w:rPr>
                <w:noProof/>
                <w:snapToGrid w:val="0"/>
                <w:sz w:val="22"/>
                <w:szCs w:val="20"/>
              </w:rPr>
            </w:pPr>
          </w:p>
          <w:p w14:paraId="6E669A0A" w14:textId="77777777" w:rsidR="00DF3895" w:rsidRPr="00DF3895" w:rsidRDefault="00DF3895" w:rsidP="00DF3895">
            <w:pPr>
              <w:spacing w:before="120"/>
              <w:jc w:val="center"/>
              <w:rPr>
                <w:noProof/>
                <w:snapToGrid w:val="0"/>
                <w:sz w:val="22"/>
                <w:szCs w:val="20"/>
              </w:rPr>
            </w:pPr>
          </w:p>
          <w:p w14:paraId="71306E50" w14:textId="77777777" w:rsidR="00DF3895" w:rsidRPr="00DF3895" w:rsidRDefault="00DF3895" w:rsidP="00DF3895">
            <w:pPr>
              <w:spacing w:before="120"/>
              <w:jc w:val="center"/>
              <w:rPr>
                <w:noProof/>
                <w:snapToGrid w:val="0"/>
                <w:sz w:val="22"/>
                <w:szCs w:val="20"/>
              </w:rPr>
            </w:pPr>
          </w:p>
          <w:p w14:paraId="6A04D67D" w14:textId="77777777" w:rsidR="00DF3895" w:rsidRPr="00DF3895" w:rsidRDefault="00DF3895" w:rsidP="00DF3895">
            <w:pPr>
              <w:spacing w:before="120"/>
              <w:jc w:val="center"/>
              <w:rPr>
                <w:noProof/>
                <w:snapToGrid w:val="0"/>
                <w:sz w:val="22"/>
                <w:szCs w:val="20"/>
              </w:rPr>
            </w:pPr>
          </w:p>
          <w:p w14:paraId="56A57B1C" w14:textId="77777777" w:rsidR="00DF3895" w:rsidRPr="00DF3895" w:rsidRDefault="00DF3895" w:rsidP="00DF3895">
            <w:pPr>
              <w:spacing w:before="120"/>
              <w:jc w:val="center"/>
              <w:rPr>
                <w:noProof/>
                <w:snapToGrid w:val="0"/>
                <w:sz w:val="22"/>
                <w:szCs w:val="20"/>
              </w:rPr>
            </w:pPr>
          </w:p>
          <w:p w14:paraId="2570CB1F" w14:textId="77777777" w:rsidR="00DF3895" w:rsidRPr="00DF3895" w:rsidRDefault="00DF3895" w:rsidP="00DF3895">
            <w:pPr>
              <w:spacing w:before="120"/>
              <w:jc w:val="center"/>
              <w:rPr>
                <w:noProof/>
                <w:snapToGrid w:val="0"/>
                <w:sz w:val="22"/>
                <w:szCs w:val="20"/>
              </w:rPr>
            </w:pPr>
          </w:p>
          <w:p w14:paraId="732D37F4" w14:textId="77777777" w:rsidR="00DF3895" w:rsidRPr="00DF3895" w:rsidRDefault="00DF3895" w:rsidP="00DF3895">
            <w:pPr>
              <w:spacing w:before="120"/>
              <w:jc w:val="center"/>
              <w:rPr>
                <w:noProof/>
                <w:snapToGrid w:val="0"/>
                <w:sz w:val="22"/>
                <w:szCs w:val="20"/>
              </w:rPr>
            </w:pPr>
          </w:p>
          <w:p w14:paraId="28C887B9" w14:textId="77777777" w:rsidR="00DF3895" w:rsidRPr="00DF3895" w:rsidRDefault="00DF3895" w:rsidP="00DF3895">
            <w:pPr>
              <w:spacing w:before="120"/>
              <w:jc w:val="center"/>
              <w:rPr>
                <w:noProof/>
                <w:snapToGrid w:val="0"/>
                <w:sz w:val="22"/>
                <w:szCs w:val="20"/>
              </w:rPr>
            </w:pPr>
          </w:p>
          <w:p w14:paraId="300B9641" w14:textId="77777777" w:rsidR="00DF3895" w:rsidRPr="00DF3895" w:rsidRDefault="00DF3895" w:rsidP="00DF3895">
            <w:pPr>
              <w:spacing w:before="120"/>
              <w:jc w:val="center"/>
              <w:rPr>
                <w:noProof/>
                <w:snapToGrid w:val="0"/>
                <w:sz w:val="22"/>
                <w:szCs w:val="20"/>
              </w:rPr>
            </w:pPr>
          </w:p>
          <w:p w14:paraId="4790117B" w14:textId="77777777" w:rsidR="00DF3895" w:rsidRPr="00DF3895" w:rsidRDefault="00DF3895" w:rsidP="00DF3895">
            <w:pPr>
              <w:spacing w:before="120"/>
              <w:jc w:val="center"/>
              <w:rPr>
                <w:snapToGrid w:val="0"/>
                <w:sz w:val="22"/>
                <w:szCs w:val="20"/>
              </w:rPr>
            </w:pPr>
            <w:r w:rsidRPr="00DF3895">
              <w:rPr>
                <w:snapToGrid w:val="0"/>
                <w:sz w:val="22"/>
                <w:szCs w:val="20"/>
              </w:rPr>
              <w:t xml:space="preserve"> </w:t>
            </w:r>
          </w:p>
        </w:tc>
      </w:tr>
      <w:tr w:rsidR="00DF3895" w:rsidRPr="00DF3895" w14:paraId="2A5219AA" w14:textId="77777777" w:rsidTr="00DF3895">
        <w:trPr>
          <w:cantSplit/>
          <w:jc w:val="center"/>
        </w:trPr>
        <w:tc>
          <w:tcPr>
            <w:tcW w:w="5000" w:type="pct"/>
            <w:tcBorders>
              <w:top w:val="nil"/>
              <w:left w:val="double" w:sz="6" w:space="0" w:color="auto"/>
              <w:bottom w:val="double" w:sz="6" w:space="0" w:color="auto"/>
              <w:right w:val="double" w:sz="6" w:space="0" w:color="auto"/>
            </w:tcBorders>
            <w:vAlign w:val="center"/>
          </w:tcPr>
          <w:p w14:paraId="56C41CBF" w14:textId="77777777" w:rsidR="00DF3895" w:rsidRPr="00DF3895" w:rsidRDefault="00DF3895" w:rsidP="00DF3895">
            <w:pPr>
              <w:rPr>
                <w:snapToGrid w:val="0"/>
                <w:spacing w:val="-4"/>
                <w:sz w:val="20"/>
                <w:szCs w:val="20"/>
              </w:rPr>
            </w:pPr>
            <w:bookmarkStart w:id="8" w:name="Схема_геодезических_построений"/>
            <w:bookmarkEnd w:id="8"/>
          </w:p>
          <w:p w14:paraId="3C8FAC1F" w14:textId="77777777" w:rsidR="00DF3895" w:rsidRPr="00DF3895" w:rsidRDefault="00DF3895" w:rsidP="00DF3895">
            <w:pPr>
              <w:rPr>
                <w:snapToGrid w:val="0"/>
                <w:spacing w:val="-4"/>
                <w:sz w:val="20"/>
                <w:szCs w:val="20"/>
              </w:rPr>
            </w:pPr>
          </w:p>
          <w:p w14:paraId="6ECAE7D7" w14:textId="77777777" w:rsidR="00DF3895" w:rsidRPr="00DF3895" w:rsidRDefault="00DF3895" w:rsidP="00DF3895">
            <w:pPr>
              <w:rPr>
                <w:snapToGrid w:val="0"/>
                <w:spacing w:val="-4"/>
                <w:sz w:val="20"/>
                <w:szCs w:val="20"/>
              </w:rPr>
            </w:pPr>
          </w:p>
          <w:p w14:paraId="792D275A" w14:textId="77777777" w:rsidR="00DF3895" w:rsidRPr="00DF3895" w:rsidRDefault="00DF3895" w:rsidP="00DF3895">
            <w:pPr>
              <w:rPr>
                <w:snapToGrid w:val="0"/>
                <w:spacing w:val="-4"/>
                <w:sz w:val="20"/>
                <w:szCs w:val="20"/>
              </w:rPr>
            </w:pPr>
          </w:p>
          <w:p w14:paraId="544B9876" w14:textId="77777777" w:rsidR="00DF3895" w:rsidRPr="00DF3895" w:rsidRDefault="00DF3895" w:rsidP="00DF3895">
            <w:pPr>
              <w:rPr>
                <w:snapToGrid w:val="0"/>
                <w:spacing w:val="-4"/>
                <w:sz w:val="20"/>
                <w:szCs w:val="20"/>
              </w:rPr>
            </w:pPr>
          </w:p>
          <w:p w14:paraId="7324CEF1" w14:textId="77777777" w:rsidR="00DF3895" w:rsidRPr="00DF3895" w:rsidRDefault="00DF3895" w:rsidP="00DF3895">
            <w:pPr>
              <w:rPr>
                <w:snapToGrid w:val="0"/>
                <w:spacing w:val="-4"/>
                <w:sz w:val="20"/>
                <w:szCs w:val="20"/>
              </w:rPr>
            </w:pPr>
          </w:p>
          <w:p w14:paraId="6623D8DA" w14:textId="77777777" w:rsidR="00DF3895" w:rsidRPr="00DF3895" w:rsidRDefault="00DF3895" w:rsidP="00DF3895">
            <w:pPr>
              <w:rPr>
                <w:snapToGrid w:val="0"/>
                <w:spacing w:val="-4"/>
                <w:sz w:val="20"/>
                <w:szCs w:val="20"/>
              </w:rPr>
            </w:pPr>
          </w:p>
          <w:p w14:paraId="08431338" w14:textId="77777777" w:rsidR="00DF3895" w:rsidRPr="00DF3895" w:rsidRDefault="00DF3895" w:rsidP="00DF3895">
            <w:pPr>
              <w:rPr>
                <w:snapToGrid w:val="0"/>
                <w:spacing w:val="-4"/>
                <w:sz w:val="20"/>
                <w:szCs w:val="20"/>
              </w:rPr>
            </w:pPr>
          </w:p>
          <w:p w14:paraId="1044EDAA" w14:textId="77777777" w:rsidR="00DF3895" w:rsidRPr="00DF3895" w:rsidRDefault="00DF3895" w:rsidP="00DF3895">
            <w:pPr>
              <w:rPr>
                <w:snapToGrid w:val="0"/>
                <w:spacing w:val="-4"/>
                <w:sz w:val="20"/>
                <w:szCs w:val="20"/>
              </w:rPr>
            </w:pPr>
          </w:p>
          <w:p w14:paraId="3F5E4D94" w14:textId="77777777" w:rsidR="00DF3895" w:rsidRPr="00DF3895" w:rsidRDefault="00DF3895" w:rsidP="00DF3895">
            <w:pPr>
              <w:rPr>
                <w:snapToGrid w:val="0"/>
                <w:spacing w:val="-4"/>
                <w:sz w:val="20"/>
                <w:szCs w:val="20"/>
              </w:rPr>
            </w:pPr>
          </w:p>
          <w:p w14:paraId="1FD2F0CC" w14:textId="77777777" w:rsidR="00DF3895" w:rsidRPr="00DF3895" w:rsidRDefault="00DF3895" w:rsidP="00DF3895">
            <w:pPr>
              <w:rPr>
                <w:snapToGrid w:val="0"/>
                <w:spacing w:val="-4"/>
                <w:sz w:val="20"/>
                <w:szCs w:val="20"/>
              </w:rPr>
            </w:pPr>
          </w:p>
          <w:p w14:paraId="7A6C8744" w14:textId="77777777" w:rsidR="00DF3895" w:rsidRPr="00DF3895" w:rsidRDefault="00DF3895" w:rsidP="00DF3895">
            <w:pPr>
              <w:rPr>
                <w:snapToGrid w:val="0"/>
                <w:spacing w:val="-4"/>
                <w:sz w:val="20"/>
                <w:szCs w:val="20"/>
              </w:rPr>
            </w:pPr>
          </w:p>
          <w:p w14:paraId="308E2EA5" w14:textId="77777777" w:rsidR="00DF3895" w:rsidRPr="00DF3895" w:rsidRDefault="00DF3895" w:rsidP="00DF3895">
            <w:pPr>
              <w:rPr>
                <w:snapToGrid w:val="0"/>
                <w:spacing w:val="-4"/>
                <w:sz w:val="20"/>
                <w:szCs w:val="20"/>
              </w:rPr>
            </w:pPr>
          </w:p>
          <w:p w14:paraId="59A03BFE" w14:textId="77777777" w:rsidR="00DF3895" w:rsidRPr="00DF3895" w:rsidRDefault="00DF3895" w:rsidP="00DF3895">
            <w:pPr>
              <w:rPr>
                <w:snapToGrid w:val="0"/>
                <w:spacing w:val="-4"/>
                <w:sz w:val="20"/>
                <w:szCs w:val="20"/>
              </w:rPr>
            </w:pPr>
          </w:p>
          <w:p w14:paraId="732A671F" w14:textId="77777777" w:rsidR="00DF3895" w:rsidRPr="00DF3895" w:rsidRDefault="00DF3895" w:rsidP="00DF3895">
            <w:pPr>
              <w:rPr>
                <w:snapToGrid w:val="0"/>
                <w:spacing w:val="-4"/>
                <w:sz w:val="20"/>
                <w:szCs w:val="20"/>
              </w:rPr>
            </w:pPr>
          </w:p>
          <w:p w14:paraId="3CC30706" w14:textId="77777777" w:rsidR="00DF3895" w:rsidRPr="00DF3895" w:rsidRDefault="00DF3895" w:rsidP="00DF3895">
            <w:pPr>
              <w:rPr>
                <w:snapToGrid w:val="0"/>
                <w:spacing w:val="-4"/>
                <w:sz w:val="20"/>
                <w:szCs w:val="20"/>
              </w:rPr>
            </w:pPr>
          </w:p>
          <w:p w14:paraId="20F14746" w14:textId="77777777" w:rsidR="00DF3895" w:rsidRPr="00DF3895" w:rsidRDefault="00DF3895" w:rsidP="00DF3895">
            <w:pPr>
              <w:rPr>
                <w:snapToGrid w:val="0"/>
                <w:spacing w:val="-4"/>
                <w:sz w:val="20"/>
                <w:szCs w:val="20"/>
              </w:rPr>
            </w:pPr>
          </w:p>
          <w:p w14:paraId="634816F4" w14:textId="77777777" w:rsidR="00DF3895" w:rsidRPr="00DF3895" w:rsidRDefault="00DF3895" w:rsidP="00DF3895">
            <w:pPr>
              <w:rPr>
                <w:snapToGrid w:val="0"/>
                <w:spacing w:val="-4"/>
                <w:sz w:val="20"/>
                <w:szCs w:val="20"/>
              </w:rPr>
            </w:pPr>
          </w:p>
          <w:p w14:paraId="5FA57644" w14:textId="77777777" w:rsidR="00DF3895" w:rsidRPr="00DF3895" w:rsidRDefault="00DF3895" w:rsidP="00DF3895">
            <w:pPr>
              <w:rPr>
                <w:snapToGrid w:val="0"/>
                <w:spacing w:val="-4"/>
                <w:sz w:val="20"/>
                <w:szCs w:val="20"/>
              </w:rPr>
            </w:pPr>
          </w:p>
          <w:p w14:paraId="69B6F08F" w14:textId="77777777" w:rsidR="00DF3895" w:rsidRPr="00DF3895" w:rsidRDefault="00DF3895" w:rsidP="00DF3895">
            <w:pPr>
              <w:rPr>
                <w:snapToGrid w:val="0"/>
                <w:spacing w:val="-4"/>
                <w:sz w:val="20"/>
                <w:szCs w:val="20"/>
              </w:rPr>
            </w:pPr>
          </w:p>
          <w:p w14:paraId="2A378055" w14:textId="77777777" w:rsidR="00DF3895" w:rsidRPr="00DF3895" w:rsidRDefault="00DF3895" w:rsidP="00DF3895">
            <w:pPr>
              <w:rPr>
                <w:snapToGrid w:val="0"/>
                <w:spacing w:val="-4"/>
                <w:sz w:val="20"/>
                <w:szCs w:val="20"/>
              </w:rPr>
            </w:pPr>
          </w:p>
          <w:p w14:paraId="2E430350" w14:textId="77777777" w:rsidR="00DF3895" w:rsidRPr="00DF3895" w:rsidRDefault="00DF3895" w:rsidP="00DF3895">
            <w:pPr>
              <w:rPr>
                <w:snapToGrid w:val="0"/>
                <w:spacing w:val="-4"/>
                <w:sz w:val="20"/>
                <w:szCs w:val="20"/>
              </w:rPr>
            </w:pPr>
          </w:p>
          <w:p w14:paraId="5BE2E402" w14:textId="77777777" w:rsidR="00DF3895" w:rsidRPr="00DF3895" w:rsidRDefault="00DF3895" w:rsidP="00DF3895">
            <w:pPr>
              <w:rPr>
                <w:snapToGrid w:val="0"/>
                <w:spacing w:val="-4"/>
                <w:sz w:val="20"/>
                <w:szCs w:val="20"/>
              </w:rPr>
            </w:pPr>
          </w:p>
        </w:tc>
      </w:tr>
    </w:tbl>
    <w:p w14:paraId="2AAF48AE" w14:textId="77777777" w:rsidR="00DF3895" w:rsidRPr="00DF3895" w:rsidRDefault="00DF3895" w:rsidP="00DF3895">
      <w:pPr>
        <w:rPr>
          <w:snapToGrid w:val="0"/>
          <w:sz w:val="2"/>
          <w:szCs w:val="2"/>
        </w:rPr>
        <w:sectPr w:rsidR="00DF3895" w:rsidRPr="00DF3895" w:rsidSect="00DF3895">
          <w:headerReference w:type="even" r:id="rId59"/>
          <w:headerReference w:type="default" r:id="rId60"/>
          <w:footerReference w:type="even" r:id="rId61"/>
          <w:footerReference w:type="default" r:id="rId62"/>
          <w:headerReference w:type="first" r:id="rId63"/>
          <w:footerReference w:type="first" r:id="rId64"/>
          <w:pgSz w:w="11906" w:h="16838"/>
          <w:pgMar w:top="1135" w:right="510" w:bottom="565" w:left="1360"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DF3895" w:rsidRPr="00DF3895" w14:paraId="610537B7" w14:textId="77777777" w:rsidTr="00DF3895">
        <w:trPr>
          <w:cantSplit/>
          <w:jc w:val="center"/>
        </w:trPr>
        <w:tc>
          <w:tcPr>
            <w:tcW w:w="5000" w:type="pct"/>
          </w:tcPr>
          <w:p w14:paraId="2183FE59" w14:textId="77777777" w:rsidR="00DF3895" w:rsidRPr="00DF3895" w:rsidRDefault="00DF3895" w:rsidP="00DF3895">
            <w:pPr>
              <w:spacing w:before="120"/>
              <w:jc w:val="center"/>
              <w:rPr>
                <w:noProof/>
                <w:snapToGrid w:val="0"/>
                <w:sz w:val="22"/>
                <w:szCs w:val="20"/>
              </w:rPr>
            </w:pPr>
          </w:p>
          <w:p w14:paraId="5FC16C94" w14:textId="77777777" w:rsidR="00DF3895" w:rsidRPr="00DF3895" w:rsidRDefault="00DF3895" w:rsidP="00DF3895">
            <w:pPr>
              <w:spacing w:before="120"/>
              <w:jc w:val="center"/>
              <w:rPr>
                <w:noProof/>
                <w:snapToGrid w:val="0"/>
                <w:sz w:val="22"/>
                <w:szCs w:val="20"/>
              </w:rPr>
            </w:pPr>
          </w:p>
          <w:p w14:paraId="1A6F5836" w14:textId="77777777" w:rsidR="00DF3895" w:rsidRPr="00DF3895" w:rsidRDefault="00DF3895" w:rsidP="00DF3895">
            <w:pPr>
              <w:spacing w:before="120"/>
              <w:jc w:val="center"/>
              <w:rPr>
                <w:noProof/>
                <w:snapToGrid w:val="0"/>
                <w:sz w:val="22"/>
                <w:szCs w:val="20"/>
              </w:rPr>
            </w:pPr>
          </w:p>
          <w:p w14:paraId="3C97DF6B" w14:textId="77777777" w:rsidR="00DF3895" w:rsidRPr="00DF3895" w:rsidRDefault="00DF3895" w:rsidP="00DF3895">
            <w:pPr>
              <w:spacing w:before="120"/>
              <w:jc w:val="center"/>
              <w:rPr>
                <w:noProof/>
                <w:snapToGrid w:val="0"/>
                <w:sz w:val="22"/>
                <w:szCs w:val="20"/>
              </w:rPr>
            </w:pPr>
          </w:p>
          <w:p w14:paraId="2962D082" w14:textId="77777777" w:rsidR="00DF3895" w:rsidRPr="00DF3895" w:rsidRDefault="00DF3895" w:rsidP="00DF3895">
            <w:pPr>
              <w:spacing w:before="120"/>
              <w:jc w:val="center"/>
              <w:rPr>
                <w:noProof/>
                <w:snapToGrid w:val="0"/>
                <w:sz w:val="22"/>
                <w:szCs w:val="20"/>
              </w:rPr>
            </w:pPr>
          </w:p>
          <w:p w14:paraId="4EE5CD63" w14:textId="77777777" w:rsidR="00DF3895" w:rsidRPr="00DF3895" w:rsidRDefault="00DF3895" w:rsidP="00DF3895">
            <w:pPr>
              <w:spacing w:before="120"/>
              <w:jc w:val="center"/>
              <w:rPr>
                <w:b/>
                <w:snapToGrid w:val="0"/>
                <w:sz w:val="22"/>
                <w:szCs w:val="22"/>
              </w:rPr>
            </w:pPr>
            <w:r w:rsidRPr="00DF3895">
              <w:rPr>
                <w:b/>
                <w:snapToGrid w:val="0"/>
                <w:sz w:val="22"/>
                <w:szCs w:val="22"/>
              </w:rPr>
              <w:t xml:space="preserve"> </w:t>
            </w:r>
          </w:p>
        </w:tc>
      </w:tr>
      <w:tr w:rsidR="00DF3895" w:rsidRPr="00DF3895" w14:paraId="7531D454" w14:textId="77777777" w:rsidTr="00DF3895">
        <w:trPr>
          <w:cantSplit/>
          <w:jc w:val="center"/>
        </w:trPr>
        <w:tc>
          <w:tcPr>
            <w:tcW w:w="5000" w:type="pct"/>
            <w:vAlign w:val="center"/>
          </w:tcPr>
          <w:p w14:paraId="20373EC6" w14:textId="77777777" w:rsidR="00DF3895" w:rsidRPr="00DF3895" w:rsidRDefault="00DF3895" w:rsidP="00DF3895">
            <w:pPr>
              <w:rPr>
                <w:b/>
                <w:bCs/>
                <w:snapToGrid w:val="0"/>
                <w:sz w:val="22"/>
                <w:szCs w:val="20"/>
              </w:rPr>
            </w:pPr>
            <w:bookmarkStart w:id="9" w:name="Схема_расположения_здания_на_зем_уч"/>
            <w:bookmarkEnd w:id="9"/>
            <w:r w:rsidRPr="00DF3895">
              <w:rPr>
                <w:b/>
                <w:bCs/>
                <w:snapToGrid w:val="0"/>
                <w:sz w:val="22"/>
                <w:szCs w:val="20"/>
              </w:rPr>
              <w:t>Условные обозначения:</w:t>
            </w:r>
          </w:p>
          <w:p w14:paraId="026FFCDD" w14:textId="77777777" w:rsidR="00DF3895" w:rsidRPr="00DF3895" w:rsidRDefault="00DF3895" w:rsidP="00DF3895">
            <w:pPr>
              <w:rPr>
                <w:b/>
                <w:bCs/>
                <w:snapToGrid w:val="0"/>
                <w:sz w:val="22"/>
                <w:szCs w:val="20"/>
              </w:rPr>
            </w:pPr>
          </w:p>
          <w:p w14:paraId="1D444FFA" w14:textId="77777777" w:rsidR="00DF3895" w:rsidRPr="00DF3895" w:rsidRDefault="00DF3895" w:rsidP="00DF3895">
            <w:pPr>
              <w:rPr>
                <w:b/>
                <w:bCs/>
                <w:snapToGrid w:val="0"/>
                <w:sz w:val="22"/>
                <w:szCs w:val="20"/>
              </w:rPr>
            </w:pPr>
          </w:p>
          <w:p w14:paraId="60BCEB4F" w14:textId="77777777" w:rsidR="00DF3895" w:rsidRPr="00DF3895" w:rsidRDefault="00DF3895" w:rsidP="00DF3895">
            <w:pPr>
              <w:rPr>
                <w:b/>
                <w:bCs/>
                <w:snapToGrid w:val="0"/>
                <w:sz w:val="22"/>
                <w:szCs w:val="20"/>
              </w:rPr>
            </w:pPr>
          </w:p>
          <w:p w14:paraId="4A9C1D1A" w14:textId="77777777" w:rsidR="00DF3895" w:rsidRPr="00DF3895" w:rsidRDefault="00DF3895" w:rsidP="00DF3895">
            <w:pPr>
              <w:rPr>
                <w:b/>
                <w:bCs/>
                <w:snapToGrid w:val="0"/>
                <w:sz w:val="22"/>
                <w:szCs w:val="20"/>
              </w:rPr>
            </w:pPr>
          </w:p>
          <w:p w14:paraId="62153B65" w14:textId="77777777" w:rsidR="00DF3895" w:rsidRPr="00DF3895" w:rsidRDefault="00DF3895" w:rsidP="00DF3895">
            <w:pPr>
              <w:rPr>
                <w:b/>
                <w:bCs/>
                <w:snapToGrid w:val="0"/>
                <w:sz w:val="22"/>
                <w:szCs w:val="20"/>
              </w:rPr>
            </w:pPr>
          </w:p>
          <w:p w14:paraId="6394806F" w14:textId="77777777" w:rsidR="00DF3895" w:rsidRPr="00DF3895" w:rsidRDefault="00DF3895" w:rsidP="00DF3895">
            <w:pPr>
              <w:rPr>
                <w:b/>
                <w:bCs/>
                <w:snapToGrid w:val="0"/>
                <w:sz w:val="22"/>
                <w:szCs w:val="20"/>
              </w:rPr>
            </w:pPr>
          </w:p>
          <w:p w14:paraId="53100DFF" w14:textId="77777777" w:rsidR="00DF3895" w:rsidRPr="00DF3895" w:rsidRDefault="00DF3895" w:rsidP="00DF3895">
            <w:pPr>
              <w:rPr>
                <w:b/>
                <w:bCs/>
                <w:snapToGrid w:val="0"/>
                <w:sz w:val="22"/>
                <w:szCs w:val="20"/>
              </w:rPr>
            </w:pPr>
          </w:p>
          <w:p w14:paraId="29F5CA27" w14:textId="77777777" w:rsidR="00DF3895" w:rsidRPr="00DF3895" w:rsidRDefault="00DF3895" w:rsidP="00DF3895">
            <w:pPr>
              <w:rPr>
                <w:b/>
                <w:bCs/>
                <w:snapToGrid w:val="0"/>
                <w:sz w:val="22"/>
                <w:szCs w:val="20"/>
              </w:rPr>
            </w:pPr>
          </w:p>
          <w:p w14:paraId="5558FDD4" w14:textId="77777777" w:rsidR="00DF3895" w:rsidRPr="00DF3895" w:rsidRDefault="00DF3895" w:rsidP="00DF3895">
            <w:pPr>
              <w:rPr>
                <w:b/>
                <w:bCs/>
                <w:snapToGrid w:val="0"/>
                <w:sz w:val="22"/>
                <w:szCs w:val="20"/>
              </w:rPr>
            </w:pPr>
          </w:p>
          <w:p w14:paraId="520E88AE" w14:textId="77777777" w:rsidR="00DF3895" w:rsidRPr="00DF3895" w:rsidRDefault="00DF3895" w:rsidP="00DF3895">
            <w:pPr>
              <w:rPr>
                <w:b/>
                <w:bCs/>
                <w:snapToGrid w:val="0"/>
                <w:sz w:val="22"/>
                <w:szCs w:val="20"/>
              </w:rPr>
            </w:pPr>
          </w:p>
          <w:p w14:paraId="129E4CD0" w14:textId="77777777" w:rsidR="00DF3895" w:rsidRPr="00DF3895" w:rsidRDefault="00DF3895" w:rsidP="00DF3895">
            <w:pPr>
              <w:rPr>
                <w:b/>
                <w:bCs/>
                <w:snapToGrid w:val="0"/>
                <w:sz w:val="22"/>
                <w:szCs w:val="20"/>
              </w:rPr>
            </w:pPr>
          </w:p>
          <w:p w14:paraId="5DF5739E" w14:textId="77777777" w:rsidR="00DF3895" w:rsidRPr="00DF3895" w:rsidRDefault="00DF3895" w:rsidP="00DF3895">
            <w:pPr>
              <w:rPr>
                <w:b/>
                <w:bCs/>
                <w:snapToGrid w:val="0"/>
                <w:sz w:val="22"/>
                <w:szCs w:val="20"/>
              </w:rPr>
            </w:pPr>
          </w:p>
          <w:p w14:paraId="2C616D1C" w14:textId="77777777" w:rsidR="00DF3895" w:rsidRPr="00DF3895" w:rsidRDefault="00DF3895" w:rsidP="00DF3895">
            <w:pPr>
              <w:rPr>
                <w:b/>
                <w:bCs/>
                <w:snapToGrid w:val="0"/>
                <w:sz w:val="22"/>
                <w:szCs w:val="20"/>
              </w:rPr>
            </w:pPr>
          </w:p>
          <w:p w14:paraId="30A3968D" w14:textId="77777777" w:rsidR="00DF3895" w:rsidRPr="00DF3895" w:rsidRDefault="00DF3895" w:rsidP="00DF3895">
            <w:pPr>
              <w:rPr>
                <w:b/>
                <w:bCs/>
                <w:snapToGrid w:val="0"/>
                <w:sz w:val="22"/>
                <w:szCs w:val="20"/>
              </w:rPr>
            </w:pPr>
          </w:p>
          <w:p w14:paraId="0ED36EBA" w14:textId="77777777" w:rsidR="00DF3895" w:rsidRPr="00DF3895" w:rsidRDefault="00DF3895" w:rsidP="00DF3895">
            <w:pPr>
              <w:rPr>
                <w:b/>
                <w:bCs/>
                <w:snapToGrid w:val="0"/>
                <w:sz w:val="22"/>
                <w:szCs w:val="20"/>
              </w:rPr>
            </w:pPr>
          </w:p>
          <w:p w14:paraId="604B7E54" w14:textId="77777777" w:rsidR="00DF3895" w:rsidRPr="00DF3895" w:rsidRDefault="00DF3895" w:rsidP="00DF3895">
            <w:pPr>
              <w:rPr>
                <w:b/>
                <w:bCs/>
                <w:snapToGrid w:val="0"/>
                <w:sz w:val="22"/>
                <w:szCs w:val="20"/>
              </w:rPr>
            </w:pPr>
          </w:p>
          <w:p w14:paraId="4B3A5586" w14:textId="77777777" w:rsidR="00DF3895" w:rsidRPr="00DF3895" w:rsidRDefault="00DF3895" w:rsidP="00DF3895">
            <w:pPr>
              <w:rPr>
                <w:b/>
                <w:bCs/>
                <w:snapToGrid w:val="0"/>
                <w:sz w:val="22"/>
                <w:szCs w:val="20"/>
                <w:lang w:val="en-US"/>
              </w:rPr>
            </w:pPr>
          </w:p>
          <w:p w14:paraId="17EFDCEF" w14:textId="77777777" w:rsidR="00DF3895" w:rsidRPr="00DF3895" w:rsidRDefault="00DF3895" w:rsidP="00DF3895">
            <w:pPr>
              <w:spacing w:line="14" w:lineRule="exact"/>
              <w:rPr>
                <w:sz w:val="2"/>
                <w:szCs w:val="20"/>
              </w:rPr>
            </w:pPr>
          </w:p>
          <w:p w14:paraId="67FB7BD6" w14:textId="77777777" w:rsidR="00DF3895" w:rsidRPr="00DF3895" w:rsidRDefault="00DF3895" w:rsidP="00DF3895">
            <w:pPr>
              <w:spacing w:line="14" w:lineRule="exact"/>
              <w:rPr>
                <w:sz w:val="2"/>
                <w:szCs w:val="20"/>
              </w:rPr>
            </w:pPr>
          </w:p>
          <w:p w14:paraId="35CAB7BB" w14:textId="77777777" w:rsidR="00DF3895" w:rsidRPr="00DF3895" w:rsidRDefault="00DF3895" w:rsidP="00DF3895">
            <w:pPr>
              <w:spacing w:line="14" w:lineRule="exact"/>
              <w:rPr>
                <w:sz w:val="2"/>
                <w:szCs w:val="20"/>
              </w:rPr>
            </w:pPr>
          </w:p>
          <w:p w14:paraId="3CF7457E" w14:textId="77777777" w:rsidR="00DF3895" w:rsidRPr="00DF3895" w:rsidRDefault="00DF3895" w:rsidP="00DF3895">
            <w:pPr>
              <w:rPr>
                <w:b/>
                <w:bCs/>
                <w:snapToGrid w:val="0"/>
                <w:sz w:val="22"/>
                <w:szCs w:val="20"/>
              </w:rPr>
            </w:pPr>
          </w:p>
        </w:tc>
      </w:tr>
    </w:tbl>
    <w:p w14:paraId="13AB8764" w14:textId="77777777" w:rsidR="00DF3895" w:rsidRPr="00DF3895" w:rsidRDefault="00DF3895" w:rsidP="00DF3895">
      <w:pPr>
        <w:spacing w:line="14" w:lineRule="exact"/>
        <w:rPr>
          <w:sz w:val="2"/>
          <w:szCs w:val="20"/>
        </w:rPr>
        <w:sectPr w:rsidR="00DF3895" w:rsidRPr="00DF3895" w:rsidSect="00DF3895">
          <w:headerReference w:type="even" r:id="rId65"/>
          <w:headerReference w:type="default" r:id="rId66"/>
          <w:footerReference w:type="even" r:id="rId67"/>
          <w:footerReference w:type="default" r:id="rId68"/>
          <w:headerReference w:type="first" r:id="rId69"/>
          <w:footerReference w:type="first" r:id="rId70"/>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DF3895" w:rsidRPr="00DF3895" w14:paraId="0B7DDE3F" w14:textId="77777777" w:rsidTr="00DF3895">
        <w:trPr>
          <w:cantSplit/>
          <w:jc w:val="center"/>
        </w:trPr>
        <w:tc>
          <w:tcPr>
            <w:tcW w:w="5000" w:type="pct"/>
          </w:tcPr>
          <w:p w14:paraId="3675B7F5" w14:textId="77777777" w:rsidR="00DF3895" w:rsidRPr="00DF3895" w:rsidRDefault="00DF3895" w:rsidP="00DF3895">
            <w:pPr>
              <w:spacing w:before="120"/>
              <w:jc w:val="center"/>
              <w:rPr>
                <w:noProof/>
                <w:snapToGrid w:val="0"/>
                <w:sz w:val="22"/>
                <w:szCs w:val="20"/>
              </w:rPr>
            </w:pPr>
          </w:p>
          <w:p w14:paraId="5D1F076C" w14:textId="77777777" w:rsidR="00DF3895" w:rsidRPr="00DF3895" w:rsidRDefault="00DF3895" w:rsidP="00DF3895">
            <w:pPr>
              <w:spacing w:before="120"/>
              <w:jc w:val="center"/>
              <w:rPr>
                <w:noProof/>
                <w:snapToGrid w:val="0"/>
                <w:sz w:val="22"/>
                <w:szCs w:val="20"/>
              </w:rPr>
            </w:pPr>
          </w:p>
          <w:p w14:paraId="0A6C96C6" w14:textId="77777777" w:rsidR="00DF3895" w:rsidRPr="00DF3895" w:rsidRDefault="00DF3895" w:rsidP="00DF3895">
            <w:pPr>
              <w:spacing w:before="120"/>
              <w:jc w:val="center"/>
              <w:rPr>
                <w:noProof/>
                <w:snapToGrid w:val="0"/>
                <w:sz w:val="22"/>
                <w:szCs w:val="20"/>
              </w:rPr>
            </w:pPr>
          </w:p>
          <w:p w14:paraId="02E0E9EC" w14:textId="77777777" w:rsidR="00DF3895" w:rsidRPr="00DF3895" w:rsidRDefault="00DF3895" w:rsidP="00DF3895">
            <w:pPr>
              <w:spacing w:before="120"/>
              <w:jc w:val="center"/>
              <w:rPr>
                <w:noProof/>
                <w:snapToGrid w:val="0"/>
                <w:sz w:val="22"/>
                <w:szCs w:val="20"/>
              </w:rPr>
            </w:pPr>
          </w:p>
          <w:p w14:paraId="097ABADC" w14:textId="77777777" w:rsidR="00DF3895" w:rsidRPr="00DF3895" w:rsidRDefault="00DF3895" w:rsidP="00DF3895">
            <w:pPr>
              <w:spacing w:before="120"/>
              <w:jc w:val="center"/>
              <w:rPr>
                <w:noProof/>
                <w:snapToGrid w:val="0"/>
                <w:sz w:val="22"/>
                <w:szCs w:val="20"/>
              </w:rPr>
            </w:pPr>
          </w:p>
          <w:p w14:paraId="445F3F46" w14:textId="77777777" w:rsidR="00DF3895" w:rsidRPr="00DF3895" w:rsidRDefault="00DF3895" w:rsidP="00DF3895">
            <w:pPr>
              <w:spacing w:before="120"/>
              <w:jc w:val="center"/>
              <w:rPr>
                <w:noProof/>
                <w:snapToGrid w:val="0"/>
                <w:sz w:val="22"/>
                <w:szCs w:val="20"/>
              </w:rPr>
            </w:pPr>
          </w:p>
          <w:p w14:paraId="150B377D" w14:textId="77777777" w:rsidR="00DF3895" w:rsidRPr="00DF3895" w:rsidRDefault="00DF3895" w:rsidP="00DF3895">
            <w:pPr>
              <w:spacing w:before="120"/>
              <w:jc w:val="center"/>
              <w:rPr>
                <w:noProof/>
                <w:snapToGrid w:val="0"/>
                <w:sz w:val="22"/>
                <w:szCs w:val="20"/>
              </w:rPr>
            </w:pPr>
          </w:p>
          <w:p w14:paraId="6A5C8382" w14:textId="77777777" w:rsidR="00DF3895" w:rsidRPr="00DF3895" w:rsidRDefault="00DF3895" w:rsidP="00DF3895">
            <w:pPr>
              <w:spacing w:before="120"/>
              <w:jc w:val="center"/>
              <w:rPr>
                <w:noProof/>
                <w:snapToGrid w:val="0"/>
                <w:sz w:val="22"/>
                <w:szCs w:val="20"/>
              </w:rPr>
            </w:pPr>
          </w:p>
          <w:p w14:paraId="7A2E0EE7" w14:textId="77777777" w:rsidR="00DF3895" w:rsidRPr="00DF3895" w:rsidRDefault="00DF3895" w:rsidP="00DF3895">
            <w:pPr>
              <w:spacing w:before="120"/>
              <w:jc w:val="center"/>
              <w:rPr>
                <w:noProof/>
                <w:snapToGrid w:val="0"/>
                <w:sz w:val="22"/>
                <w:szCs w:val="20"/>
              </w:rPr>
            </w:pPr>
          </w:p>
          <w:p w14:paraId="53FEBDB6" w14:textId="77777777" w:rsidR="00DF3895" w:rsidRPr="00DF3895" w:rsidRDefault="00DF3895" w:rsidP="00DF3895">
            <w:pPr>
              <w:spacing w:before="120"/>
              <w:jc w:val="center"/>
              <w:rPr>
                <w:noProof/>
                <w:snapToGrid w:val="0"/>
                <w:sz w:val="22"/>
                <w:szCs w:val="20"/>
              </w:rPr>
            </w:pPr>
          </w:p>
          <w:p w14:paraId="6EC0CA74" w14:textId="77777777" w:rsidR="00DF3895" w:rsidRPr="00DF3895" w:rsidRDefault="00DF3895" w:rsidP="00DF3895">
            <w:pPr>
              <w:spacing w:before="120"/>
              <w:jc w:val="center"/>
              <w:rPr>
                <w:noProof/>
                <w:snapToGrid w:val="0"/>
                <w:sz w:val="22"/>
                <w:szCs w:val="20"/>
              </w:rPr>
            </w:pPr>
          </w:p>
          <w:p w14:paraId="7523AE16" w14:textId="77777777" w:rsidR="00DF3895" w:rsidRPr="00DF3895" w:rsidRDefault="00DF3895" w:rsidP="00DF3895">
            <w:pPr>
              <w:spacing w:before="120"/>
              <w:jc w:val="center"/>
              <w:rPr>
                <w:noProof/>
                <w:snapToGrid w:val="0"/>
                <w:sz w:val="22"/>
                <w:szCs w:val="20"/>
              </w:rPr>
            </w:pPr>
          </w:p>
          <w:p w14:paraId="74DA7C33" w14:textId="77777777" w:rsidR="00DF3895" w:rsidRPr="00DF3895" w:rsidRDefault="00DF3895" w:rsidP="00DF3895">
            <w:pPr>
              <w:spacing w:before="120"/>
              <w:jc w:val="center"/>
              <w:rPr>
                <w:noProof/>
                <w:snapToGrid w:val="0"/>
                <w:sz w:val="22"/>
                <w:szCs w:val="20"/>
              </w:rPr>
            </w:pPr>
          </w:p>
          <w:p w14:paraId="7CDB9441" w14:textId="77777777" w:rsidR="00DF3895" w:rsidRPr="00DF3895" w:rsidRDefault="00DF3895" w:rsidP="00DF3895">
            <w:pPr>
              <w:spacing w:before="120"/>
              <w:jc w:val="center"/>
              <w:rPr>
                <w:noProof/>
                <w:snapToGrid w:val="0"/>
                <w:sz w:val="22"/>
                <w:szCs w:val="20"/>
              </w:rPr>
            </w:pPr>
          </w:p>
          <w:p w14:paraId="0ED378D4" w14:textId="77777777" w:rsidR="00DF3895" w:rsidRPr="00DF3895" w:rsidRDefault="00DF3895" w:rsidP="00DF3895">
            <w:pPr>
              <w:spacing w:before="120"/>
              <w:jc w:val="center"/>
              <w:rPr>
                <w:noProof/>
                <w:snapToGrid w:val="0"/>
                <w:sz w:val="22"/>
                <w:szCs w:val="20"/>
              </w:rPr>
            </w:pPr>
          </w:p>
          <w:p w14:paraId="61CF1031" w14:textId="77777777" w:rsidR="00DF3895" w:rsidRPr="00DF3895" w:rsidRDefault="00DF3895" w:rsidP="00DF3895">
            <w:pPr>
              <w:spacing w:before="120"/>
              <w:jc w:val="center"/>
              <w:rPr>
                <w:noProof/>
                <w:snapToGrid w:val="0"/>
                <w:sz w:val="22"/>
                <w:szCs w:val="20"/>
              </w:rPr>
            </w:pPr>
          </w:p>
          <w:p w14:paraId="5FAD03F6" w14:textId="77777777" w:rsidR="00DF3895" w:rsidRPr="00DF3895" w:rsidRDefault="00DF3895" w:rsidP="00DF3895">
            <w:pPr>
              <w:spacing w:before="120"/>
              <w:jc w:val="center"/>
              <w:rPr>
                <w:b/>
                <w:snapToGrid w:val="0"/>
                <w:sz w:val="22"/>
                <w:szCs w:val="22"/>
              </w:rPr>
            </w:pPr>
            <w:r w:rsidRPr="00DF3895">
              <w:rPr>
                <w:b/>
                <w:snapToGrid w:val="0"/>
                <w:sz w:val="22"/>
                <w:szCs w:val="22"/>
              </w:rPr>
              <w:t xml:space="preserve"> </w:t>
            </w:r>
          </w:p>
        </w:tc>
      </w:tr>
      <w:tr w:rsidR="00DF3895" w:rsidRPr="00DF3895" w14:paraId="750B1FF0" w14:textId="77777777" w:rsidTr="00DF3895">
        <w:trPr>
          <w:cantSplit/>
          <w:jc w:val="center"/>
        </w:trPr>
        <w:tc>
          <w:tcPr>
            <w:tcW w:w="5000" w:type="pct"/>
            <w:vAlign w:val="center"/>
          </w:tcPr>
          <w:p w14:paraId="76C3BD3F" w14:textId="77777777" w:rsidR="00DF3895" w:rsidRPr="00DF3895" w:rsidRDefault="00DF3895" w:rsidP="00DF3895">
            <w:pPr>
              <w:jc w:val="center"/>
              <w:rPr>
                <w:b/>
                <w:snapToGrid w:val="0"/>
                <w:sz w:val="22"/>
                <w:szCs w:val="22"/>
              </w:rPr>
            </w:pPr>
            <w:bookmarkStart w:id="10" w:name="Чертёж_контура_здания"/>
            <w:bookmarkEnd w:id="10"/>
            <w:r w:rsidRPr="00DF3895">
              <w:rPr>
                <w:b/>
                <w:snapToGrid w:val="0"/>
                <w:sz w:val="22"/>
                <w:szCs w:val="22"/>
              </w:rPr>
              <w:t>Масштаб 1: 500</w:t>
            </w:r>
          </w:p>
          <w:p w14:paraId="4E401A17" w14:textId="77777777" w:rsidR="00DF3895" w:rsidRPr="00DF3895" w:rsidRDefault="00DF3895" w:rsidP="00DF3895">
            <w:pPr>
              <w:jc w:val="center"/>
              <w:rPr>
                <w:b/>
                <w:snapToGrid w:val="0"/>
                <w:sz w:val="22"/>
                <w:szCs w:val="22"/>
              </w:rPr>
            </w:pPr>
          </w:p>
          <w:p w14:paraId="0C35B61B" w14:textId="77777777" w:rsidR="00DF3895" w:rsidRPr="00DF3895" w:rsidRDefault="00DF3895" w:rsidP="00DF3895">
            <w:pPr>
              <w:jc w:val="center"/>
              <w:rPr>
                <w:b/>
                <w:snapToGrid w:val="0"/>
                <w:sz w:val="22"/>
                <w:szCs w:val="22"/>
              </w:rPr>
            </w:pPr>
          </w:p>
          <w:p w14:paraId="0397E3CF" w14:textId="77777777" w:rsidR="00DF3895" w:rsidRPr="00DF3895" w:rsidRDefault="00DF3895" w:rsidP="00DF3895">
            <w:pPr>
              <w:jc w:val="center"/>
              <w:rPr>
                <w:snapToGrid w:val="0"/>
                <w:sz w:val="22"/>
                <w:szCs w:val="20"/>
              </w:rPr>
            </w:pPr>
          </w:p>
        </w:tc>
      </w:tr>
      <w:tr w:rsidR="00DF3895" w:rsidRPr="00DF3895" w14:paraId="5C77E1CD" w14:textId="77777777" w:rsidTr="00DF3895">
        <w:trPr>
          <w:cantSplit/>
          <w:jc w:val="center"/>
        </w:trPr>
        <w:tc>
          <w:tcPr>
            <w:tcW w:w="5000" w:type="pct"/>
            <w:vAlign w:val="center"/>
          </w:tcPr>
          <w:p w14:paraId="46D52CAE" w14:textId="77777777" w:rsidR="00DF3895" w:rsidRPr="00DF3895" w:rsidRDefault="00DF3895" w:rsidP="00DF3895">
            <w:pPr>
              <w:rPr>
                <w:b/>
                <w:snapToGrid w:val="0"/>
                <w:sz w:val="22"/>
                <w:szCs w:val="20"/>
              </w:rPr>
            </w:pPr>
            <w:r w:rsidRPr="00DF3895">
              <w:rPr>
                <w:b/>
                <w:snapToGrid w:val="0"/>
                <w:sz w:val="22"/>
                <w:szCs w:val="20"/>
              </w:rPr>
              <w:t>Условные обозначения:</w:t>
            </w:r>
          </w:p>
          <w:p w14:paraId="7B1FD7AA" w14:textId="77777777" w:rsidR="00DF3895" w:rsidRPr="00DF3895" w:rsidRDefault="00DF3895" w:rsidP="00DF3895">
            <w:pPr>
              <w:rPr>
                <w:b/>
                <w:snapToGrid w:val="0"/>
                <w:sz w:val="22"/>
                <w:szCs w:val="20"/>
              </w:rPr>
            </w:pPr>
          </w:p>
          <w:p w14:paraId="0FA18767" w14:textId="77777777" w:rsidR="00DF3895" w:rsidRPr="00DF3895" w:rsidRDefault="00DF3895" w:rsidP="00DF3895">
            <w:pPr>
              <w:rPr>
                <w:b/>
                <w:snapToGrid w:val="0"/>
                <w:sz w:val="22"/>
                <w:szCs w:val="20"/>
              </w:rPr>
            </w:pPr>
          </w:p>
          <w:p w14:paraId="42D42A99" w14:textId="77777777" w:rsidR="00DF3895" w:rsidRPr="00DF3895" w:rsidRDefault="00DF3895" w:rsidP="00DF3895">
            <w:pPr>
              <w:rPr>
                <w:b/>
                <w:snapToGrid w:val="0"/>
                <w:sz w:val="22"/>
                <w:szCs w:val="20"/>
              </w:rPr>
            </w:pPr>
          </w:p>
          <w:p w14:paraId="6073018D" w14:textId="77777777" w:rsidR="00DF3895" w:rsidRPr="00DF3895" w:rsidRDefault="00DF3895" w:rsidP="00DF3895">
            <w:pPr>
              <w:rPr>
                <w:b/>
                <w:snapToGrid w:val="0"/>
                <w:sz w:val="22"/>
                <w:szCs w:val="20"/>
              </w:rPr>
            </w:pPr>
          </w:p>
          <w:p w14:paraId="370F737C" w14:textId="77777777" w:rsidR="00DF3895" w:rsidRPr="00DF3895" w:rsidRDefault="00DF3895" w:rsidP="00DF3895">
            <w:pPr>
              <w:rPr>
                <w:b/>
                <w:snapToGrid w:val="0"/>
                <w:sz w:val="22"/>
                <w:szCs w:val="20"/>
              </w:rPr>
            </w:pPr>
          </w:p>
          <w:p w14:paraId="66CE4026" w14:textId="77777777" w:rsidR="00DF3895" w:rsidRPr="00DF3895" w:rsidRDefault="00DF3895" w:rsidP="00DF3895">
            <w:pPr>
              <w:rPr>
                <w:b/>
                <w:snapToGrid w:val="0"/>
                <w:sz w:val="22"/>
                <w:szCs w:val="20"/>
              </w:rPr>
            </w:pPr>
          </w:p>
          <w:p w14:paraId="117FE56C" w14:textId="77777777" w:rsidR="00DF3895" w:rsidRPr="00DF3895" w:rsidRDefault="00DF3895" w:rsidP="00DF3895">
            <w:pPr>
              <w:rPr>
                <w:b/>
                <w:snapToGrid w:val="0"/>
                <w:sz w:val="22"/>
                <w:szCs w:val="20"/>
              </w:rPr>
            </w:pPr>
          </w:p>
          <w:p w14:paraId="72911E1F" w14:textId="77777777" w:rsidR="00DF3895" w:rsidRPr="00DF3895" w:rsidRDefault="00DF3895" w:rsidP="00DF3895">
            <w:pPr>
              <w:rPr>
                <w:b/>
                <w:snapToGrid w:val="0"/>
                <w:sz w:val="22"/>
                <w:szCs w:val="20"/>
              </w:rPr>
            </w:pPr>
          </w:p>
          <w:p w14:paraId="443D8CD0" w14:textId="77777777" w:rsidR="00DF3895" w:rsidRPr="00DF3895" w:rsidRDefault="00DF3895" w:rsidP="00DF3895">
            <w:pPr>
              <w:rPr>
                <w:b/>
                <w:snapToGrid w:val="0"/>
                <w:sz w:val="22"/>
                <w:szCs w:val="20"/>
              </w:rPr>
            </w:pPr>
          </w:p>
          <w:p w14:paraId="084FE3A7" w14:textId="77777777" w:rsidR="00DF3895" w:rsidRPr="00DF3895" w:rsidRDefault="00DF3895" w:rsidP="00DF3895">
            <w:pPr>
              <w:rPr>
                <w:b/>
                <w:snapToGrid w:val="0"/>
                <w:sz w:val="22"/>
                <w:szCs w:val="20"/>
                <w:lang w:val="en-US"/>
              </w:rPr>
            </w:pPr>
          </w:p>
          <w:p w14:paraId="7BDD3A35" w14:textId="77777777" w:rsidR="00DF3895" w:rsidRPr="00DF3895" w:rsidRDefault="00DF3895" w:rsidP="00DF3895">
            <w:pPr>
              <w:spacing w:line="14" w:lineRule="exact"/>
              <w:rPr>
                <w:sz w:val="2"/>
                <w:szCs w:val="20"/>
              </w:rPr>
            </w:pPr>
          </w:p>
          <w:p w14:paraId="710EFA76" w14:textId="77777777" w:rsidR="00DF3895" w:rsidRPr="00DF3895" w:rsidRDefault="00DF3895" w:rsidP="00DF3895">
            <w:pPr>
              <w:spacing w:line="14" w:lineRule="exact"/>
              <w:rPr>
                <w:sz w:val="2"/>
                <w:szCs w:val="20"/>
              </w:rPr>
            </w:pPr>
          </w:p>
          <w:p w14:paraId="66AB80C5" w14:textId="77777777" w:rsidR="00DF3895" w:rsidRPr="00DF3895" w:rsidRDefault="00DF3895" w:rsidP="00DF3895">
            <w:pPr>
              <w:rPr>
                <w:b/>
                <w:snapToGrid w:val="0"/>
                <w:sz w:val="22"/>
                <w:szCs w:val="20"/>
                <w:lang w:val="en-US"/>
              </w:rPr>
            </w:pPr>
          </w:p>
        </w:tc>
      </w:tr>
    </w:tbl>
    <w:p w14:paraId="7E1E6650" w14:textId="77777777" w:rsidR="00DF3895" w:rsidRPr="00DF3895" w:rsidRDefault="00DF3895" w:rsidP="00DF3895">
      <w:pPr>
        <w:spacing w:line="14" w:lineRule="exact"/>
        <w:rPr>
          <w:sz w:val="2"/>
          <w:szCs w:val="20"/>
        </w:rPr>
        <w:sectPr w:rsidR="00DF3895" w:rsidRPr="00DF3895" w:rsidSect="00DF3895">
          <w:headerReference w:type="even" r:id="rId71"/>
          <w:headerReference w:type="default" r:id="rId72"/>
          <w:footerReference w:type="even" r:id="rId73"/>
          <w:footerReference w:type="default" r:id="rId74"/>
          <w:headerReference w:type="first" r:id="rId75"/>
          <w:footerReference w:type="first" r:id="rId76"/>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DF3895" w:rsidRPr="00DF3895" w14:paraId="33EE5AA8" w14:textId="77777777" w:rsidTr="00DF3895">
        <w:trPr>
          <w:cantSplit/>
          <w:jc w:val="center"/>
        </w:trPr>
        <w:tc>
          <w:tcPr>
            <w:tcW w:w="5000" w:type="pct"/>
          </w:tcPr>
          <w:p w14:paraId="6F47FA07" w14:textId="77777777" w:rsidR="00DF3895" w:rsidRPr="00DF3895" w:rsidRDefault="00DF3895" w:rsidP="00DF3895">
            <w:pPr>
              <w:spacing w:before="120"/>
              <w:jc w:val="center"/>
              <w:rPr>
                <w:noProof/>
                <w:snapToGrid w:val="0"/>
                <w:sz w:val="22"/>
                <w:szCs w:val="20"/>
              </w:rPr>
            </w:pPr>
          </w:p>
          <w:p w14:paraId="374FDF32" w14:textId="77777777" w:rsidR="00DF3895" w:rsidRPr="00DF3895" w:rsidRDefault="00DF3895" w:rsidP="00DF3895">
            <w:pPr>
              <w:spacing w:before="120"/>
              <w:jc w:val="center"/>
              <w:rPr>
                <w:noProof/>
                <w:snapToGrid w:val="0"/>
                <w:sz w:val="22"/>
                <w:szCs w:val="20"/>
              </w:rPr>
            </w:pPr>
          </w:p>
          <w:p w14:paraId="0E32565C" w14:textId="77777777" w:rsidR="00DF3895" w:rsidRPr="00DF3895" w:rsidRDefault="00DF3895" w:rsidP="00DF3895">
            <w:pPr>
              <w:spacing w:before="120"/>
              <w:jc w:val="center"/>
              <w:rPr>
                <w:noProof/>
                <w:snapToGrid w:val="0"/>
                <w:sz w:val="22"/>
                <w:szCs w:val="20"/>
              </w:rPr>
            </w:pPr>
          </w:p>
          <w:p w14:paraId="3C27CF0E" w14:textId="77777777" w:rsidR="00DF3895" w:rsidRPr="00DF3895" w:rsidRDefault="00DF3895" w:rsidP="00DF3895">
            <w:pPr>
              <w:spacing w:before="120"/>
              <w:jc w:val="center"/>
              <w:rPr>
                <w:noProof/>
                <w:snapToGrid w:val="0"/>
                <w:sz w:val="22"/>
                <w:szCs w:val="20"/>
              </w:rPr>
            </w:pPr>
          </w:p>
          <w:p w14:paraId="5E3F1870" w14:textId="77777777" w:rsidR="00DF3895" w:rsidRPr="00DF3895" w:rsidRDefault="00DF3895" w:rsidP="00DF3895">
            <w:pPr>
              <w:spacing w:before="120"/>
              <w:jc w:val="center"/>
              <w:rPr>
                <w:noProof/>
                <w:snapToGrid w:val="0"/>
                <w:sz w:val="22"/>
                <w:szCs w:val="20"/>
              </w:rPr>
            </w:pPr>
          </w:p>
          <w:p w14:paraId="35995E0D" w14:textId="77777777" w:rsidR="00DF3895" w:rsidRPr="00DF3895" w:rsidRDefault="00DF3895" w:rsidP="00DF3895">
            <w:pPr>
              <w:spacing w:before="120"/>
              <w:jc w:val="center"/>
              <w:rPr>
                <w:noProof/>
                <w:snapToGrid w:val="0"/>
                <w:sz w:val="22"/>
                <w:szCs w:val="20"/>
              </w:rPr>
            </w:pPr>
          </w:p>
          <w:p w14:paraId="57B9D8A3" w14:textId="77777777" w:rsidR="00DF3895" w:rsidRPr="00DF3895" w:rsidRDefault="00DF3895" w:rsidP="00DF3895">
            <w:pPr>
              <w:spacing w:before="120"/>
              <w:jc w:val="center"/>
              <w:rPr>
                <w:noProof/>
                <w:snapToGrid w:val="0"/>
                <w:sz w:val="22"/>
                <w:szCs w:val="20"/>
              </w:rPr>
            </w:pPr>
          </w:p>
          <w:p w14:paraId="0FB8BCBC" w14:textId="77777777" w:rsidR="00DF3895" w:rsidRPr="00DF3895" w:rsidRDefault="00DF3895" w:rsidP="00DF3895">
            <w:pPr>
              <w:spacing w:before="120"/>
              <w:jc w:val="center"/>
              <w:rPr>
                <w:noProof/>
                <w:snapToGrid w:val="0"/>
                <w:sz w:val="22"/>
                <w:szCs w:val="20"/>
              </w:rPr>
            </w:pPr>
          </w:p>
          <w:p w14:paraId="3D2D31C4" w14:textId="77777777" w:rsidR="00DF3895" w:rsidRPr="00DF3895" w:rsidRDefault="00DF3895" w:rsidP="00DF3895">
            <w:pPr>
              <w:spacing w:before="120"/>
              <w:jc w:val="center"/>
              <w:rPr>
                <w:noProof/>
                <w:snapToGrid w:val="0"/>
                <w:sz w:val="22"/>
                <w:szCs w:val="20"/>
              </w:rPr>
            </w:pPr>
          </w:p>
          <w:p w14:paraId="09DB1242" w14:textId="77777777" w:rsidR="00DF3895" w:rsidRPr="00DF3895" w:rsidRDefault="00DF3895" w:rsidP="00DF3895">
            <w:pPr>
              <w:spacing w:before="120"/>
              <w:jc w:val="center"/>
              <w:rPr>
                <w:noProof/>
                <w:snapToGrid w:val="0"/>
                <w:sz w:val="22"/>
                <w:szCs w:val="20"/>
              </w:rPr>
            </w:pPr>
          </w:p>
          <w:p w14:paraId="34583097" w14:textId="77777777" w:rsidR="00DF3895" w:rsidRPr="00DF3895" w:rsidRDefault="00DF3895" w:rsidP="00DF3895">
            <w:pPr>
              <w:spacing w:before="120"/>
              <w:jc w:val="center"/>
              <w:rPr>
                <w:noProof/>
                <w:snapToGrid w:val="0"/>
                <w:sz w:val="22"/>
                <w:szCs w:val="20"/>
              </w:rPr>
            </w:pPr>
          </w:p>
          <w:p w14:paraId="364CD6B1" w14:textId="77777777" w:rsidR="00DF3895" w:rsidRPr="00DF3895" w:rsidRDefault="00DF3895" w:rsidP="00DF3895">
            <w:pPr>
              <w:spacing w:before="120"/>
              <w:jc w:val="center"/>
              <w:rPr>
                <w:noProof/>
                <w:snapToGrid w:val="0"/>
                <w:sz w:val="22"/>
                <w:szCs w:val="20"/>
              </w:rPr>
            </w:pPr>
          </w:p>
          <w:p w14:paraId="3CD502DE" w14:textId="77777777" w:rsidR="00DF3895" w:rsidRPr="00DF3895" w:rsidRDefault="00DF3895" w:rsidP="00DF3895">
            <w:pPr>
              <w:spacing w:before="120"/>
              <w:jc w:val="center"/>
              <w:rPr>
                <w:noProof/>
                <w:snapToGrid w:val="0"/>
                <w:sz w:val="22"/>
                <w:szCs w:val="20"/>
              </w:rPr>
            </w:pPr>
          </w:p>
          <w:p w14:paraId="52DBCBD3" w14:textId="77777777" w:rsidR="00DF3895" w:rsidRPr="00DF3895" w:rsidRDefault="00DF3895" w:rsidP="00DF3895">
            <w:pPr>
              <w:spacing w:before="120"/>
              <w:jc w:val="center"/>
              <w:rPr>
                <w:noProof/>
                <w:snapToGrid w:val="0"/>
                <w:sz w:val="22"/>
                <w:szCs w:val="20"/>
              </w:rPr>
            </w:pPr>
          </w:p>
          <w:p w14:paraId="55273AF0" w14:textId="77777777" w:rsidR="00DF3895" w:rsidRPr="00DF3895" w:rsidRDefault="00DF3895" w:rsidP="00DF3895">
            <w:pPr>
              <w:spacing w:before="120"/>
              <w:jc w:val="center"/>
              <w:rPr>
                <w:noProof/>
                <w:snapToGrid w:val="0"/>
                <w:sz w:val="22"/>
                <w:szCs w:val="20"/>
              </w:rPr>
            </w:pPr>
          </w:p>
          <w:p w14:paraId="5D0CE87F" w14:textId="77777777" w:rsidR="00DF3895" w:rsidRPr="00DF3895" w:rsidRDefault="00DF3895" w:rsidP="00DF3895">
            <w:pPr>
              <w:spacing w:before="120"/>
              <w:jc w:val="center"/>
              <w:rPr>
                <w:noProof/>
                <w:snapToGrid w:val="0"/>
                <w:sz w:val="22"/>
                <w:szCs w:val="20"/>
              </w:rPr>
            </w:pPr>
          </w:p>
          <w:p w14:paraId="53402BC6" w14:textId="77777777" w:rsidR="00DF3895" w:rsidRPr="00DF3895" w:rsidRDefault="00DF3895" w:rsidP="00DF3895">
            <w:pPr>
              <w:spacing w:before="120"/>
              <w:jc w:val="center"/>
              <w:rPr>
                <w:noProof/>
                <w:snapToGrid w:val="0"/>
                <w:sz w:val="22"/>
                <w:szCs w:val="20"/>
              </w:rPr>
            </w:pPr>
          </w:p>
          <w:p w14:paraId="5FDC2A63" w14:textId="77777777" w:rsidR="00DF3895" w:rsidRPr="00DF3895" w:rsidRDefault="00DF3895" w:rsidP="00DF3895">
            <w:pPr>
              <w:spacing w:before="120"/>
              <w:jc w:val="center"/>
              <w:rPr>
                <w:noProof/>
                <w:snapToGrid w:val="0"/>
                <w:sz w:val="22"/>
                <w:szCs w:val="20"/>
              </w:rPr>
            </w:pPr>
          </w:p>
          <w:p w14:paraId="1C53018B" w14:textId="77777777" w:rsidR="00DF3895" w:rsidRPr="00DF3895" w:rsidRDefault="00DF3895" w:rsidP="00DF3895">
            <w:pPr>
              <w:spacing w:before="120"/>
              <w:jc w:val="center"/>
              <w:rPr>
                <w:noProof/>
                <w:snapToGrid w:val="0"/>
                <w:sz w:val="22"/>
                <w:szCs w:val="20"/>
              </w:rPr>
            </w:pPr>
          </w:p>
          <w:p w14:paraId="376EE25A" w14:textId="77777777" w:rsidR="00DF3895" w:rsidRPr="00DF3895" w:rsidRDefault="00DF3895" w:rsidP="00DF3895">
            <w:pPr>
              <w:spacing w:before="120"/>
              <w:jc w:val="center"/>
              <w:rPr>
                <w:b/>
                <w:snapToGrid w:val="0"/>
                <w:sz w:val="22"/>
                <w:szCs w:val="22"/>
              </w:rPr>
            </w:pPr>
            <w:r w:rsidRPr="00DF3895">
              <w:rPr>
                <w:b/>
                <w:snapToGrid w:val="0"/>
                <w:sz w:val="22"/>
                <w:szCs w:val="22"/>
              </w:rPr>
              <w:t xml:space="preserve"> </w:t>
            </w:r>
          </w:p>
        </w:tc>
      </w:tr>
      <w:tr w:rsidR="00DF3895" w:rsidRPr="00DF3895" w14:paraId="0006455F" w14:textId="77777777" w:rsidTr="00DF3895">
        <w:trPr>
          <w:cantSplit/>
          <w:jc w:val="center"/>
        </w:trPr>
        <w:tc>
          <w:tcPr>
            <w:tcW w:w="5000" w:type="pct"/>
            <w:vAlign w:val="center"/>
          </w:tcPr>
          <w:p w14:paraId="5A18AF34" w14:textId="77777777" w:rsidR="00DF3895" w:rsidRPr="00DF3895" w:rsidRDefault="00DF3895" w:rsidP="00DF3895">
            <w:pPr>
              <w:jc w:val="center"/>
              <w:rPr>
                <w:snapToGrid w:val="0"/>
                <w:sz w:val="22"/>
                <w:szCs w:val="20"/>
              </w:rPr>
            </w:pPr>
            <w:bookmarkStart w:id="11" w:name="План_этажа"/>
            <w:bookmarkEnd w:id="11"/>
            <w:r w:rsidRPr="00DF3895">
              <w:rPr>
                <w:b/>
                <w:snapToGrid w:val="0"/>
                <w:sz w:val="22"/>
                <w:szCs w:val="22"/>
              </w:rPr>
              <w:t>Масштаб 1:100</w:t>
            </w:r>
          </w:p>
        </w:tc>
      </w:tr>
      <w:tr w:rsidR="00DF3895" w:rsidRPr="00DF3895" w14:paraId="65CE8BBE" w14:textId="77777777" w:rsidTr="00DF3895">
        <w:trPr>
          <w:cantSplit/>
          <w:jc w:val="center"/>
        </w:trPr>
        <w:tc>
          <w:tcPr>
            <w:tcW w:w="5000" w:type="pct"/>
            <w:vAlign w:val="center"/>
          </w:tcPr>
          <w:p w14:paraId="0B9FFB12" w14:textId="77777777" w:rsidR="00DF3895" w:rsidRPr="00DF3895" w:rsidRDefault="00DF3895" w:rsidP="00DF3895">
            <w:pPr>
              <w:rPr>
                <w:b/>
                <w:snapToGrid w:val="0"/>
                <w:sz w:val="22"/>
                <w:szCs w:val="20"/>
                <w:lang w:val="en-US"/>
              </w:rPr>
            </w:pPr>
            <w:r w:rsidRPr="00DF3895">
              <w:rPr>
                <w:b/>
                <w:snapToGrid w:val="0"/>
                <w:sz w:val="22"/>
                <w:szCs w:val="20"/>
              </w:rPr>
              <w:t>Условные обозначения:</w:t>
            </w:r>
          </w:p>
          <w:p w14:paraId="136FA5CE" w14:textId="77777777" w:rsidR="00DF3895" w:rsidRPr="00DF3895" w:rsidRDefault="00DF3895" w:rsidP="00DF3895">
            <w:pPr>
              <w:spacing w:line="14" w:lineRule="exact"/>
              <w:rPr>
                <w:sz w:val="2"/>
                <w:szCs w:val="20"/>
              </w:rPr>
            </w:pPr>
          </w:p>
          <w:tbl>
            <w:tblPr>
              <w:tblW w:w="4950" w:type="pct"/>
              <w:tblInd w:w="120" w:type="dxa"/>
              <w:tblCellMar>
                <w:left w:w="120" w:type="dxa"/>
                <w:right w:w="120" w:type="dxa"/>
              </w:tblCellMar>
              <w:tblLook w:val="0000" w:firstRow="0" w:lastRow="0" w:firstColumn="0" w:lastColumn="0" w:noHBand="0" w:noVBand="0"/>
            </w:tblPr>
            <w:tblGrid>
              <w:gridCol w:w="1159"/>
              <w:gridCol w:w="502"/>
              <w:gridCol w:w="2894"/>
              <w:gridCol w:w="1661"/>
              <w:gridCol w:w="1005"/>
              <w:gridCol w:w="1100"/>
              <w:gridCol w:w="1332"/>
            </w:tblGrid>
            <w:tr w:rsidR="00DF3895" w:rsidRPr="00DF3895" w14:paraId="4FBA1D47" w14:textId="77777777" w:rsidTr="00DF3895">
              <w:trPr>
                <w:cantSplit/>
                <w:trHeight w:hRule="exact" w:val="345"/>
              </w:trPr>
              <w:tc>
                <w:tcPr>
                  <w:tcW w:w="774" w:type="pct"/>
                  <w:gridSpan w:val="2"/>
                  <w:vAlign w:val="center"/>
                </w:tcPr>
                <w:p w14:paraId="3D387CD0" w14:textId="77777777" w:rsidR="00DF3895" w:rsidRPr="00DF3895" w:rsidRDefault="00350012" w:rsidP="00DF3895">
                  <w:pPr>
                    <w:jc w:val="center"/>
                    <w:rPr>
                      <w:snapToGrid w:val="0"/>
                      <w:sz w:val="22"/>
                      <w:szCs w:val="20"/>
                    </w:rPr>
                  </w:pPr>
                  <w:r w:rsidRPr="00DF3895">
                    <w:rPr>
                      <w:noProof/>
                      <w:sz w:val="22"/>
                      <w:szCs w:val="20"/>
                    </w:rPr>
                    <w:drawing>
                      <wp:inline distT="0" distB="0" distL="0" distR="0" wp14:anchorId="4655B952" wp14:editId="1BD2D0A6">
                        <wp:extent cx="902335" cy="83185"/>
                        <wp:effectExtent l="0" t="0" r="0" b="0"/>
                        <wp:docPr id="8" name="Рисунок 2" descr="существующая часть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уществующая часть здания"/>
                                <pic:cNvPicPr>
                                  <a:picLocks noChangeAspect="1" noChangeArrowheads="1"/>
                                </pic:cNvPicPr>
                              </pic:nvPicPr>
                              <pic:blipFill>
                                <a:blip r:embed="rId77" cstate="email">
                                  <a:extLst>
                                    <a:ext uri="{28A0092B-C50C-407E-A947-70E740481C1C}">
                                      <a14:useLocalDpi xmlns:a14="http://schemas.microsoft.com/office/drawing/2010/main"/>
                                    </a:ext>
                                  </a:extLst>
                                </a:blip>
                                <a:srcRect/>
                                <a:stretch>
                                  <a:fillRect/>
                                </a:stretch>
                              </pic:blipFill>
                              <pic:spPr bwMode="auto">
                                <a:xfrm>
                                  <a:off x="0" y="0"/>
                                  <a:ext cx="902335" cy="83185"/>
                                </a:xfrm>
                                <a:prstGeom prst="rect">
                                  <a:avLst/>
                                </a:prstGeom>
                                <a:noFill/>
                                <a:ln>
                                  <a:noFill/>
                                </a:ln>
                              </pic:spPr>
                            </pic:pic>
                          </a:graphicData>
                        </a:graphic>
                      </wp:inline>
                    </w:drawing>
                  </w:r>
                </w:p>
              </w:tc>
              <w:tc>
                <w:tcPr>
                  <w:tcW w:w="1590" w:type="pct"/>
                  <w:shd w:val="clear" w:color="auto" w:fill="auto"/>
                  <w:vAlign w:val="center"/>
                </w:tcPr>
                <w:p w14:paraId="3B1908F4" w14:textId="77777777" w:rsidR="00DF3895" w:rsidRPr="00DF3895" w:rsidRDefault="00DF3895" w:rsidP="00DF3895">
                  <w:pPr>
                    <w:rPr>
                      <w:snapToGrid w:val="0"/>
                      <w:spacing w:val="-4"/>
                      <w:sz w:val="20"/>
                      <w:szCs w:val="20"/>
                    </w:rPr>
                  </w:pPr>
                  <w:r w:rsidRPr="00DF3895">
                    <w:rPr>
                      <w:snapToGrid w:val="0"/>
                      <w:sz w:val="20"/>
                      <w:szCs w:val="20"/>
                    </w:rPr>
                    <w:t xml:space="preserve">– </w:t>
                  </w:r>
                  <w:r w:rsidRPr="00DF3895">
                    <w:rPr>
                      <w:snapToGrid w:val="0"/>
                      <w:spacing w:val="-4"/>
                      <w:sz w:val="20"/>
                      <w:szCs w:val="20"/>
                    </w:rPr>
                    <w:t>существующая часть здания,</w:t>
                  </w:r>
                </w:p>
              </w:tc>
              <w:tc>
                <w:tcPr>
                  <w:tcW w:w="909" w:type="pct"/>
                  <w:vMerge w:val="restart"/>
                  <w:shd w:val="clear" w:color="auto" w:fill="auto"/>
                </w:tcPr>
                <w:p w14:paraId="4A7954A7" w14:textId="77777777" w:rsidR="00DF3895" w:rsidRPr="00DF3895" w:rsidRDefault="00350012" w:rsidP="00DF3895">
                  <w:pPr>
                    <w:jc w:val="center"/>
                    <w:rPr>
                      <w:snapToGrid w:val="0"/>
                      <w:sz w:val="22"/>
                      <w:szCs w:val="20"/>
                    </w:rPr>
                  </w:pPr>
                  <w:r w:rsidRPr="00DF3895">
                    <w:rPr>
                      <w:noProof/>
                      <w:sz w:val="22"/>
                      <w:szCs w:val="20"/>
                    </w:rPr>
                    <w:drawing>
                      <wp:inline distT="0" distB="0" distL="0" distR="0" wp14:anchorId="35AA0933" wp14:editId="74527EAE">
                        <wp:extent cx="902335" cy="83185"/>
                        <wp:effectExtent l="0" t="0" r="0" b="0"/>
                        <wp:docPr id="9" name="Рисунок 3" descr="граница вновь образованного поме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раница вновь образованного помещения"/>
                                <pic:cNvPicPr>
                                  <a:picLocks noChangeAspect="1" noChangeArrowheads="1"/>
                                </pic:cNvPicPr>
                              </pic:nvPicPr>
                              <pic:blipFill>
                                <a:blip r:embed="rId78" cstate="email">
                                  <a:extLst>
                                    <a:ext uri="{28A0092B-C50C-407E-A947-70E740481C1C}">
                                      <a14:useLocalDpi xmlns:a14="http://schemas.microsoft.com/office/drawing/2010/main"/>
                                    </a:ext>
                                  </a:extLst>
                                </a:blip>
                                <a:srcRect/>
                                <a:stretch>
                                  <a:fillRect/>
                                </a:stretch>
                              </pic:blipFill>
                              <pic:spPr bwMode="auto">
                                <a:xfrm>
                                  <a:off x="0" y="0"/>
                                  <a:ext cx="902335" cy="83185"/>
                                </a:xfrm>
                                <a:prstGeom prst="rect">
                                  <a:avLst/>
                                </a:prstGeom>
                                <a:noFill/>
                                <a:ln>
                                  <a:noFill/>
                                </a:ln>
                              </pic:spPr>
                            </pic:pic>
                          </a:graphicData>
                        </a:graphic>
                      </wp:inline>
                    </w:drawing>
                  </w:r>
                </w:p>
              </w:tc>
              <w:tc>
                <w:tcPr>
                  <w:tcW w:w="1727" w:type="pct"/>
                  <w:gridSpan w:val="3"/>
                  <w:vMerge w:val="restart"/>
                  <w:shd w:val="clear" w:color="auto" w:fill="auto"/>
                </w:tcPr>
                <w:p w14:paraId="2BB1669B" w14:textId="77777777" w:rsidR="00DF3895" w:rsidRPr="00DF3895" w:rsidRDefault="00DF3895" w:rsidP="00DF3895">
                  <w:pPr>
                    <w:rPr>
                      <w:snapToGrid w:val="0"/>
                      <w:sz w:val="22"/>
                      <w:szCs w:val="20"/>
                    </w:rPr>
                  </w:pPr>
                  <w:r w:rsidRPr="00DF3895">
                    <w:rPr>
                      <w:b/>
                      <w:snapToGrid w:val="0"/>
                      <w:sz w:val="20"/>
                      <w:szCs w:val="20"/>
                    </w:rPr>
                    <w:t xml:space="preserve">– </w:t>
                  </w:r>
                  <w:r w:rsidRPr="00DF3895">
                    <w:rPr>
                      <w:snapToGrid w:val="0"/>
                      <w:sz w:val="20"/>
                      <w:szCs w:val="20"/>
                    </w:rPr>
                    <w:t>часть границы вновь образованного помещения</w:t>
                  </w:r>
                  <w:r w:rsidRPr="00DF3895">
                    <w:rPr>
                      <w:snapToGrid w:val="0"/>
                      <w:spacing w:val="-4"/>
                      <w:sz w:val="20"/>
                      <w:szCs w:val="20"/>
                    </w:rPr>
                    <w:t>,</w:t>
                  </w:r>
                </w:p>
              </w:tc>
            </w:tr>
            <w:tr w:rsidR="00DF3895" w:rsidRPr="00DF3895" w14:paraId="579E7D44" w14:textId="77777777" w:rsidTr="00DF3895">
              <w:trPr>
                <w:cantSplit/>
                <w:trHeight w:hRule="exact" w:val="352"/>
              </w:trPr>
              <w:tc>
                <w:tcPr>
                  <w:tcW w:w="774" w:type="pct"/>
                  <w:gridSpan w:val="2"/>
                  <w:vAlign w:val="center"/>
                </w:tcPr>
                <w:p w14:paraId="320205E2" w14:textId="77777777" w:rsidR="00DF3895" w:rsidRPr="00DF3895" w:rsidRDefault="00350012" w:rsidP="00DF3895">
                  <w:pPr>
                    <w:jc w:val="center"/>
                    <w:rPr>
                      <w:snapToGrid w:val="0"/>
                      <w:sz w:val="22"/>
                      <w:szCs w:val="20"/>
                    </w:rPr>
                  </w:pPr>
                  <w:r w:rsidRPr="00DF3895">
                    <w:rPr>
                      <w:noProof/>
                      <w:sz w:val="22"/>
                      <w:szCs w:val="20"/>
                    </w:rPr>
                    <w:drawing>
                      <wp:inline distT="0" distB="0" distL="0" distR="0" wp14:anchorId="5D138E14" wp14:editId="5F7DB340">
                        <wp:extent cx="902335" cy="71120"/>
                        <wp:effectExtent l="0" t="0" r="0" b="0"/>
                        <wp:docPr id="10" name="Рисунок 4" descr="вновь образованная часть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вновь образованная часть здания"/>
                                <pic:cNvPicPr>
                                  <a:picLocks noChangeAspect="1" noChangeArrowheads="1"/>
                                </pic:cNvPicPr>
                              </pic:nvPicPr>
                              <pic:blipFill>
                                <a:blip r:embed="rId79" cstate="email">
                                  <a:extLst>
                                    <a:ext uri="{28A0092B-C50C-407E-A947-70E740481C1C}">
                                      <a14:useLocalDpi xmlns:a14="http://schemas.microsoft.com/office/drawing/2010/main"/>
                                    </a:ext>
                                  </a:extLst>
                                </a:blip>
                                <a:srcRect/>
                                <a:stretch>
                                  <a:fillRect/>
                                </a:stretch>
                              </pic:blipFill>
                              <pic:spPr bwMode="auto">
                                <a:xfrm>
                                  <a:off x="0" y="0"/>
                                  <a:ext cx="902335" cy="71120"/>
                                </a:xfrm>
                                <a:prstGeom prst="rect">
                                  <a:avLst/>
                                </a:prstGeom>
                                <a:noFill/>
                                <a:ln>
                                  <a:noFill/>
                                </a:ln>
                              </pic:spPr>
                            </pic:pic>
                          </a:graphicData>
                        </a:graphic>
                      </wp:inline>
                    </w:drawing>
                  </w:r>
                </w:p>
              </w:tc>
              <w:tc>
                <w:tcPr>
                  <w:tcW w:w="1590" w:type="pct"/>
                  <w:shd w:val="clear" w:color="auto" w:fill="auto"/>
                  <w:vAlign w:val="center"/>
                </w:tcPr>
                <w:p w14:paraId="12A887D2" w14:textId="77777777" w:rsidR="00DF3895" w:rsidRPr="00DF3895" w:rsidRDefault="00DF3895" w:rsidP="00DF3895">
                  <w:pPr>
                    <w:rPr>
                      <w:snapToGrid w:val="0"/>
                      <w:sz w:val="20"/>
                      <w:szCs w:val="20"/>
                    </w:rPr>
                  </w:pPr>
                  <w:r w:rsidRPr="00DF3895">
                    <w:rPr>
                      <w:snapToGrid w:val="0"/>
                      <w:sz w:val="20"/>
                      <w:szCs w:val="20"/>
                    </w:rPr>
                    <w:t xml:space="preserve">– </w:t>
                  </w:r>
                  <w:r w:rsidRPr="00DF3895">
                    <w:rPr>
                      <w:snapToGrid w:val="0"/>
                      <w:spacing w:val="-4"/>
                      <w:sz w:val="20"/>
                      <w:szCs w:val="20"/>
                    </w:rPr>
                    <w:t>вновь образованная часть здания,</w:t>
                  </w:r>
                </w:p>
              </w:tc>
              <w:tc>
                <w:tcPr>
                  <w:tcW w:w="909" w:type="pct"/>
                  <w:vMerge/>
                  <w:shd w:val="clear" w:color="auto" w:fill="auto"/>
                  <w:vAlign w:val="center"/>
                </w:tcPr>
                <w:p w14:paraId="666F3929" w14:textId="77777777" w:rsidR="00DF3895" w:rsidRPr="00DF3895" w:rsidRDefault="00DF3895" w:rsidP="00DF3895">
                  <w:pPr>
                    <w:jc w:val="center"/>
                    <w:rPr>
                      <w:snapToGrid w:val="0"/>
                      <w:sz w:val="22"/>
                      <w:szCs w:val="20"/>
                    </w:rPr>
                  </w:pPr>
                </w:p>
              </w:tc>
              <w:tc>
                <w:tcPr>
                  <w:tcW w:w="1727" w:type="pct"/>
                  <w:gridSpan w:val="3"/>
                  <w:vMerge/>
                  <w:shd w:val="clear" w:color="auto" w:fill="auto"/>
                  <w:vAlign w:val="center"/>
                </w:tcPr>
                <w:p w14:paraId="53F0CABC" w14:textId="77777777" w:rsidR="00DF3895" w:rsidRPr="00DF3895" w:rsidRDefault="00DF3895" w:rsidP="00DF3895">
                  <w:pPr>
                    <w:rPr>
                      <w:snapToGrid w:val="0"/>
                      <w:sz w:val="22"/>
                      <w:szCs w:val="20"/>
                      <w:lang w:val="en-US"/>
                    </w:rPr>
                  </w:pPr>
                </w:p>
              </w:tc>
            </w:tr>
            <w:tr w:rsidR="00DF3895" w:rsidRPr="00DF3895" w14:paraId="51C3292A" w14:textId="77777777" w:rsidTr="00DF3895">
              <w:trPr>
                <w:cantSplit/>
                <w:trHeight w:val="1759"/>
              </w:trPr>
              <w:tc>
                <w:tcPr>
                  <w:tcW w:w="540" w:type="pct"/>
                  <w:vAlign w:val="bottom"/>
                </w:tcPr>
                <w:p w14:paraId="763873EA" w14:textId="77777777" w:rsidR="00DF3895" w:rsidRPr="00DF3895" w:rsidRDefault="00DF3895" w:rsidP="00DF3895">
                  <w:pPr>
                    <w:jc w:val="center"/>
                    <w:rPr>
                      <w:snapToGrid w:val="0"/>
                      <w:sz w:val="22"/>
                      <w:szCs w:val="20"/>
                    </w:rPr>
                  </w:pPr>
                  <w:r w:rsidRPr="00DF3895">
                    <w:rPr>
                      <w:snapToGrid w:val="0"/>
                      <w:sz w:val="22"/>
                      <w:szCs w:val="20"/>
                    </w:rPr>
                    <w:br/>
                  </w:r>
                  <w:r w:rsidR="00350012" w:rsidRPr="00DF3895">
                    <w:rPr>
                      <w:noProof/>
                      <w:sz w:val="22"/>
                      <w:szCs w:val="20"/>
                    </w:rPr>
                    <w:drawing>
                      <wp:inline distT="0" distB="0" distL="0" distR="0" wp14:anchorId="440A8482" wp14:editId="78152D74">
                        <wp:extent cx="320675" cy="962025"/>
                        <wp:effectExtent l="0" t="0" r="0" b="0"/>
                        <wp:docPr id="11" name="Рисунок 5" descr="ст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тена"/>
                                <pic:cNvPicPr>
                                  <a:picLocks noChangeAspect="1" noChangeArrowheads="1"/>
                                </pic:cNvPicPr>
                              </pic:nvPicPr>
                              <pic:blipFill>
                                <a:blip r:embed="rId80" cstate="email">
                                  <a:extLst>
                                    <a:ext uri="{28A0092B-C50C-407E-A947-70E740481C1C}">
                                      <a14:useLocalDpi xmlns:a14="http://schemas.microsoft.com/office/drawing/2010/main"/>
                                    </a:ext>
                                  </a:extLst>
                                </a:blip>
                                <a:srcRect/>
                                <a:stretch>
                                  <a:fillRect/>
                                </a:stretch>
                              </pic:blipFill>
                              <pic:spPr bwMode="auto">
                                <a:xfrm>
                                  <a:off x="0" y="0"/>
                                  <a:ext cx="320675" cy="962025"/>
                                </a:xfrm>
                                <a:prstGeom prst="rect">
                                  <a:avLst/>
                                </a:prstGeom>
                                <a:noFill/>
                                <a:ln>
                                  <a:noFill/>
                                </a:ln>
                              </pic:spPr>
                            </pic:pic>
                          </a:graphicData>
                        </a:graphic>
                      </wp:inline>
                    </w:drawing>
                  </w:r>
                </w:p>
              </w:tc>
              <w:tc>
                <w:tcPr>
                  <w:tcW w:w="1824" w:type="pct"/>
                  <w:gridSpan w:val="2"/>
                  <w:shd w:val="clear" w:color="auto" w:fill="auto"/>
                  <w:vAlign w:val="bottom"/>
                </w:tcPr>
                <w:p w14:paraId="6EC3CC85" w14:textId="77777777" w:rsidR="00DF3895" w:rsidRPr="00DF3895" w:rsidRDefault="00350012" w:rsidP="00DF3895">
                  <w:pPr>
                    <w:spacing w:before="120" w:after="120"/>
                    <w:jc w:val="center"/>
                    <w:rPr>
                      <w:b/>
                      <w:snapToGrid w:val="0"/>
                      <w:sz w:val="20"/>
                      <w:szCs w:val="20"/>
                      <w:lang w:val="en-US"/>
                    </w:rPr>
                  </w:pPr>
                  <w:r w:rsidRPr="00DF3895">
                    <w:rPr>
                      <w:noProof/>
                      <w:sz w:val="20"/>
                      <w:szCs w:val="20"/>
                    </w:rPr>
                    <w:drawing>
                      <wp:inline distT="0" distB="0" distL="0" distR="0" wp14:anchorId="70CE0411" wp14:editId="71056C35">
                        <wp:extent cx="474980" cy="1045210"/>
                        <wp:effectExtent l="0" t="0" r="0" b="0"/>
                        <wp:docPr id="12" name="Рисунок 6" descr="лестниц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лестница1"/>
                                <pic:cNvPicPr>
                                  <a:picLocks noChangeAspect="1" noChangeArrowheads="1"/>
                                </pic:cNvPicPr>
                              </pic:nvPicPr>
                              <pic:blipFill>
                                <a:blip r:embed="rId81">
                                  <a:extLst>
                                    <a:ext uri="{28A0092B-C50C-407E-A947-70E740481C1C}">
                                      <a14:useLocalDpi xmlns:a14="http://schemas.microsoft.com/office/drawing/2010/main"/>
                                    </a:ext>
                                  </a:extLst>
                                </a:blip>
                                <a:srcRect/>
                                <a:stretch>
                                  <a:fillRect/>
                                </a:stretch>
                              </pic:blipFill>
                              <pic:spPr bwMode="auto">
                                <a:xfrm>
                                  <a:off x="0" y="0"/>
                                  <a:ext cx="474980" cy="1045210"/>
                                </a:xfrm>
                                <a:prstGeom prst="rect">
                                  <a:avLst/>
                                </a:prstGeom>
                                <a:noFill/>
                                <a:ln>
                                  <a:noFill/>
                                </a:ln>
                              </pic:spPr>
                            </pic:pic>
                          </a:graphicData>
                        </a:graphic>
                      </wp:inline>
                    </w:drawing>
                  </w:r>
                  <w:r w:rsidRPr="00DF3895">
                    <w:rPr>
                      <w:noProof/>
                      <w:sz w:val="20"/>
                      <w:szCs w:val="20"/>
                    </w:rPr>
                    <w:drawing>
                      <wp:inline distT="0" distB="0" distL="0" distR="0" wp14:anchorId="61EB8144" wp14:editId="489AADAC">
                        <wp:extent cx="795655" cy="676910"/>
                        <wp:effectExtent l="0" t="0" r="0" b="0"/>
                        <wp:docPr id="13" name="Рисунок 7" descr="лестниц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лестница2"/>
                                <pic:cNvPicPr>
                                  <a:picLocks noChangeAspect="1" noChangeArrowheads="1"/>
                                </pic:cNvPicPr>
                              </pic:nvPicPr>
                              <pic:blipFill>
                                <a:blip r:embed="rId82">
                                  <a:extLst>
                                    <a:ext uri="{28A0092B-C50C-407E-A947-70E740481C1C}">
                                      <a14:useLocalDpi xmlns:a14="http://schemas.microsoft.com/office/drawing/2010/main"/>
                                    </a:ext>
                                  </a:extLst>
                                </a:blip>
                                <a:srcRect/>
                                <a:stretch>
                                  <a:fillRect/>
                                </a:stretch>
                              </pic:blipFill>
                              <pic:spPr bwMode="auto">
                                <a:xfrm>
                                  <a:off x="0" y="0"/>
                                  <a:ext cx="795655" cy="676910"/>
                                </a:xfrm>
                                <a:prstGeom prst="rect">
                                  <a:avLst/>
                                </a:prstGeom>
                                <a:noFill/>
                                <a:ln>
                                  <a:noFill/>
                                </a:ln>
                              </pic:spPr>
                            </pic:pic>
                          </a:graphicData>
                        </a:graphic>
                      </wp:inline>
                    </w:drawing>
                  </w:r>
                  <w:r w:rsidRPr="00DF3895">
                    <w:rPr>
                      <w:noProof/>
                      <w:sz w:val="20"/>
                      <w:szCs w:val="20"/>
                    </w:rPr>
                    <w:drawing>
                      <wp:inline distT="0" distB="0" distL="0" distR="0" wp14:anchorId="5CF0B35D" wp14:editId="34FF7E3D">
                        <wp:extent cx="807720" cy="807720"/>
                        <wp:effectExtent l="0" t="0" r="0" b="0"/>
                        <wp:docPr id="14" name="Рисунок 8" descr="лестниц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естница3"/>
                                <pic:cNvPicPr>
                                  <a:picLocks noChangeAspect="1" noChangeArrowheads="1"/>
                                </pic:cNvPicPr>
                              </pic:nvPicPr>
                              <pic:blipFill>
                                <a:blip r:embed="rId83">
                                  <a:extLst>
                                    <a:ext uri="{28A0092B-C50C-407E-A947-70E740481C1C}">
                                      <a14:useLocalDpi xmlns:a14="http://schemas.microsoft.com/office/drawing/2010/main"/>
                                    </a:ext>
                                  </a:extLst>
                                </a:blip>
                                <a:srcRect/>
                                <a:stretch>
                                  <a:fillRect/>
                                </a:stretch>
                              </pic:blipFill>
                              <pic:spPr bwMode="auto">
                                <a:xfrm>
                                  <a:off x="0" y="0"/>
                                  <a:ext cx="807720" cy="807720"/>
                                </a:xfrm>
                                <a:prstGeom prst="rect">
                                  <a:avLst/>
                                </a:prstGeom>
                                <a:noFill/>
                                <a:ln>
                                  <a:noFill/>
                                </a:ln>
                              </pic:spPr>
                            </pic:pic>
                          </a:graphicData>
                        </a:graphic>
                      </wp:inline>
                    </w:drawing>
                  </w:r>
                </w:p>
              </w:tc>
              <w:tc>
                <w:tcPr>
                  <w:tcW w:w="909" w:type="pct"/>
                  <w:shd w:val="clear" w:color="auto" w:fill="auto"/>
                  <w:vAlign w:val="bottom"/>
                </w:tcPr>
                <w:p w14:paraId="6889F589" w14:textId="77777777" w:rsidR="00DF3895" w:rsidRPr="00DF3895" w:rsidRDefault="00350012" w:rsidP="00DF3895">
                  <w:pPr>
                    <w:spacing w:before="120" w:after="120"/>
                    <w:jc w:val="center"/>
                    <w:rPr>
                      <w:b/>
                      <w:snapToGrid w:val="0"/>
                      <w:sz w:val="20"/>
                      <w:szCs w:val="20"/>
                    </w:rPr>
                  </w:pPr>
                  <w:r w:rsidRPr="00DF3895">
                    <w:rPr>
                      <w:noProof/>
                      <w:sz w:val="20"/>
                      <w:szCs w:val="20"/>
                    </w:rPr>
                    <w:drawing>
                      <wp:inline distT="0" distB="0" distL="0" distR="0" wp14:anchorId="2C8805DF" wp14:editId="66D2832F">
                        <wp:extent cx="356235" cy="1045210"/>
                        <wp:effectExtent l="0" t="0" r="0" b="0"/>
                        <wp:docPr id="15" name="Рисунок 9" descr="двер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дверь2"/>
                                <pic:cNvPicPr>
                                  <a:picLocks noChangeAspect="1" noChangeArrowheads="1"/>
                                </pic:cNvPicPr>
                              </pic:nvPicPr>
                              <pic:blipFill>
                                <a:blip r:embed="rId84">
                                  <a:extLst>
                                    <a:ext uri="{28A0092B-C50C-407E-A947-70E740481C1C}">
                                      <a14:useLocalDpi xmlns:a14="http://schemas.microsoft.com/office/drawing/2010/main"/>
                                    </a:ext>
                                  </a:extLst>
                                </a:blip>
                                <a:srcRect/>
                                <a:stretch>
                                  <a:fillRect/>
                                </a:stretch>
                              </pic:blipFill>
                              <pic:spPr bwMode="auto">
                                <a:xfrm>
                                  <a:off x="0" y="0"/>
                                  <a:ext cx="356235" cy="1045210"/>
                                </a:xfrm>
                                <a:prstGeom prst="rect">
                                  <a:avLst/>
                                </a:prstGeom>
                                <a:noFill/>
                                <a:ln>
                                  <a:noFill/>
                                </a:ln>
                              </pic:spPr>
                            </pic:pic>
                          </a:graphicData>
                        </a:graphic>
                      </wp:inline>
                    </w:drawing>
                  </w:r>
                  <w:r w:rsidR="00DF3895" w:rsidRPr="00DF3895">
                    <w:rPr>
                      <w:snapToGrid w:val="0"/>
                      <w:sz w:val="20"/>
                      <w:szCs w:val="20"/>
                    </w:rPr>
                    <w:t xml:space="preserve">    </w:t>
                  </w:r>
                  <w:r w:rsidRPr="00DF3895">
                    <w:rPr>
                      <w:noProof/>
                      <w:sz w:val="20"/>
                      <w:szCs w:val="20"/>
                    </w:rPr>
                    <w:drawing>
                      <wp:inline distT="0" distB="0" distL="0" distR="0" wp14:anchorId="71EDF347" wp14:editId="40A3CBE9">
                        <wp:extent cx="356235" cy="1045210"/>
                        <wp:effectExtent l="0" t="0" r="0" b="0"/>
                        <wp:docPr id="16" name="Рисунок 10" descr="двер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дверь1"/>
                                <pic:cNvPicPr>
                                  <a:picLocks noChangeAspect="1" noChangeArrowheads="1"/>
                                </pic:cNvPicPr>
                              </pic:nvPicPr>
                              <pic:blipFill>
                                <a:blip r:embed="rId85">
                                  <a:extLst>
                                    <a:ext uri="{28A0092B-C50C-407E-A947-70E740481C1C}">
                                      <a14:useLocalDpi xmlns:a14="http://schemas.microsoft.com/office/drawing/2010/main"/>
                                    </a:ext>
                                  </a:extLst>
                                </a:blip>
                                <a:srcRect/>
                                <a:stretch>
                                  <a:fillRect/>
                                </a:stretch>
                              </pic:blipFill>
                              <pic:spPr bwMode="auto">
                                <a:xfrm>
                                  <a:off x="0" y="0"/>
                                  <a:ext cx="356235" cy="1045210"/>
                                </a:xfrm>
                                <a:prstGeom prst="rect">
                                  <a:avLst/>
                                </a:prstGeom>
                                <a:noFill/>
                                <a:ln>
                                  <a:noFill/>
                                </a:ln>
                              </pic:spPr>
                            </pic:pic>
                          </a:graphicData>
                        </a:graphic>
                      </wp:inline>
                    </w:drawing>
                  </w:r>
                </w:p>
              </w:tc>
              <w:tc>
                <w:tcPr>
                  <w:tcW w:w="545" w:type="pct"/>
                  <w:shd w:val="clear" w:color="auto" w:fill="auto"/>
                  <w:vAlign w:val="bottom"/>
                </w:tcPr>
                <w:p w14:paraId="0F9D8647" w14:textId="77777777" w:rsidR="00DF3895" w:rsidRPr="00DF3895" w:rsidRDefault="00DF3895" w:rsidP="00DF3895">
                  <w:pPr>
                    <w:spacing w:before="120" w:after="120"/>
                    <w:jc w:val="center"/>
                    <w:rPr>
                      <w:snapToGrid w:val="0"/>
                      <w:sz w:val="22"/>
                      <w:szCs w:val="20"/>
                    </w:rPr>
                  </w:pPr>
                  <w:r w:rsidRPr="00DF3895">
                    <w:rPr>
                      <w:snapToGrid w:val="0"/>
                      <w:sz w:val="20"/>
                      <w:szCs w:val="20"/>
                      <w:lang w:val="en-US"/>
                    </w:rPr>
                    <w:br/>
                  </w:r>
                  <w:r w:rsidR="00350012">
                    <w:rPr>
                      <w:noProof/>
                    </w:rPr>
                    <w:drawing>
                      <wp:anchor distT="0" distB="0" distL="114300" distR="114300" simplePos="0" relativeHeight="251656192" behindDoc="0" locked="0" layoutInCell="1" allowOverlap="1" wp14:anchorId="5E81750F" wp14:editId="4C75073F">
                        <wp:simplePos x="0" y="0"/>
                        <wp:positionH relativeFrom="character">
                          <wp:posOffset>0</wp:posOffset>
                        </wp:positionH>
                        <wp:positionV relativeFrom="line">
                          <wp:posOffset>0</wp:posOffset>
                        </wp:positionV>
                        <wp:extent cx="478790" cy="909320"/>
                        <wp:effectExtent l="0" t="0" r="0" b="0"/>
                        <wp:wrapNone/>
                        <wp:docPr id="127" name="Рисунок 11" descr="вера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веранда"/>
                                <pic:cNvPicPr>
                                  <a:picLocks noChangeAspect="1" noChangeArrowheads="1"/>
                                </pic:cNvPicPr>
                              </pic:nvPicPr>
                              <pic:blipFill>
                                <a:blip r:embed="rId86">
                                  <a:extLst>
                                    <a:ext uri="{28A0092B-C50C-407E-A947-70E740481C1C}">
                                      <a14:useLocalDpi xmlns:a14="http://schemas.microsoft.com/office/drawing/2010/main"/>
                                    </a:ext>
                                  </a:extLst>
                                </a:blip>
                                <a:srcRect/>
                                <a:stretch>
                                  <a:fillRect/>
                                </a:stretch>
                              </pic:blipFill>
                              <pic:spPr bwMode="auto">
                                <a:xfrm>
                                  <a:off x="0" y="0"/>
                                  <a:ext cx="478790"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012">
                    <w:rPr>
                      <w:noProof/>
                    </w:rPr>
                    <mc:AlternateContent>
                      <mc:Choice Requires="wps">
                        <w:drawing>
                          <wp:inline distT="0" distB="0" distL="0" distR="0" wp14:anchorId="42DF118F" wp14:editId="02B17252">
                            <wp:extent cx="485775" cy="914400"/>
                            <wp:effectExtent l="0" t="0" r="0" b="0"/>
                            <wp:docPr id="1244216094" name="AutoShap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2958A" id="AutoShape 51" o:spid="_x0000_s1026" style="width:38.2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" filled="f" stroked="f">
                            <o:lock v:ext="edit" aspectratio="t"/>
                            <w10:anchorlock/>
                          </v:rect>
                        </w:pict>
                      </mc:Fallback>
                    </mc:AlternateContent>
                  </w:r>
                </w:p>
              </w:tc>
              <w:tc>
                <w:tcPr>
                  <w:tcW w:w="636" w:type="pct"/>
                  <w:shd w:val="clear" w:color="auto" w:fill="auto"/>
                  <w:vAlign w:val="bottom"/>
                </w:tcPr>
                <w:p w14:paraId="29350EC9" w14:textId="77777777" w:rsidR="00DF3895" w:rsidRPr="00DF3895" w:rsidRDefault="00DF3895" w:rsidP="00DF3895">
                  <w:pPr>
                    <w:spacing w:before="120" w:after="120"/>
                    <w:jc w:val="center"/>
                    <w:rPr>
                      <w:snapToGrid w:val="0"/>
                      <w:sz w:val="22"/>
                      <w:szCs w:val="20"/>
                    </w:rPr>
                  </w:pPr>
                  <w:r w:rsidRPr="00DF3895">
                    <w:rPr>
                      <w:snapToGrid w:val="0"/>
                      <w:sz w:val="20"/>
                      <w:szCs w:val="20"/>
                      <w:lang w:val="en-US"/>
                    </w:rPr>
                    <w:br/>
                  </w:r>
                  <w:r w:rsidR="00350012" w:rsidRPr="00DF3895">
                    <w:rPr>
                      <w:noProof/>
                      <w:sz w:val="20"/>
                      <w:szCs w:val="20"/>
                    </w:rPr>
                    <w:drawing>
                      <wp:inline distT="0" distB="0" distL="0" distR="0" wp14:anchorId="6C7B5F52" wp14:editId="52B387FE">
                        <wp:extent cx="546100" cy="914400"/>
                        <wp:effectExtent l="0" t="0" r="0" b="0"/>
                        <wp:docPr id="18" name="Рисунок 12" descr="терра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ерраса"/>
                                <pic:cNvPicPr>
                                  <a:picLocks noChangeAspect="1" noChangeArrowheads="1"/>
                                </pic:cNvPicPr>
                              </pic:nvPicPr>
                              <pic:blipFill>
                                <a:blip r:embed="rId87">
                                  <a:extLst>
                                    <a:ext uri="{28A0092B-C50C-407E-A947-70E740481C1C}">
                                      <a14:useLocalDpi xmlns:a14="http://schemas.microsoft.com/office/drawing/2010/main"/>
                                    </a:ext>
                                  </a:extLst>
                                </a:blip>
                                <a:srcRect/>
                                <a:stretch>
                                  <a:fillRect/>
                                </a:stretch>
                              </pic:blipFill>
                              <pic:spPr bwMode="auto">
                                <a:xfrm>
                                  <a:off x="0" y="0"/>
                                  <a:ext cx="546100" cy="914400"/>
                                </a:xfrm>
                                <a:prstGeom prst="rect">
                                  <a:avLst/>
                                </a:prstGeom>
                                <a:noFill/>
                                <a:ln>
                                  <a:noFill/>
                                </a:ln>
                              </pic:spPr>
                            </pic:pic>
                          </a:graphicData>
                        </a:graphic>
                      </wp:inline>
                    </w:drawing>
                  </w:r>
                </w:p>
              </w:tc>
              <w:tc>
                <w:tcPr>
                  <w:tcW w:w="546" w:type="pct"/>
                  <w:shd w:val="clear" w:color="auto" w:fill="auto"/>
                  <w:vAlign w:val="bottom"/>
                </w:tcPr>
                <w:p w14:paraId="73850950" w14:textId="77777777" w:rsidR="00DF3895" w:rsidRPr="00DF3895" w:rsidRDefault="00350012" w:rsidP="00DF3895">
                  <w:pPr>
                    <w:spacing w:before="120" w:after="120"/>
                    <w:jc w:val="center"/>
                    <w:rPr>
                      <w:snapToGrid w:val="0"/>
                      <w:sz w:val="22"/>
                      <w:szCs w:val="20"/>
                    </w:rPr>
                  </w:pPr>
                  <w:r>
                    <w:rPr>
                      <w:noProof/>
                    </w:rPr>
                    <mc:AlternateContent>
                      <mc:Choice Requires="wpc">
                        <w:drawing>
                          <wp:anchor distT="0" distB="0" distL="114300" distR="114300" simplePos="0" relativeHeight="251657216" behindDoc="1" locked="0" layoutInCell="1" allowOverlap="1" wp14:anchorId="548A13EE" wp14:editId="502B829A">
                            <wp:simplePos x="0" y="0"/>
                            <wp:positionH relativeFrom="column">
                              <wp:posOffset>38735</wp:posOffset>
                            </wp:positionH>
                            <wp:positionV relativeFrom="paragraph">
                              <wp:posOffset>653415</wp:posOffset>
                            </wp:positionV>
                            <wp:extent cx="690880" cy="132715"/>
                            <wp:effectExtent l="0" t="0" r="0" b="0"/>
                            <wp:wrapTight wrapText="bothSides">
                              <wp:wrapPolygon edited="0">
                                <wp:start x="0" y="0"/>
                                <wp:lineTo x="0" y="21600"/>
                                <wp:lineTo x="21600" y="21600"/>
                                <wp:lineTo x="21600" y="0"/>
                              </wp:wrapPolygon>
                            </wp:wrapTight>
                            <wp:docPr id="124"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5791235" id="Полотно 8" o:spid="_x0000_s1026" editas="canvas" style="position:absolute;margin-left:3.05pt;margin-top:51.45pt;width:54.4pt;height:10.45pt;z-index:-251659264" coordsize="6908,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08;height:1327;visibility:visible;mso-wrap-style:square">
                              <v:fill o:detectmouseclick="t"/>
                              <v:path o:connecttype="none"/>
                            </v:shape>
                            <w10:wrap type="tight"/>
                          </v:group>
                        </w:pict>
                      </mc:Fallback>
                    </mc:AlternateContent>
                  </w:r>
                  <w:r>
                    <w:rPr>
                      <w:noProof/>
                    </w:rPr>
                    <w:drawing>
                      <wp:anchor distT="0" distB="0" distL="114300" distR="114300" simplePos="0" relativeHeight="251658240" behindDoc="0" locked="0" layoutInCell="1" allowOverlap="1" wp14:anchorId="303E326D" wp14:editId="6F7ABD0D">
                        <wp:simplePos x="0" y="0"/>
                        <wp:positionH relativeFrom="column">
                          <wp:posOffset>266700</wp:posOffset>
                        </wp:positionH>
                        <wp:positionV relativeFrom="paragraph">
                          <wp:posOffset>189230</wp:posOffset>
                        </wp:positionV>
                        <wp:extent cx="107950" cy="915670"/>
                        <wp:effectExtent l="0" t="0" r="0" b="0"/>
                        <wp:wrapNone/>
                        <wp:docPr id="12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107950" cy="9156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3895" w:rsidRPr="00DF3895" w14:paraId="1CE44FBF" w14:textId="77777777" w:rsidTr="00DF3895">
              <w:trPr>
                <w:cantSplit/>
              </w:trPr>
              <w:tc>
                <w:tcPr>
                  <w:tcW w:w="540" w:type="pct"/>
                </w:tcPr>
                <w:p w14:paraId="470F07B3" w14:textId="77777777" w:rsidR="00DF3895" w:rsidRPr="00DF3895" w:rsidRDefault="00DF3895" w:rsidP="00DF3895">
                  <w:pPr>
                    <w:jc w:val="center"/>
                    <w:rPr>
                      <w:snapToGrid w:val="0"/>
                      <w:sz w:val="22"/>
                      <w:szCs w:val="20"/>
                    </w:rPr>
                  </w:pPr>
                  <w:r w:rsidRPr="00DF3895">
                    <w:rPr>
                      <w:snapToGrid w:val="0"/>
                      <w:sz w:val="20"/>
                      <w:szCs w:val="20"/>
                    </w:rPr>
                    <w:t>Стена с окном и дверью</w:t>
                  </w:r>
                </w:p>
              </w:tc>
              <w:tc>
                <w:tcPr>
                  <w:tcW w:w="1824" w:type="pct"/>
                  <w:gridSpan w:val="2"/>
                  <w:shd w:val="clear" w:color="auto" w:fill="auto"/>
                </w:tcPr>
                <w:p w14:paraId="26A736E5" w14:textId="77777777" w:rsidR="00DF3895" w:rsidRPr="00DF3895" w:rsidRDefault="00DF3895" w:rsidP="00DF3895">
                  <w:pPr>
                    <w:jc w:val="center"/>
                    <w:rPr>
                      <w:snapToGrid w:val="0"/>
                      <w:sz w:val="20"/>
                      <w:szCs w:val="20"/>
                      <w:lang w:val="en-US"/>
                    </w:rPr>
                  </w:pPr>
                  <w:r w:rsidRPr="00DF3895">
                    <w:rPr>
                      <w:snapToGrid w:val="0"/>
                      <w:sz w:val="20"/>
                      <w:szCs w:val="20"/>
                    </w:rPr>
                    <w:t>Лестница</w:t>
                  </w:r>
                </w:p>
              </w:tc>
              <w:tc>
                <w:tcPr>
                  <w:tcW w:w="909" w:type="pct"/>
                  <w:shd w:val="clear" w:color="auto" w:fill="auto"/>
                </w:tcPr>
                <w:p w14:paraId="77F1B300" w14:textId="77777777" w:rsidR="00DF3895" w:rsidRPr="00DF3895" w:rsidRDefault="00DF3895" w:rsidP="00DF3895">
                  <w:pPr>
                    <w:jc w:val="center"/>
                    <w:rPr>
                      <w:snapToGrid w:val="0"/>
                      <w:sz w:val="20"/>
                      <w:szCs w:val="20"/>
                    </w:rPr>
                  </w:pPr>
                  <w:r w:rsidRPr="00DF3895">
                    <w:rPr>
                      <w:snapToGrid w:val="0"/>
                      <w:sz w:val="20"/>
                      <w:szCs w:val="20"/>
                    </w:rPr>
                    <w:t>Дверь остекленная (на балкон, лоджию)</w:t>
                  </w:r>
                </w:p>
              </w:tc>
              <w:tc>
                <w:tcPr>
                  <w:tcW w:w="545" w:type="pct"/>
                  <w:shd w:val="clear" w:color="auto" w:fill="auto"/>
                </w:tcPr>
                <w:p w14:paraId="0E6CEF9A" w14:textId="77777777" w:rsidR="00DF3895" w:rsidRPr="00DF3895" w:rsidRDefault="00DF3895" w:rsidP="00DF3895">
                  <w:pPr>
                    <w:jc w:val="center"/>
                    <w:rPr>
                      <w:snapToGrid w:val="0"/>
                      <w:sz w:val="20"/>
                      <w:szCs w:val="20"/>
                    </w:rPr>
                  </w:pPr>
                  <w:r w:rsidRPr="00DF3895">
                    <w:rPr>
                      <w:snapToGrid w:val="0"/>
                      <w:sz w:val="20"/>
                      <w:szCs w:val="20"/>
                    </w:rPr>
                    <w:t>Веранда</w:t>
                  </w:r>
                </w:p>
              </w:tc>
              <w:tc>
                <w:tcPr>
                  <w:tcW w:w="636" w:type="pct"/>
                  <w:shd w:val="clear" w:color="auto" w:fill="auto"/>
                </w:tcPr>
                <w:p w14:paraId="0430B04E" w14:textId="77777777" w:rsidR="00DF3895" w:rsidRPr="00DF3895" w:rsidRDefault="00DF3895" w:rsidP="00DF3895">
                  <w:pPr>
                    <w:jc w:val="center"/>
                    <w:rPr>
                      <w:snapToGrid w:val="0"/>
                      <w:sz w:val="20"/>
                      <w:szCs w:val="20"/>
                    </w:rPr>
                  </w:pPr>
                  <w:r w:rsidRPr="00DF3895">
                    <w:rPr>
                      <w:snapToGrid w:val="0"/>
                      <w:sz w:val="20"/>
                      <w:szCs w:val="20"/>
                    </w:rPr>
                    <w:t>Терраса</w:t>
                  </w:r>
                </w:p>
              </w:tc>
              <w:tc>
                <w:tcPr>
                  <w:tcW w:w="546" w:type="pct"/>
                  <w:shd w:val="clear" w:color="auto" w:fill="auto"/>
                </w:tcPr>
                <w:p w14:paraId="5AE84D24" w14:textId="77777777" w:rsidR="00DF3895" w:rsidRPr="00DF3895" w:rsidRDefault="00DF3895" w:rsidP="00DF3895">
                  <w:pPr>
                    <w:jc w:val="center"/>
                    <w:rPr>
                      <w:snapToGrid w:val="0"/>
                      <w:sz w:val="20"/>
                      <w:szCs w:val="20"/>
                    </w:rPr>
                  </w:pPr>
                  <w:r w:rsidRPr="00DF3895">
                    <w:rPr>
                      <w:snapToGrid w:val="0"/>
                      <w:sz w:val="20"/>
                      <w:szCs w:val="20"/>
                    </w:rPr>
                    <w:t>Перегородка</w:t>
                  </w:r>
                </w:p>
              </w:tc>
            </w:tr>
          </w:tbl>
          <w:p w14:paraId="7DD41AEA" w14:textId="77777777" w:rsidR="00DF3895" w:rsidRPr="00DF3895" w:rsidRDefault="00DF3895" w:rsidP="00DF3895">
            <w:pPr>
              <w:spacing w:line="14" w:lineRule="exact"/>
              <w:rPr>
                <w:sz w:val="2"/>
                <w:szCs w:val="20"/>
              </w:rPr>
            </w:pPr>
          </w:p>
          <w:p w14:paraId="4D197C9E" w14:textId="77777777" w:rsidR="00DF3895" w:rsidRPr="00DF3895" w:rsidRDefault="00DF3895" w:rsidP="00DF3895">
            <w:pPr>
              <w:rPr>
                <w:b/>
                <w:snapToGrid w:val="0"/>
                <w:sz w:val="2"/>
                <w:szCs w:val="2"/>
              </w:rPr>
            </w:pPr>
          </w:p>
        </w:tc>
      </w:tr>
    </w:tbl>
    <w:p w14:paraId="3FD3E9C4" w14:textId="77777777" w:rsidR="00DF3895" w:rsidRPr="00DF3895" w:rsidRDefault="00DF3895" w:rsidP="00DF3895">
      <w:pPr>
        <w:spacing w:line="14" w:lineRule="exact"/>
        <w:rPr>
          <w:sz w:val="2"/>
          <w:szCs w:val="20"/>
        </w:rPr>
        <w:sectPr w:rsidR="00DF3895" w:rsidRPr="00DF3895" w:rsidSect="00DF3895">
          <w:headerReference w:type="even" r:id="rId89"/>
          <w:headerReference w:type="default" r:id="rId90"/>
          <w:footerReference w:type="even" r:id="rId91"/>
          <w:footerReference w:type="default" r:id="rId92"/>
          <w:headerReference w:type="first" r:id="rId93"/>
          <w:footerReference w:type="first" r:id="rId94"/>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750"/>
        <w:gridCol w:w="8559"/>
      </w:tblGrid>
      <w:tr w:rsidR="00DF3895" w:rsidRPr="00DF3895" w14:paraId="0283ED9A" w14:textId="77777777" w:rsidTr="00DF3895">
        <w:trPr>
          <w:cantSplit/>
          <w:jc w:val="center"/>
        </w:trPr>
        <w:tc>
          <w:tcPr>
            <w:tcW w:w="403" w:type="pct"/>
            <w:shd w:val="clear" w:color="auto" w:fill="auto"/>
            <w:vAlign w:val="center"/>
          </w:tcPr>
          <w:p w14:paraId="3FBBD3B4" w14:textId="77777777" w:rsidR="00DF3895" w:rsidRPr="00DF3895" w:rsidRDefault="00DF3895" w:rsidP="00DF3895">
            <w:pPr>
              <w:keepNext/>
              <w:jc w:val="center"/>
              <w:rPr>
                <w:b/>
                <w:snapToGrid w:val="0"/>
                <w:sz w:val="22"/>
                <w:szCs w:val="20"/>
              </w:rPr>
            </w:pPr>
            <w:r w:rsidRPr="00DF3895">
              <w:rPr>
                <w:b/>
                <w:snapToGrid w:val="0"/>
                <w:sz w:val="22"/>
                <w:szCs w:val="20"/>
              </w:rPr>
              <w:t>№ п/п</w:t>
            </w:r>
          </w:p>
        </w:tc>
        <w:tc>
          <w:tcPr>
            <w:tcW w:w="4597" w:type="pct"/>
            <w:shd w:val="clear" w:color="auto" w:fill="auto"/>
            <w:vAlign w:val="center"/>
          </w:tcPr>
          <w:p w14:paraId="23B56F84" w14:textId="77777777" w:rsidR="00DF3895" w:rsidRPr="00DF3895" w:rsidRDefault="00DF3895" w:rsidP="00DF3895">
            <w:pPr>
              <w:keepNext/>
              <w:jc w:val="center"/>
              <w:rPr>
                <w:b/>
                <w:snapToGrid w:val="0"/>
                <w:sz w:val="22"/>
                <w:szCs w:val="20"/>
              </w:rPr>
            </w:pPr>
            <w:bookmarkStart w:id="12" w:name="Титульный_лист_приложения"/>
            <w:bookmarkEnd w:id="12"/>
            <w:r w:rsidRPr="00DF3895">
              <w:rPr>
                <w:b/>
                <w:snapToGrid w:val="0"/>
                <w:sz w:val="22"/>
                <w:szCs w:val="20"/>
              </w:rPr>
              <w:t>Наименование документа</w:t>
            </w:r>
          </w:p>
        </w:tc>
      </w:tr>
    </w:tbl>
    <w:p w14:paraId="1A3EEDD6" w14:textId="77777777" w:rsidR="00DF3895" w:rsidRPr="00DF3895" w:rsidRDefault="00DF3895" w:rsidP="00DF3895">
      <w:pPr>
        <w:keepNext/>
        <w:spacing w:line="14" w:lineRule="exact"/>
        <w:rPr>
          <w:sz w:val="2"/>
          <w:szCs w:val="20"/>
          <w:lang w:val="en-US"/>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750"/>
        <w:gridCol w:w="8559"/>
      </w:tblGrid>
      <w:tr w:rsidR="00DF3895" w:rsidRPr="00DF3895" w14:paraId="538E8A60" w14:textId="77777777" w:rsidTr="00DF3895">
        <w:trPr>
          <w:cantSplit/>
          <w:tblHeader/>
          <w:jc w:val="center"/>
        </w:trPr>
        <w:tc>
          <w:tcPr>
            <w:tcW w:w="403" w:type="pct"/>
            <w:shd w:val="clear" w:color="auto" w:fill="auto"/>
            <w:vAlign w:val="center"/>
          </w:tcPr>
          <w:p w14:paraId="7B36E9C2" w14:textId="77777777" w:rsidR="00DF3895" w:rsidRPr="00DF3895" w:rsidRDefault="00DF3895" w:rsidP="00DF3895">
            <w:pPr>
              <w:jc w:val="center"/>
              <w:rPr>
                <w:b/>
                <w:snapToGrid w:val="0"/>
                <w:sz w:val="22"/>
                <w:szCs w:val="20"/>
              </w:rPr>
            </w:pPr>
            <w:r w:rsidRPr="00DF3895">
              <w:rPr>
                <w:b/>
                <w:snapToGrid w:val="0"/>
                <w:sz w:val="22"/>
                <w:szCs w:val="20"/>
              </w:rPr>
              <w:t>1</w:t>
            </w:r>
          </w:p>
        </w:tc>
        <w:tc>
          <w:tcPr>
            <w:tcW w:w="4597" w:type="pct"/>
            <w:shd w:val="clear" w:color="auto" w:fill="auto"/>
            <w:vAlign w:val="center"/>
          </w:tcPr>
          <w:p w14:paraId="04B29F1B" w14:textId="77777777" w:rsidR="00DF3895" w:rsidRPr="00DF3895" w:rsidRDefault="00DF3895" w:rsidP="00DF3895">
            <w:pPr>
              <w:jc w:val="center"/>
              <w:rPr>
                <w:b/>
                <w:snapToGrid w:val="0"/>
                <w:sz w:val="22"/>
                <w:szCs w:val="20"/>
              </w:rPr>
            </w:pPr>
            <w:r w:rsidRPr="00DF3895">
              <w:rPr>
                <w:b/>
                <w:snapToGrid w:val="0"/>
                <w:sz w:val="22"/>
                <w:szCs w:val="20"/>
              </w:rPr>
              <w:t>2</w:t>
            </w:r>
          </w:p>
        </w:tc>
      </w:tr>
      <w:tr w:rsidR="00DF3895" w:rsidRPr="00DF3895" w14:paraId="001BA4EE" w14:textId="77777777" w:rsidTr="00DF3895">
        <w:trPr>
          <w:cantSplit/>
          <w:jc w:val="center"/>
        </w:trPr>
        <w:tc>
          <w:tcPr>
            <w:tcW w:w="403" w:type="pct"/>
            <w:shd w:val="clear" w:color="auto" w:fill="auto"/>
            <w:vAlign w:val="center"/>
          </w:tcPr>
          <w:p w14:paraId="1E5F6E3A" w14:textId="77777777" w:rsidR="00DF3895" w:rsidRPr="00DF3895" w:rsidRDefault="00DF3895" w:rsidP="00091D8C">
            <w:pPr>
              <w:numPr>
                <w:ilvl w:val="0"/>
                <w:numId w:val="30"/>
              </w:numPr>
              <w:spacing w:line="276" w:lineRule="auto"/>
              <w:jc w:val="right"/>
              <w:rPr>
                <w:snapToGrid w:val="0"/>
                <w:sz w:val="22"/>
                <w:szCs w:val="20"/>
              </w:rPr>
            </w:pPr>
          </w:p>
        </w:tc>
        <w:tc>
          <w:tcPr>
            <w:tcW w:w="4597" w:type="pct"/>
            <w:shd w:val="clear" w:color="auto" w:fill="auto"/>
            <w:vAlign w:val="center"/>
          </w:tcPr>
          <w:p w14:paraId="4E146962" w14:textId="77777777" w:rsidR="00DF3895" w:rsidRPr="00DF3895" w:rsidRDefault="00DF3895" w:rsidP="00DF3895">
            <w:pPr>
              <w:rPr>
                <w:snapToGrid w:val="0"/>
                <w:sz w:val="22"/>
                <w:szCs w:val="20"/>
              </w:rPr>
            </w:pPr>
          </w:p>
        </w:tc>
      </w:tr>
      <w:tr w:rsidR="00DF3895" w:rsidRPr="00DF3895" w14:paraId="67473071" w14:textId="77777777" w:rsidTr="00DF3895">
        <w:trPr>
          <w:cantSplit/>
          <w:jc w:val="center"/>
        </w:trPr>
        <w:tc>
          <w:tcPr>
            <w:tcW w:w="403" w:type="pct"/>
            <w:shd w:val="clear" w:color="auto" w:fill="auto"/>
            <w:vAlign w:val="center"/>
          </w:tcPr>
          <w:p w14:paraId="3F92E726" w14:textId="77777777" w:rsidR="00DF3895" w:rsidRPr="00DF3895" w:rsidRDefault="00DF3895" w:rsidP="00091D8C">
            <w:pPr>
              <w:numPr>
                <w:ilvl w:val="0"/>
                <w:numId w:val="30"/>
              </w:numPr>
              <w:spacing w:line="276" w:lineRule="auto"/>
              <w:jc w:val="right"/>
              <w:rPr>
                <w:snapToGrid w:val="0"/>
                <w:sz w:val="22"/>
                <w:szCs w:val="20"/>
              </w:rPr>
            </w:pPr>
          </w:p>
        </w:tc>
        <w:tc>
          <w:tcPr>
            <w:tcW w:w="4597" w:type="pct"/>
            <w:shd w:val="clear" w:color="auto" w:fill="auto"/>
            <w:vAlign w:val="center"/>
          </w:tcPr>
          <w:p w14:paraId="01BA687D" w14:textId="77777777" w:rsidR="00DF3895" w:rsidRPr="00DF3895" w:rsidRDefault="00DF3895" w:rsidP="00DF3895">
            <w:pPr>
              <w:rPr>
                <w:snapToGrid w:val="0"/>
                <w:sz w:val="22"/>
                <w:szCs w:val="20"/>
              </w:rPr>
            </w:pPr>
          </w:p>
        </w:tc>
      </w:tr>
      <w:tr w:rsidR="00DF3895" w:rsidRPr="00DF3895" w14:paraId="465B2CE5" w14:textId="77777777" w:rsidTr="00DF3895">
        <w:trPr>
          <w:cantSplit/>
          <w:jc w:val="center"/>
        </w:trPr>
        <w:tc>
          <w:tcPr>
            <w:tcW w:w="403" w:type="pct"/>
            <w:shd w:val="clear" w:color="auto" w:fill="auto"/>
            <w:vAlign w:val="center"/>
          </w:tcPr>
          <w:p w14:paraId="311A3F43" w14:textId="77777777" w:rsidR="00DF3895" w:rsidRPr="00DF3895" w:rsidRDefault="00DF3895" w:rsidP="00091D8C">
            <w:pPr>
              <w:numPr>
                <w:ilvl w:val="0"/>
                <w:numId w:val="30"/>
              </w:numPr>
              <w:spacing w:line="276" w:lineRule="auto"/>
              <w:jc w:val="right"/>
              <w:rPr>
                <w:snapToGrid w:val="0"/>
                <w:sz w:val="22"/>
                <w:szCs w:val="20"/>
              </w:rPr>
            </w:pPr>
          </w:p>
        </w:tc>
        <w:tc>
          <w:tcPr>
            <w:tcW w:w="4597" w:type="pct"/>
            <w:shd w:val="clear" w:color="auto" w:fill="auto"/>
            <w:vAlign w:val="center"/>
          </w:tcPr>
          <w:p w14:paraId="56F9C082" w14:textId="77777777" w:rsidR="00DF3895" w:rsidRPr="00DF3895" w:rsidRDefault="00DF3895" w:rsidP="00DF3895">
            <w:pPr>
              <w:rPr>
                <w:snapToGrid w:val="0"/>
                <w:sz w:val="22"/>
                <w:szCs w:val="20"/>
              </w:rPr>
            </w:pPr>
          </w:p>
        </w:tc>
      </w:tr>
      <w:tr w:rsidR="00DF3895" w:rsidRPr="00DF3895" w14:paraId="20388D6A" w14:textId="77777777" w:rsidTr="00DF3895">
        <w:trPr>
          <w:cantSplit/>
          <w:jc w:val="center"/>
        </w:trPr>
        <w:tc>
          <w:tcPr>
            <w:tcW w:w="403" w:type="pct"/>
            <w:shd w:val="clear" w:color="auto" w:fill="auto"/>
            <w:vAlign w:val="center"/>
          </w:tcPr>
          <w:p w14:paraId="32D615B9" w14:textId="77777777" w:rsidR="00DF3895" w:rsidRPr="00DF3895" w:rsidRDefault="00DF3895" w:rsidP="00091D8C">
            <w:pPr>
              <w:numPr>
                <w:ilvl w:val="0"/>
                <w:numId w:val="30"/>
              </w:numPr>
              <w:spacing w:line="276" w:lineRule="auto"/>
              <w:jc w:val="right"/>
              <w:rPr>
                <w:snapToGrid w:val="0"/>
                <w:sz w:val="22"/>
                <w:szCs w:val="20"/>
              </w:rPr>
            </w:pPr>
          </w:p>
        </w:tc>
        <w:tc>
          <w:tcPr>
            <w:tcW w:w="4597" w:type="pct"/>
            <w:shd w:val="clear" w:color="auto" w:fill="auto"/>
            <w:vAlign w:val="center"/>
          </w:tcPr>
          <w:p w14:paraId="5A0C2D73" w14:textId="77777777" w:rsidR="00DF3895" w:rsidRPr="00DF3895" w:rsidRDefault="00DF3895" w:rsidP="00DF3895">
            <w:pPr>
              <w:rPr>
                <w:snapToGrid w:val="0"/>
                <w:sz w:val="22"/>
                <w:szCs w:val="20"/>
              </w:rPr>
            </w:pPr>
          </w:p>
        </w:tc>
      </w:tr>
      <w:tr w:rsidR="00DF3895" w:rsidRPr="00DF3895" w14:paraId="6D719805" w14:textId="77777777" w:rsidTr="00DF3895">
        <w:trPr>
          <w:cantSplit/>
          <w:jc w:val="center"/>
        </w:trPr>
        <w:tc>
          <w:tcPr>
            <w:tcW w:w="403" w:type="pct"/>
            <w:shd w:val="clear" w:color="auto" w:fill="auto"/>
            <w:vAlign w:val="center"/>
          </w:tcPr>
          <w:p w14:paraId="3495DFEB" w14:textId="77777777" w:rsidR="00DF3895" w:rsidRPr="00DF3895" w:rsidRDefault="00DF3895" w:rsidP="00091D8C">
            <w:pPr>
              <w:numPr>
                <w:ilvl w:val="0"/>
                <w:numId w:val="30"/>
              </w:numPr>
              <w:spacing w:line="276" w:lineRule="auto"/>
              <w:jc w:val="right"/>
              <w:rPr>
                <w:snapToGrid w:val="0"/>
                <w:sz w:val="22"/>
                <w:szCs w:val="20"/>
              </w:rPr>
            </w:pPr>
          </w:p>
        </w:tc>
        <w:tc>
          <w:tcPr>
            <w:tcW w:w="4597" w:type="pct"/>
            <w:shd w:val="clear" w:color="auto" w:fill="auto"/>
            <w:vAlign w:val="center"/>
          </w:tcPr>
          <w:p w14:paraId="74BC0DFD" w14:textId="77777777" w:rsidR="00DF3895" w:rsidRPr="00DF3895" w:rsidRDefault="00DF3895" w:rsidP="00DF3895">
            <w:pPr>
              <w:rPr>
                <w:snapToGrid w:val="0"/>
                <w:sz w:val="22"/>
                <w:szCs w:val="20"/>
              </w:rPr>
            </w:pPr>
          </w:p>
        </w:tc>
      </w:tr>
      <w:tr w:rsidR="00DF3895" w:rsidRPr="00DF3895" w14:paraId="13E5FEEC" w14:textId="77777777" w:rsidTr="00DF3895">
        <w:trPr>
          <w:cantSplit/>
          <w:jc w:val="center"/>
        </w:trPr>
        <w:tc>
          <w:tcPr>
            <w:tcW w:w="403" w:type="pct"/>
            <w:shd w:val="clear" w:color="auto" w:fill="auto"/>
            <w:vAlign w:val="center"/>
          </w:tcPr>
          <w:p w14:paraId="39E1F46C" w14:textId="77777777" w:rsidR="00DF3895" w:rsidRPr="00DF3895" w:rsidRDefault="00DF3895" w:rsidP="00091D8C">
            <w:pPr>
              <w:numPr>
                <w:ilvl w:val="0"/>
                <w:numId w:val="30"/>
              </w:numPr>
              <w:spacing w:line="276" w:lineRule="auto"/>
              <w:jc w:val="right"/>
              <w:rPr>
                <w:snapToGrid w:val="0"/>
                <w:sz w:val="22"/>
                <w:szCs w:val="20"/>
              </w:rPr>
            </w:pPr>
          </w:p>
        </w:tc>
        <w:tc>
          <w:tcPr>
            <w:tcW w:w="4597" w:type="pct"/>
            <w:shd w:val="clear" w:color="auto" w:fill="auto"/>
            <w:vAlign w:val="center"/>
          </w:tcPr>
          <w:p w14:paraId="2C6AAFC6" w14:textId="77777777" w:rsidR="00DF3895" w:rsidRPr="00DF3895" w:rsidRDefault="00DF3895" w:rsidP="00DF3895">
            <w:pPr>
              <w:rPr>
                <w:snapToGrid w:val="0"/>
                <w:sz w:val="22"/>
                <w:szCs w:val="20"/>
              </w:rPr>
            </w:pPr>
          </w:p>
        </w:tc>
      </w:tr>
      <w:tr w:rsidR="00DF3895" w:rsidRPr="00DF3895" w14:paraId="318C897F" w14:textId="77777777" w:rsidTr="00DF3895">
        <w:trPr>
          <w:cantSplit/>
          <w:jc w:val="center"/>
        </w:trPr>
        <w:tc>
          <w:tcPr>
            <w:tcW w:w="403" w:type="pct"/>
            <w:shd w:val="clear" w:color="auto" w:fill="auto"/>
            <w:vAlign w:val="center"/>
          </w:tcPr>
          <w:p w14:paraId="79715BDA" w14:textId="77777777" w:rsidR="00DF3895" w:rsidRPr="00DF3895" w:rsidRDefault="00DF3895" w:rsidP="00091D8C">
            <w:pPr>
              <w:numPr>
                <w:ilvl w:val="0"/>
                <w:numId w:val="30"/>
              </w:numPr>
              <w:spacing w:line="276" w:lineRule="auto"/>
              <w:jc w:val="right"/>
              <w:rPr>
                <w:snapToGrid w:val="0"/>
                <w:sz w:val="22"/>
                <w:szCs w:val="20"/>
              </w:rPr>
            </w:pPr>
          </w:p>
        </w:tc>
        <w:tc>
          <w:tcPr>
            <w:tcW w:w="4597" w:type="pct"/>
            <w:shd w:val="clear" w:color="auto" w:fill="auto"/>
            <w:vAlign w:val="center"/>
          </w:tcPr>
          <w:p w14:paraId="0CDDBC46" w14:textId="77777777" w:rsidR="00DF3895" w:rsidRPr="00DF3895" w:rsidRDefault="00DF3895" w:rsidP="00DF3895">
            <w:pPr>
              <w:rPr>
                <w:snapToGrid w:val="0"/>
                <w:sz w:val="22"/>
                <w:szCs w:val="20"/>
              </w:rPr>
            </w:pPr>
          </w:p>
        </w:tc>
      </w:tr>
      <w:tr w:rsidR="00DF3895" w:rsidRPr="00DF3895" w14:paraId="0CCD8E46" w14:textId="77777777" w:rsidTr="00DF3895">
        <w:trPr>
          <w:cantSplit/>
          <w:jc w:val="center"/>
        </w:trPr>
        <w:tc>
          <w:tcPr>
            <w:tcW w:w="403" w:type="pct"/>
            <w:shd w:val="clear" w:color="auto" w:fill="auto"/>
            <w:vAlign w:val="center"/>
          </w:tcPr>
          <w:p w14:paraId="77838C39" w14:textId="77777777" w:rsidR="00DF3895" w:rsidRPr="00DF3895" w:rsidRDefault="00DF3895" w:rsidP="00091D8C">
            <w:pPr>
              <w:numPr>
                <w:ilvl w:val="0"/>
                <w:numId w:val="30"/>
              </w:numPr>
              <w:spacing w:line="276" w:lineRule="auto"/>
              <w:jc w:val="right"/>
              <w:rPr>
                <w:snapToGrid w:val="0"/>
                <w:sz w:val="22"/>
                <w:szCs w:val="20"/>
              </w:rPr>
            </w:pPr>
          </w:p>
        </w:tc>
        <w:tc>
          <w:tcPr>
            <w:tcW w:w="4597" w:type="pct"/>
            <w:shd w:val="clear" w:color="auto" w:fill="auto"/>
            <w:vAlign w:val="center"/>
          </w:tcPr>
          <w:p w14:paraId="0CA764AA" w14:textId="77777777" w:rsidR="00DF3895" w:rsidRPr="00DF3895" w:rsidRDefault="00DF3895" w:rsidP="00DF3895">
            <w:pPr>
              <w:rPr>
                <w:snapToGrid w:val="0"/>
                <w:sz w:val="22"/>
                <w:szCs w:val="20"/>
              </w:rPr>
            </w:pPr>
          </w:p>
        </w:tc>
      </w:tr>
      <w:tr w:rsidR="00DF3895" w:rsidRPr="00DF3895" w14:paraId="273849F6" w14:textId="77777777" w:rsidTr="00DF3895">
        <w:trPr>
          <w:cantSplit/>
          <w:jc w:val="center"/>
        </w:trPr>
        <w:tc>
          <w:tcPr>
            <w:tcW w:w="5000" w:type="pct"/>
            <w:gridSpan w:val="2"/>
            <w:tcBorders>
              <w:top w:val="single" w:sz="6" w:space="0" w:color="auto"/>
              <w:bottom w:val="single" w:sz="6" w:space="0" w:color="auto"/>
            </w:tcBorders>
            <w:shd w:val="clear" w:color="auto" w:fill="auto"/>
            <w:vAlign w:val="center"/>
          </w:tcPr>
          <w:p w14:paraId="44D7D5F7" w14:textId="77777777" w:rsidR="00DF3895" w:rsidRPr="00DF3895" w:rsidRDefault="00DF3895" w:rsidP="00DF3895">
            <w:pPr>
              <w:spacing w:line="14" w:lineRule="exact"/>
              <w:rPr>
                <w:sz w:val="2"/>
                <w:szCs w:val="20"/>
              </w:rPr>
            </w:pPr>
          </w:p>
        </w:tc>
      </w:tr>
    </w:tbl>
    <w:p w14:paraId="29EC56E4" w14:textId="77777777" w:rsidR="00DF3895" w:rsidRPr="00DF3895" w:rsidRDefault="00DF3895" w:rsidP="00DF3895">
      <w:pPr>
        <w:rPr>
          <w:snapToGrid w:val="0"/>
          <w:sz w:val="22"/>
          <w:szCs w:val="20"/>
        </w:rPr>
      </w:pPr>
    </w:p>
    <w:sectPr w:rsidR="00DF3895" w:rsidRPr="00DF3895" w:rsidSect="001E0339">
      <w:headerReference w:type="even" r:id="rId95"/>
      <w:headerReference w:type="default" r:id="rId96"/>
      <w:footerReference w:type="even" r:id="rId97"/>
      <w:footerReference w:type="default" r:id="rId98"/>
      <w:headerReference w:type="first" r:id="rId99"/>
      <w:footerReference w:type="first" r:id="rId100"/>
      <w:pgSz w:w="11906" w:h="16838"/>
      <w:pgMar w:top="719"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0137C" w14:textId="77777777" w:rsidR="00104C34" w:rsidRDefault="00104C34">
      <w:r>
        <w:separator/>
      </w:r>
    </w:p>
  </w:endnote>
  <w:endnote w:type="continuationSeparator" w:id="0">
    <w:p w14:paraId="27738BA1" w14:textId="77777777" w:rsidR="00104C34" w:rsidRDefault="0010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Droid Sans Fallback">
    <w:altName w:val="Arial Unicode MS"/>
    <w:charset w:val="80"/>
    <w:family w:val="auto"/>
    <w:pitch w:val="variable"/>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7FEC9" w14:textId="77777777" w:rsidR="00DF3895" w:rsidRDefault="00DF3895" w:rsidP="0015072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364800" w14:textId="77777777" w:rsidR="00DF3895" w:rsidRDefault="00DF3895">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A8B4B" w14:textId="77777777" w:rsidR="00DF3895" w:rsidRDefault="00DF3895">
    <w:pPr>
      <w:pStyle w:val="a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2C2E9" w14:textId="77777777" w:rsidR="00DF3895" w:rsidRDefault="00DF3895">
    <w:pPr>
      <w:pStyle w:val="a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FC6BA" w14:textId="77777777" w:rsidR="00DF3895" w:rsidRDefault="00DF3895">
    <w:pPr>
      <w:pStyle w:val="a4"/>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94C7A" w14:textId="77777777" w:rsidR="00DF3895" w:rsidRDefault="00DF3895">
    <w:pPr>
      <w:pStyle w:val="a4"/>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95EF0" w14:textId="77777777" w:rsidR="00DF3895" w:rsidRDefault="00DF3895">
    <w:pPr>
      <w:pStyle w:val="a4"/>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98DA" w14:textId="77777777" w:rsidR="00DF3895" w:rsidRDefault="00DF3895">
    <w:pPr>
      <w:pStyle w:val="a4"/>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5EDB2" w14:textId="77777777" w:rsidR="00DF3895" w:rsidRDefault="00DF3895">
    <w:pPr>
      <w:pStyle w:val="a4"/>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3145" w14:textId="77777777" w:rsidR="00DF3895" w:rsidRDefault="00DF3895">
    <w:pPr>
      <w:pStyle w:val="a4"/>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F292C" w14:textId="77777777" w:rsidR="00DF3895" w:rsidRDefault="00DF3895">
    <w:pPr>
      <w:pStyle w:val="a4"/>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C553B" w14:textId="77777777" w:rsidR="00DF3895" w:rsidRDefault="00DF38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791131"/>
      <w:docPartObj>
        <w:docPartGallery w:val="Page Numbers (Bottom of Page)"/>
        <w:docPartUnique/>
      </w:docPartObj>
    </w:sdtPr>
    <w:sdtContent>
      <w:p w14:paraId="7E82984E" w14:textId="3401FC6F" w:rsidR="0051204F" w:rsidRDefault="0051204F" w:rsidP="0051204F">
        <w:pPr>
          <w:pStyle w:val="a4"/>
          <w:jc w:val="center"/>
        </w:pPr>
        <w:r>
          <w:fldChar w:fldCharType="begin"/>
        </w:r>
        <w:r>
          <w:instrText>PAGE   \* MERGEFORMAT</w:instrText>
        </w:r>
        <w:r>
          <w:fldChar w:fldCharType="separate"/>
        </w:r>
        <w:r>
          <w:t>2</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683B" w14:textId="77777777" w:rsidR="00DF3895" w:rsidRDefault="00DF3895">
    <w:pPr>
      <w:pStyle w:val="a4"/>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E1C14" w14:textId="77777777" w:rsidR="00DF3895" w:rsidRDefault="00DF3895">
    <w:pPr>
      <w:pStyle w:val="a4"/>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EEEEE" w14:textId="77777777" w:rsidR="00DF3895" w:rsidRDefault="00DF3895">
    <w:pPr>
      <w:pStyle w:val="a4"/>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BF056" w14:textId="77777777" w:rsidR="00DF3895" w:rsidRDefault="00DF3895">
    <w:pPr>
      <w:pStyle w:val="a4"/>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AA1F0" w14:textId="77777777" w:rsidR="00DF3895" w:rsidRDefault="00DF3895">
    <w:pPr>
      <w:pStyle w:val="a4"/>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1DE1F" w14:textId="77777777" w:rsidR="00DF3895" w:rsidRDefault="00DF3895">
    <w:pPr>
      <w:pStyle w:val="a4"/>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64835" w14:textId="77777777" w:rsidR="00DF3895" w:rsidRDefault="00DF3895">
    <w:pPr>
      <w:pStyle w:val="a4"/>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75EBB" w14:textId="77777777" w:rsidR="00DF3895" w:rsidRDefault="00DF3895">
    <w:pPr>
      <w:pStyle w:val="a4"/>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AC4AA" w14:textId="77777777" w:rsidR="00DF3895" w:rsidRDefault="00DF3895">
    <w:pPr>
      <w:pStyle w:val="a4"/>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766A" w14:textId="77777777" w:rsidR="00DF3895" w:rsidRDefault="00DF389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63C2F" w14:textId="77777777" w:rsidR="00DF3895" w:rsidRDefault="00DF3895">
    <w:pPr>
      <w:pStyle w:val="a4"/>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C022D" w14:textId="77777777" w:rsidR="00DF3895" w:rsidRDefault="00DF3895">
    <w:pPr>
      <w:pStyle w:val="a4"/>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8F576" w14:textId="77777777" w:rsidR="00DF3895" w:rsidRDefault="00DF3895">
    <w:pPr>
      <w:pStyle w:val="a4"/>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DC0A2" w14:textId="77777777" w:rsidR="00DF3895" w:rsidRDefault="00DF3895">
    <w:pPr>
      <w:pStyle w:val="a4"/>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E95B" w14:textId="77777777" w:rsidR="00DF3895" w:rsidRDefault="00DF3895">
    <w:pPr>
      <w:pStyle w:val="a4"/>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2218" w14:textId="77777777" w:rsidR="00DF3895" w:rsidRDefault="00DF3895">
    <w:pPr>
      <w:pStyle w:val="a4"/>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F441C" w14:textId="77777777" w:rsidR="00DF3895" w:rsidRDefault="00DF3895">
    <w:pPr>
      <w:pStyle w:val="a4"/>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5C96A" w14:textId="77777777" w:rsidR="00DF3895" w:rsidRDefault="00DF3895">
    <w:pPr>
      <w:pStyle w:val="a4"/>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8E8B3" w14:textId="77777777" w:rsidR="00DF3895" w:rsidRDefault="00DF3895">
    <w:pPr>
      <w:pStyle w:val="a4"/>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AEF2D" w14:textId="77777777" w:rsidR="00DF3895" w:rsidRDefault="00DF3895">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7B49F" w14:textId="77777777" w:rsidR="00DF3895" w:rsidRDefault="00DF3895">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FA51" w14:textId="77777777" w:rsidR="00DF3895" w:rsidRDefault="00DF3895">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40205" w14:textId="77777777" w:rsidR="00DF3895" w:rsidRDefault="00DF3895">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1525D" w14:textId="77777777" w:rsidR="00DF3895" w:rsidRDefault="00DF3895">
    <w:pPr>
      <w:pStyle w:val="a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DC581" w14:textId="77777777" w:rsidR="00DF3895" w:rsidRDefault="00DF3895">
    <w:pPr>
      <w:pStyle w:val="a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617BA" w14:textId="77777777" w:rsidR="00DF3895" w:rsidRDefault="00DF38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85B94" w14:textId="77777777" w:rsidR="00104C34" w:rsidRDefault="00104C34">
      <w:r>
        <w:separator/>
      </w:r>
    </w:p>
  </w:footnote>
  <w:footnote w:type="continuationSeparator" w:id="0">
    <w:p w14:paraId="7AAB537E" w14:textId="77777777" w:rsidR="00104C34" w:rsidRDefault="00104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19943"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14:paraId="01617E94" w14:textId="77777777" w:rsidR="00DF3895" w:rsidRDefault="00DF3895" w:rsidP="00DF3895">
    <w:pPr>
      <w:pStyle w:val="af1"/>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BE6B3"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14:paraId="3B5E38D8" w14:textId="77777777" w:rsidR="00DF3895" w:rsidRDefault="00DF3895" w:rsidP="00DF3895">
    <w:pPr>
      <w:pStyle w:val="af1"/>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DF3895" w14:paraId="30EF5C76"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247B8022" w14:textId="77777777" w:rsidR="00DF3895" w:rsidRPr="00A60C0F" w:rsidRDefault="00DF3895" w:rsidP="00DF3895">
          <w:pPr>
            <w:pStyle w:val="12"/>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6253FE">
            <w:rPr>
              <w:rStyle w:val="a6"/>
              <w:noProof/>
            </w:rPr>
            <w:t>59</w:t>
          </w:r>
          <w:r>
            <w:rPr>
              <w:rStyle w:val="a6"/>
            </w:rPr>
            <w:fldChar w:fldCharType="end"/>
          </w:r>
        </w:p>
      </w:tc>
    </w:tr>
    <w:tr w:rsidR="00DF3895" w14:paraId="44EE6E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69BAF8FA" w14:textId="77777777" w:rsidR="00DF3895" w:rsidRPr="0024648B" w:rsidRDefault="00DF3895" w:rsidP="00DF3895">
          <w:pPr>
            <w:pStyle w:val="af3"/>
            <w:rPr>
              <w:szCs w:val="24"/>
              <w:vertAlign w:val="superscript"/>
            </w:rPr>
          </w:pPr>
          <w:r>
            <w:t>ТЕХНИЧЕСКИЙ ПЛАН ЗДАНИЯ</w:t>
          </w:r>
        </w:p>
      </w:tc>
    </w:tr>
    <w:tr w:rsidR="00DF3895" w14:paraId="5F2E46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0A00E3C2" w14:textId="77777777" w:rsidR="00DF3895" w:rsidRDefault="00DF3895" w:rsidP="00DF3895">
          <w:pPr>
            <w:pStyle w:val="af3"/>
            <w:rPr>
              <w:szCs w:val="24"/>
              <w:vertAlign w:val="superscript"/>
            </w:rPr>
          </w:pPr>
          <w:r>
            <w:t>Сведения о выполненных измерениях и расчётах</w:t>
          </w:r>
        </w:p>
      </w:tc>
    </w:tr>
  </w:tbl>
  <w:p w14:paraId="0D5ADD81" w14:textId="77777777" w:rsidR="00DF3895" w:rsidRPr="00D66FC4" w:rsidRDefault="00DF3895" w:rsidP="00DF3895">
    <w:pPr>
      <w:pStyle w:val="af1"/>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8E9D5" w14:textId="77777777" w:rsidR="00DF3895" w:rsidRDefault="00DF3895">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591DC"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14:paraId="2A998043" w14:textId="77777777" w:rsidR="00DF3895" w:rsidRDefault="00DF3895" w:rsidP="00DF3895">
    <w:pPr>
      <w:pStyle w:val="af1"/>
      <w:ind w:right="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DF3895" w14:paraId="76E45176"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1AEC50CC" w14:textId="77777777" w:rsidR="00DF3895" w:rsidRPr="00A60C0F" w:rsidRDefault="00DF3895" w:rsidP="00DF3895">
          <w:pPr>
            <w:pStyle w:val="12"/>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6253FE">
            <w:rPr>
              <w:rStyle w:val="a6"/>
              <w:noProof/>
            </w:rPr>
            <w:t>61</w:t>
          </w:r>
          <w:r>
            <w:rPr>
              <w:rStyle w:val="a6"/>
            </w:rPr>
            <w:fldChar w:fldCharType="end"/>
          </w:r>
        </w:p>
      </w:tc>
    </w:tr>
    <w:tr w:rsidR="00DF3895" w14:paraId="5A14BD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30161447" w14:textId="77777777" w:rsidR="00DF3895" w:rsidRPr="000E255B" w:rsidRDefault="00DF3895" w:rsidP="00DF3895">
          <w:pPr>
            <w:pStyle w:val="af3"/>
            <w:rPr>
              <w:szCs w:val="24"/>
              <w:vertAlign w:val="superscript"/>
            </w:rPr>
          </w:pPr>
          <w:r>
            <w:t>ТЕХНИЧЕСКИЙ ПЛАН ЗДАНИЯ</w:t>
          </w:r>
        </w:p>
      </w:tc>
    </w:tr>
    <w:tr w:rsidR="00DF3895" w14:paraId="1EA5AC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68BFBC3F" w14:textId="77777777" w:rsidR="00DF3895" w:rsidRDefault="00DF3895" w:rsidP="00DF3895">
          <w:pPr>
            <w:pStyle w:val="af3"/>
            <w:rPr>
              <w:szCs w:val="24"/>
              <w:vertAlign w:val="superscript"/>
            </w:rPr>
          </w:pPr>
          <w:r>
            <w:t>Описание местоположения объекта недвижимости</w:t>
          </w:r>
        </w:p>
      </w:tc>
    </w:tr>
  </w:tbl>
  <w:p w14:paraId="54E14938" w14:textId="77777777" w:rsidR="00DF3895" w:rsidRPr="00D66FC4" w:rsidRDefault="00DF3895" w:rsidP="00DF3895">
    <w:pPr>
      <w:pStyle w:val="af1"/>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9880E" w14:textId="77777777" w:rsidR="00DF3895" w:rsidRDefault="00DF3895">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6AD82"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14:paraId="2B6B4765" w14:textId="77777777" w:rsidR="00DF3895" w:rsidRDefault="00DF3895" w:rsidP="00DF3895">
    <w:pPr>
      <w:pStyle w:val="af1"/>
      <w:ind w:right="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DF3895" w14:paraId="784DB85B"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5AA7F423" w14:textId="77777777" w:rsidR="00DF3895" w:rsidRPr="00A60C0F" w:rsidRDefault="00DF3895" w:rsidP="00DF3895">
          <w:pPr>
            <w:pStyle w:val="12"/>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6253FE">
            <w:rPr>
              <w:rStyle w:val="a6"/>
              <w:noProof/>
            </w:rPr>
            <w:t>62</w:t>
          </w:r>
          <w:r>
            <w:rPr>
              <w:rStyle w:val="a6"/>
            </w:rPr>
            <w:fldChar w:fldCharType="end"/>
          </w:r>
        </w:p>
      </w:tc>
    </w:tr>
    <w:tr w:rsidR="00DF3895" w14:paraId="039D44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58A66C80" w14:textId="77777777" w:rsidR="00DF3895" w:rsidRPr="0024648B" w:rsidRDefault="00DF3895" w:rsidP="00DF3895">
          <w:pPr>
            <w:pStyle w:val="af3"/>
            <w:rPr>
              <w:szCs w:val="24"/>
              <w:vertAlign w:val="superscript"/>
            </w:rPr>
          </w:pPr>
          <w:r>
            <w:t>ТЕХНИЧЕСКИЙ ПЛАН ЗДАНИЯ</w:t>
          </w:r>
        </w:p>
      </w:tc>
    </w:tr>
    <w:tr w:rsidR="00DF3895" w14:paraId="30C617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435F0EC3" w14:textId="77777777" w:rsidR="00DF3895" w:rsidRPr="00A741C0" w:rsidRDefault="00DF3895" w:rsidP="00DF3895">
          <w:pPr>
            <w:pStyle w:val="af3"/>
            <w:rPr>
              <w:szCs w:val="24"/>
              <w:vertAlign w:val="superscript"/>
            </w:rPr>
          </w:pPr>
          <w:r>
            <w:t>Характеристики объекта недвижимости</w:t>
          </w:r>
        </w:p>
      </w:tc>
    </w:tr>
  </w:tbl>
  <w:p w14:paraId="3A89CA1C" w14:textId="77777777" w:rsidR="00DF3895" w:rsidRPr="00D66FC4" w:rsidRDefault="00DF3895" w:rsidP="00DF3895">
    <w:pPr>
      <w:pStyle w:val="af1"/>
      <w:ind w:right="3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88D21" w14:textId="77777777" w:rsidR="00DF3895" w:rsidRDefault="00DF3895">
    <w:pPr>
      <w:pStyle w:val="af1"/>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82B7C"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14:paraId="17191B4D" w14:textId="77777777" w:rsidR="00DF3895" w:rsidRDefault="00DF3895" w:rsidP="00DF3895">
    <w:pPr>
      <w:pStyle w:val="af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3701F" w14:textId="77777777" w:rsidR="00E6298A" w:rsidRDefault="00E6298A">
    <w:pPr>
      <w:pStyle w:val="af1"/>
      <w:jc w:val="center"/>
    </w:pPr>
    <w:r>
      <w:fldChar w:fldCharType="begin"/>
    </w:r>
    <w:r>
      <w:instrText>PAGE   \* MERGEFORMAT</w:instrText>
    </w:r>
    <w:r>
      <w:fldChar w:fldCharType="separate"/>
    </w:r>
    <w:r w:rsidR="006253FE">
      <w:rPr>
        <w:noProof/>
      </w:rPr>
      <w:t>55</w:t>
    </w:r>
    <w:r>
      <w:fldChar w:fldCharType="end"/>
    </w:r>
  </w:p>
  <w:p w14:paraId="7A212399" w14:textId="77777777" w:rsidR="00DF3895" w:rsidRPr="00D03A4F" w:rsidRDefault="00DF3895" w:rsidP="00DF3895">
    <w:pPr>
      <w:pStyle w:val="12"/>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DF3895" w14:paraId="40F8ED54"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5E5A1588" w14:textId="77777777" w:rsidR="00DF3895" w:rsidRPr="00A60C0F" w:rsidRDefault="00DF3895" w:rsidP="00DF3895">
          <w:pPr>
            <w:pStyle w:val="12"/>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6253FE">
            <w:rPr>
              <w:rStyle w:val="a6"/>
              <w:noProof/>
            </w:rPr>
            <w:t>63</w:t>
          </w:r>
          <w:r>
            <w:rPr>
              <w:rStyle w:val="a6"/>
            </w:rPr>
            <w:fldChar w:fldCharType="end"/>
          </w:r>
        </w:p>
      </w:tc>
    </w:tr>
    <w:tr w:rsidR="00DF3895" w14:paraId="588B4C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28B59113" w14:textId="77777777" w:rsidR="00DF3895" w:rsidRPr="00A400B2" w:rsidRDefault="00DF3895" w:rsidP="00DF3895">
          <w:pPr>
            <w:pStyle w:val="af3"/>
            <w:rPr>
              <w:szCs w:val="24"/>
              <w:vertAlign w:val="superscript"/>
            </w:rPr>
          </w:pPr>
          <w:r>
            <w:t>ТЕХНИЧЕСКИЙ ПЛАН ЗДАНИЯ</w:t>
          </w:r>
        </w:p>
      </w:tc>
    </w:tr>
    <w:tr w:rsidR="00DF3895" w14:paraId="42BD47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72FF2F0F" w14:textId="77777777" w:rsidR="00DF3895" w:rsidRDefault="00DF3895" w:rsidP="00DF3895">
          <w:pPr>
            <w:pStyle w:val="af3"/>
            <w:rPr>
              <w:szCs w:val="24"/>
              <w:vertAlign w:val="superscript"/>
            </w:rPr>
          </w:pPr>
          <w:r w:rsidRPr="0026542E">
            <w:t>Заключение кадастрового инженера</w:t>
          </w:r>
        </w:p>
      </w:tc>
    </w:tr>
  </w:tbl>
  <w:p w14:paraId="7263B612" w14:textId="77777777" w:rsidR="00DF3895" w:rsidRPr="00D66FC4" w:rsidRDefault="00DF3895" w:rsidP="00DF3895">
    <w:pPr>
      <w:pStyle w:val="af1"/>
      <w:ind w:right="36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3FAC8" w14:textId="77777777" w:rsidR="00DF3895" w:rsidRDefault="00DF3895">
    <w:pPr>
      <w:pStyle w:val="af1"/>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10417"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12</w:t>
    </w:r>
    <w:r>
      <w:rPr>
        <w:rStyle w:val="a6"/>
      </w:rPr>
      <w:fldChar w:fldCharType="end"/>
    </w:r>
  </w:p>
  <w:p w14:paraId="5FB6D399" w14:textId="77777777" w:rsidR="00DF3895" w:rsidRDefault="00DF3895" w:rsidP="00DF3895">
    <w:pPr>
      <w:pStyle w:val="af1"/>
      <w:ind w:right="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DF3895" w14:paraId="12513119"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58C17FD0" w14:textId="77777777" w:rsidR="00DF3895" w:rsidRPr="00A60C0F" w:rsidRDefault="00DF3895" w:rsidP="00DF3895">
          <w:pPr>
            <w:pStyle w:val="12"/>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6253FE">
            <w:rPr>
              <w:rStyle w:val="a6"/>
              <w:noProof/>
            </w:rPr>
            <w:t>64</w:t>
          </w:r>
          <w:r>
            <w:rPr>
              <w:rStyle w:val="a6"/>
            </w:rPr>
            <w:fldChar w:fldCharType="end"/>
          </w:r>
        </w:p>
      </w:tc>
    </w:tr>
    <w:tr w:rsidR="00DF3895" w14:paraId="42224C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4FD53A16" w14:textId="77777777" w:rsidR="00DF3895" w:rsidRPr="0024648B" w:rsidRDefault="00DF3895" w:rsidP="00DF3895">
          <w:pPr>
            <w:pStyle w:val="af3"/>
            <w:rPr>
              <w:szCs w:val="24"/>
              <w:vertAlign w:val="superscript"/>
            </w:rPr>
          </w:pPr>
          <w:r>
            <w:t>ТЕХНИЧЕСКИЙ ПЛАН ЗДАНИЯ</w:t>
          </w:r>
        </w:p>
      </w:tc>
    </w:tr>
    <w:tr w:rsidR="00DF3895" w14:paraId="251952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38CCD522" w14:textId="77777777" w:rsidR="00DF3895" w:rsidRDefault="00DF3895" w:rsidP="00DF3895">
          <w:pPr>
            <w:pStyle w:val="af3"/>
            <w:rPr>
              <w:szCs w:val="24"/>
              <w:vertAlign w:val="superscript"/>
            </w:rPr>
          </w:pPr>
          <w:r w:rsidRPr="004601B8">
            <w:t>Схема геодезических построений</w:t>
          </w:r>
        </w:p>
      </w:tc>
    </w:tr>
  </w:tbl>
  <w:p w14:paraId="57825182" w14:textId="77777777" w:rsidR="00DF3895" w:rsidRPr="00D66FC4" w:rsidRDefault="00DF3895" w:rsidP="00DF3895">
    <w:pPr>
      <w:pStyle w:val="af1"/>
      <w:ind w:right="36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877C8" w14:textId="77777777" w:rsidR="00DF3895" w:rsidRDefault="00DF3895">
    <w:pPr>
      <w:pStyle w:val="af1"/>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F67B5"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p w14:paraId="5A0A68A3" w14:textId="77777777" w:rsidR="00DF3895" w:rsidRDefault="00DF3895" w:rsidP="00DF3895">
    <w:pPr>
      <w:pStyle w:val="af1"/>
      <w:ind w:right="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DF3895" w14:paraId="7258DD84"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7C84164F" w14:textId="77777777" w:rsidR="00DF3895" w:rsidRPr="00A60C0F" w:rsidRDefault="00DF3895" w:rsidP="00DF3895">
          <w:pPr>
            <w:pStyle w:val="12"/>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6253FE">
            <w:rPr>
              <w:rStyle w:val="a6"/>
              <w:noProof/>
            </w:rPr>
            <w:t>65</w:t>
          </w:r>
          <w:r>
            <w:rPr>
              <w:rStyle w:val="a6"/>
            </w:rPr>
            <w:fldChar w:fldCharType="end"/>
          </w:r>
        </w:p>
      </w:tc>
    </w:tr>
    <w:tr w:rsidR="00DF3895" w14:paraId="17C292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563704DE" w14:textId="77777777" w:rsidR="00DF3895" w:rsidRPr="0024648B" w:rsidRDefault="00DF3895" w:rsidP="00DF3895">
          <w:pPr>
            <w:pStyle w:val="af3"/>
            <w:rPr>
              <w:szCs w:val="24"/>
              <w:vertAlign w:val="superscript"/>
            </w:rPr>
          </w:pPr>
          <w:r>
            <w:t>ТЕХНИЧЕСКИЙ ПЛАН ЗДАНИЯ</w:t>
          </w:r>
        </w:p>
      </w:tc>
    </w:tr>
    <w:tr w:rsidR="00DF3895" w14:paraId="6002D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1E7A9716" w14:textId="77777777" w:rsidR="00DF3895" w:rsidRPr="00457EC2" w:rsidRDefault="00DF3895" w:rsidP="00DF3895">
          <w:pPr>
            <w:pStyle w:val="af3"/>
            <w:rPr>
              <w:szCs w:val="24"/>
            </w:rPr>
          </w:pPr>
          <w:r w:rsidRPr="00457EC2">
            <w:t>Схема расположения объекта недвижимости (части объекта недвижимости) на земельном участке</w:t>
          </w:r>
        </w:p>
      </w:tc>
    </w:tr>
  </w:tbl>
  <w:p w14:paraId="6872C00A" w14:textId="77777777" w:rsidR="00DF3895" w:rsidRPr="00D66FC4" w:rsidRDefault="00DF3895" w:rsidP="00DF3895">
    <w:pPr>
      <w:pStyle w:val="af1"/>
      <w:ind w:right="3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913B6" w14:textId="77777777" w:rsidR="00DF3895" w:rsidRDefault="00DF3895">
    <w:pPr>
      <w:pStyle w:val="af1"/>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266CA"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14:paraId="411E3E75" w14:textId="77777777" w:rsidR="00DF3895" w:rsidRDefault="00DF3895" w:rsidP="00DF3895">
    <w:pPr>
      <w:pStyle w:val="af1"/>
      <w:ind w:right="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DF3895" w14:paraId="05EA1E3F"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2BB6265A" w14:textId="77777777" w:rsidR="00DF3895" w:rsidRPr="00A60C0F" w:rsidRDefault="00DF3895" w:rsidP="00DF3895">
          <w:pPr>
            <w:pStyle w:val="12"/>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6253FE">
            <w:rPr>
              <w:rStyle w:val="a6"/>
              <w:noProof/>
            </w:rPr>
            <w:t>66</w:t>
          </w:r>
          <w:r>
            <w:rPr>
              <w:rStyle w:val="a6"/>
            </w:rPr>
            <w:fldChar w:fldCharType="end"/>
          </w:r>
        </w:p>
      </w:tc>
    </w:tr>
    <w:tr w:rsidR="00DF3895" w14:paraId="17C0A2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0196F84F" w14:textId="77777777" w:rsidR="00DF3895" w:rsidRPr="0024648B" w:rsidRDefault="00DF3895" w:rsidP="00DF3895">
          <w:pPr>
            <w:pStyle w:val="af3"/>
            <w:rPr>
              <w:szCs w:val="24"/>
              <w:vertAlign w:val="superscript"/>
            </w:rPr>
          </w:pPr>
          <w:r>
            <w:t>ТЕХНИЧЕСКИЙ ПЛАН ЗДАНИЯ</w:t>
          </w:r>
        </w:p>
      </w:tc>
    </w:tr>
    <w:tr w:rsidR="00DF3895" w14:paraId="2A08A2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542BA93E" w14:textId="77777777" w:rsidR="00DF3895" w:rsidRPr="00B96D3B" w:rsidRDefault="00DF3895" w:rsidP="00DF3895">
          <w:pPr>
            <w:pStyle w:val="af3"/>
            <w:rPr>
              <w:szCs w:val="24"/>
            </w:rPr>
          </w:pPr>
          <w:r w:rsidRPr="00B96D3B">
            <w:t>Чертеж контура объекта недвижимости (части объекта недвижимости)</w:t>
          </w:r>
        </w:p>
      </w:tc>
    </w:tr>
  </w:tbl>
  <w:p w14:paraId="283DABE2" w14:textId="77777777" w:rsidR="00DF3895" w:rsidRPr="00D66FC4" w:rsidRDefault="00DF3895" w:rsidP="00DF3895">
    <w:pPr>
      <w:pStyle w:val="af1"/>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AACFF" w14:textId="77777777" w:rsidR="00DF3895" w:rsidRDefault="00DF3895">
    <w:pPr>
      <w:pStyle w:val="af1"/>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9747" w14:textId="77777777" w:rsidR="00DF3895" w:rsidRDefault="00DF3895">
    <w:pPr>
      <w:pStyle w:val="af1"/>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FB56"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16</w:t>
    </w:r>
    <w:r>
      <w:rPr>
        <w:rStyle w:val="a6"/>
      </w:rPr>
      <w:fldChar w:fldCharType="end"/>
    </w:r>
  </w:p>
  <w:p w14:paraId="7AEAE3B0" w14:textId="77777777" w:rsidR="00DF3895" w:rsidRDefault="00DF3895" w:rsidP="00DF3895">
    <w:pPr>
      <w:pStyle w:val="af1"/>
      <w:ind w:right="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DF3895" w14:paraId="6525E90A"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167016C3" w14:textId="77777777" w:rsidR="00DF3895" w:rsidRPr="00A60C0F" w:rsidRDefault="00DF3895" w:rsidP="00DF3895">
          <w:pPr>
            <w:pStyle w:val="12"/>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6253FE">
            <w:rPr>
              <w:rStyle w:val="a6"/>
              <w:noProof/>
            </w:rPr>
            <w:t>67</w:t>
          </w:r>
          <w:r>
            <w:rPr>
              <w:rStyle w:val="a6"/>
            </w:rPr>
            <w:fldChar w:fldCharType="end"/>
          </w:r>
        </w:p>
      </w:tc>
    </w:tr>
    <w:tr w:rsidR="00DF3895" w14:paraId="53594B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7A6A194B" w14:textId="77777777" w:rsidR="00DF3895" w:rsidRPr="00A61E55" w:rsidRDefault="00DF3895" w:rsidP="00DF3895">
          <w:pPr>
            <w:pStyle w:val="af3"/>
            <w:rPr>
              <w:szCs w:val="24"/>
              <w:vertAlign w:val="superscript"/>
            </w:rPr>
          </w:pPr>
          <w:r>
            <w:t>ТЕХНИЧЕСКИЙ ПЛАН ЗДАНИЯ</w:t>
          </w:r>
        </w:p>
      </w:tc>
    </w:tr>
    <w:tr w:rsidR="00DF3895" w14:paraId="0F80E4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23ABC3BD" w14:textId="77777777" w:rsidR="00DF3895" w:rsidRPr="00C371BB" w:rsidRDefault="00DF3895" w:rsidP="00DF3895">
          <w:pPr>
            <w:pStyle w:val="af3"/>
            <w:rPr>
              <w:szCs w:val="24"/>
            </w:rPr>
          </w:pPr>
          <w:r w:rsidRPr="004005C4">
            <w:rPr>
              <w:szCs w:val="22"/>
            </w:rPr>
            <w:t>План этажа (части этажа), План здания (части здания)</w:t>
          </w:r>
        </w:p>
      </w:tc>
    </w:tr>
  </w:tbl>
  <w:p w14:paraId="5ECCEC95" w14:textId="77777777" w:rsidR="00DF3895" w:rsidRPr="00D66FC4" w:rsidRDefault="00DF3895" w:rsidP="00DF3895">
    <w:pPr>
      <w:pStyle w:val="af1"/>
      <w:ind w:right="3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B7C3" w14:textId="77777777" w:rsidR="00DF3895" w:rsidRDefault="00DF3895">
    <w:pPr>
      <w:pStyle w:val="af1"/>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EB1C5"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14:paraId="31569448" w14:textId="77777777" w:rsidR="00DF3895" w:rsidRDefault="00DF3895" w:rsidP="00DF3895">
    <w:pPr>
      <w:pStyle w:val="af1"/>
      <w:ind w:right="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181BE" w14:textId="77777777" w:rsidR="00E6298A" w:rsidRDefault="00E6298A">
    <w:pPr>
      <w:pStyle w:val="af1"/>
      <w:jc w:val="center"/>
    </w:pPr>
    <w:r>
      <w:fldChar w:fldCharType="begin"/>
    </w:r>
    <w:r>
      <w:instrText>PAGE   \* MERGEFORMAT</w:instrText>
    </w:r>
    <w:r>
      <w:fldChar w:fldCharType="separate"/>
    </w:r>
    <w:r w:rsidR="006253FE">
      <w:rPr>
        <w:noProof/>
      </w:rPr>
      <w:t>68</w:t>
    </w:r>
    <w:r>
      <w:fldChar w:fldCharType="end"/>
    </w:r>
  </w:p>
  <w:p w14:paraId="574AF857" w14:textId="77777777" w:rsidR="00DF3895" w:rsidRPr="00D03A4F" w:rsidRDefault="00DF3895" w:rsidP="00574DD6">
    <w:pPr>
      <w:pStyle w:val="12"/>
      <w:jc w:val="cent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F125F" w14:textId="77777777" w:rsidR="00E6298A" w:rsidRDefault="00E6298A">
    <w:pPr>
      <w:pStyle w:val="af1"/>
      <w:jc w:val="center"/>
    </w:pPr>
    <w:r>
      <w:fldChar w:fldCharType="begin"/>
    </w:r>
    <w:r>
      <w:instrText>PAGE   \* MERGEFORMAT</w:instrText>
    </w:r>
    <w:r>
      <w:fldChar w:fldCharType="separate"/>
    </w:r>
    <w:r w:rsidR="006253FE">
      <w:rPr>
        <w:noProof/>
      </w:rPr>
      <w:t>69</w:t>
    </w:r>
    <w:r>
      <w:fldChar w:fldCharType="end"/>
    </w:r>
  </w:p>
  <w:p w14:paraId="4600C584" w14:textId="77777777" w:rsidR="00DF3895" w:rsidRDefault="00DF3895" w:rsidP="00574DD6">
    <w:pPr>
      <w:pStyle w:val="af1"/>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516C"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197E7ADF" w14:textId="77777777" w:rsidR="00DF3895" w:rsidRDefault="00DF3895" w:rsidP="00DF3895">
    <w:pPr>
      <w:pStyle w:val="af1"/>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DF3895" w:rsidRPr="00D03A4F" w14:paraId="2AA16EF3"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4012C1CB" w14:textId="77777777" w:rsidR="00DF3895" w:rsidRPr="00D03A4F" w:rsidRDefault="00DF3895" w:rsidP="00DF3895">
          <w:pPr>
            <w:pStyle w:val="12"/>
            <w:rPr>
              <w:szCs w:val="22"/>
            </w:rPr>
          </w:pPr>
          <w:r w:rsidRPr="00D03A4F">
            <w:rPr>
              <w:szCs w:val="22"/>
            </w:rPr>
            <w:t>Лист № </w:t>
          </w:r>
          <w:r w:rsidRPr="00D03A4F">
            <w:rPr>
              <w:rStyle w:val="a6"/>
            </w:rPr>
            <w:fldChar w:fldCharType="begin"/>
          </w:r>
          <w:r w:rsidRPr="00D03A4F">
            <w:rPr>
              <w:rStyle w:val="a6"/>
            </w:rPr>
            <w:instrText xml:space="preserve">PAGE  </w:instrText>
          </w:r>
          <w:r w:rsidRPr="00D03A4F">
            <w:rPr>
              <w:rStyle w:val="a6"/>
            </w:rPr>
            <w:fldChar w:fldCharType="separate"/>
          </w:r>
          <w:r w:rsidR="006253FE">
            <w:rPr>
              <w:rStyle w:val="a6"/>
              <w:noProof/>
            </w:rPr>
            <w:t>56</w:t>
          </w:r>
          <w:r w:rsidRPr="00D03A4F">
            <w:rPr>
              <w:rStyle w:val="a6"/>
            </w:rPr>
            <w:fldChar w:fldCharType="end"/>
          </w:r>
        </w:p>
      </w:tc>
    </w:tr>
    <w:tr w:rsidR="00DF3895" w:rsidRPr="00D03A4F" w14:paraId="039FF2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0E2A30D4" w14:textId="77777777" w:rsidR="00DF3895" w:rsidRPr="00D7776A" w:rsidRDefault="00DF3895" w:rsidP="00DF3895">
          <w:pPr>
            <w:pStyle w:val="af3"/>
          </w:pPr>
          <w:r w:rsidRPr="00D7776A">
            <w:t>ТЕХНИЧЕСКИЙ ПЛАН ЗДАНИЯ</w:t>
          </w:r>
        </w:p>
      </w:tc>
    </w:tr>
    <w:tr w:rsidR="00DF3895" w:rsidRPr="00D03A4F" w14:paraId="502AF5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2A2B09FD" w14:textId="77777777" w:rsidR="00DF3895" w:rsidRPr="00D7776A" w:rsidRDefault="00DF3895" w:rsidP="00DF3895">
          <w:pPr>
            <w:pStyle w:val="af3"/>
          </w:pPr>
          <w:r w:rsidRPr="00D7776A">
            <w:t>Общие сведения о кадастровых работах</w:t>
          </w:r>
        </w:p>
      </w:tc>
    </w:tr>
  </w:tbl>
  <w:p w14:paraId="1B078170" w14:textId="77777777" w:rsidR="00DF3895" w:rsidRDefault="00DF3895">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7E62" w14:textId="77777777" w:rsidR="00DF3895" w:rsidRDefault="00DF3895">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1AE94" w14:textId="77777777" w:rsidR="00DF3895" w:rsidRDefault="00DF3895" w:rsidP="00DF3895">
    <w:pPr>
      <w:pStyle w:val="a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52234DA3" w14:textId="77777777" w:rsidR="00DF3895" w:rsidRDefault="00DF3895" w:rsidP="00DF3895">
    <w:pPr>
      <w:pStyle w:val="af1"/>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DF3895" w14:paraId="458A9305"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047CDF2E" w14:textId="77777777" w:rsidR="00DF3895" w:rsidRPr="00A60C0F" w:rsidRDefault="00DF3895" w:rsidP="00DF3895">
          <w:pPr>
            <w:pStyle w:val="12"/>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6253FE">
            <w:rPr>
              <w:rStyle w:val="a6"/>
              <w:noProof/>
            </w:rPr>
            <w:t>58</w:t>
          </w:r>
          <w:r>
            <w:rPr>
              <w:rStyle w:val="a6"/>
            </w:rPr>
            <w:fldChar w:fldCharType="end"/>
          </w:r>
        </w:p>
      </w:tc>
    </w:tr>
    <w:tr w:rsidR="00DF3895" w14:paraId="090FBF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70370034" w14:textId="77777777" w:rsidR="00DF3895" w:rsidRPr="0024648B" w:rsidRDefault="00DF3895" w:rsidP="00DF3895">
          <w:pPr>
            <w:pStyle w:val="af3"/>
            <w:rPr>
              <w:szCs w:val="24"/>
              <w:vertAlign w:val="superscript"/>
            </w:rPr>
          </w:pPr>
          <w:r>
            <w:t>ТЕХНИЧЕСКИЙ ПЛАН ЗДАНИЯ</w:t>
          </w:r>
        </w:p>
      </w:tc>
    </w:tr>
    <w:tr w:rsidR="00DF3895" w14:paraId="56719D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3C319D70" w14:textId="77777777" w:rsidR="00DF3895" w:rsidRDefault="00DF3895" w:rsidP="00DF3895">
          <w:pPr>
            <w:pStyle w:val="af3"/>
            <w:rPr>
              <w:szCs w:val="24"/>
              <w:vertAlign w:val="superscript"/>
            </w:rPr>
          </w:pPr>
          <w:r w:rsidRPr="00797731">
            <w:t>Исходные данные</w:t>
          </w:r>
        </w:p>
      </w:tc>
    </w:tr>
  </w:tbl>
  <w:p w14:paraId="5FBA63A3" w14:textId="77777777" w:rsidR="00DF3895" w:rsidRPr="00D66FC4" w:rsidRDefault="00DF3895" w:rsidP="00DF3895">
    <w:pPr>
      <w:pStyle w:val="af1"/>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DFD2C" w14:textId="77777777" w:rsidR="00DF3895" w:rsidRDefault="00DF389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96BC7"/>
    <w:multiLevelType w:val="hybridMultilevel"/>
    <w:tmpl w:val="C18C9670"/>
    <w:lvl w:ilvl="0" w:tplc="D31A0F4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BC6DF3"/>
    <w:multiLevelType w:val="hybridMultilevel"/>
    <w:tmpl w:val="986A8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92E79"/>
    <w:multiLevelType w:val="hybridMultilevel"/>
    <w:tmpl w:val="9B381E68"/>
    <w:lvl w:ilvl="0" w:tplc="A4AE12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7E8575C"/>
    <w:multiLevelType w:val="multilevel"/>
    <w:tmpl w:val="7552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2450D"/>
    <w:multiLevelType w:val="hybridMultilevel"/>
    <w:tmpl w:val="A5F8A152"/>
    <w:lvl w:ilvl="0" w:tplc="16541826">
      <w:start w:val="1"/>
      <w:numFmt w:val="bullet"/>
      <w:lvlText w:val=""/>
      <w:lvlJc w:val="left"/>
      <w:pPr>
        <w:ind w:left="1429" w:hanging="360"/>
      </w:pPr>
      <w:rPr>
        <w:rFonts w:ascii="Symbol" w:hAnsi="Symbol" w:hint="default"/>
      </w:rPr>
    </w:lvl>
    <w:lvl w:ilvl="1" w:tplc="1654182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E71142"/>
    <w:multiLevelType w:val="hybridMultilevel"/>
    <w:tmpl w:val="E7CABDDA"/>
    <w:lvl w:ilvl="0" w:tplc="1776533E">
      <w:start w:val="1"/>
      <w:numFmt w:val="decimal"/>
      <w:lvlText w:val="%1."/>
      <w:lvlJc w:val="left"/>
      <w:pPr>
        <w:ind w:left="720" w:hanging="360"/>
      </w:pPr>
      <w:rPr>
        <w:rFonts w:eastAsia="TimesNewRoman,Italic"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EA057D"/>
    <w:multiLevelType w:val="hybridMultilevel"/>
    <w:tmpl w:val="9132CE4E"/>
    <w:lvl w:ilvl="0" w:tplc="81866E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E779C"/>
    <w:multiLevelType w:val="hybridMultilevel"/>
    <w:tmpl w:val="9D9AB2DE"/>
    <w:lvl w:ilvl="0" w:tplc="3BC8D9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1E3C13AA"/>
    <w:multiLevelType w:val="hybridMultilevel"/>
    <w:tmpl w:val="11A678F8"/>
    <w:lvl w:ilvl="0" w:tplc="1654182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E833AC9"/>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7F7919"/>
    <w:multiLevelType w:val="hybridMultilevel"/>
    <w:tmpl w:val="DA3CB100"/>
    <w:lvl w:ilvl="0" w:tplc="16541826">
      <w:start w:val="1"/>
      <w:numFmt w:val="bullet"/>
      <w:lvlText w:val=""/>
      <w:lvlJc w:val="left"/>
      <w:pPr>
        <w:ind w:left="720" w:hanging="360"/>
      </w:pPr>
      <w:rPr>
        <w:rFonts w:ascii="Symbol" w:hAnsi="Symbol" w:hint="default"/>
      </w:rPr>
    </w:lvl>
    <w:lvl w:ilvl="1" w:tplc="FDBEED5E">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9F5759"/>
    <w:multiLevelType w:val="hybridMultilevel"/>
    <w:tmpl w:val="85105D1E"/>
    <w:lvl w:ilvl="0" w:tplc="16541826">
      <w:start w:val="1"/>
      <w:numFmt w:val="bullet"/>
      <w:lvlText w:val=""/>
      <w:lvlJc w:val="left"/>
      <w:pPr>
        <w:ind w:left="7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56248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6225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04E1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079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4692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B23F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F0DE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16C7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5979EA"/>
    <w:multiLevelType w:val="hybridMultilevel"/>
    <w:tmpl w:val="92C64846"/>
    <w:lvl w:ilvl="0" w:tplc="EB5CECBC">
      <w:start w:val="1"/>
      <w:numFmt w:val="decimal"/>
      <w:lvlText w:val="%1."/>
      <w:lvlJc w:val="left"/>
      <w:pPr>
        <w:ind w:left="360" w:hanging="360"/>
      </w:pPr>
      <w:rPr>
        <w:rFonts w:eastAsia="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4CF561B"/>
    <w:multiLevelType w:val="hybridMultilevel"/>
    <w:tmpl w:val="F5C080EC"/>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737C2E"/>
    <w:multiLevelType w:val="hybridMultilevel"/>
    <w:tmpl w:val="3F6A578E"/>
    <w:lvl w:ilvl="0" w:tplc="E3C48E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816A3A"/>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B0120B"/>
    <w:multiLevelType w:val="hybridMultilevel"/>
    <w:tmpl w:val="D0944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DB6AFE"/>
    <w:multiLevelType w:val="hybridMultilevel"/>
    <w:tmpl w:val="D610A3E0"/>
    <w:lvl w:ilvl="0" w:tplc="4FCE1C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4F09D1"/>
    <w:multiLevelType w:val="hybridMultilevel"/>
    <w:tmpl w:val="D9F06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4C7896"/>
    <w:multiLevelType w:val="hybridMultilevel"/>
    <w:tmpl w:val="71F8A206"/>
    <w:lvl w:ilvl="0" w:tplc="37D2BB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C304FC9"/>
    <w:multiLevelType w:val="hybridMultilevel"/>
    <w:tmpl w:val="1FFA3190"/>
    <w:lvl w:ilvl="0" w:tplc="D62A8386">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F545B9"/>
    <w:multiLevelType w:val="hybridMultilevel"/>
    <w:tmpl w:val="33A0D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0847A2"/>
    <w:multiLevelType w:val="hybridMultilevel"/>
    <w:tmpl w:val="AA74B908"/>
    <w:lvl w:ilvl="0" w:tplc="ED16E490">
      <w:start w:val="1"/>
      <w:numFmt w:val="decimal"/>
      <w:lvlText w:val="%1."/>
      <w:lvlJc w:val="left"/>
      <w:pPr>
        <w:ind w:left="1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5AA8D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C7C5DA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91A3BE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BEE97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37C624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E982BA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FDA10C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110236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F5158F6"/>
    <w:multiLevelType w:val="hybridMultilevel"/>
    <w:tmpl w:val="7DB2A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765664"/>
    <w:multiLevelType w:val="hybridMultilevel"/>
    <w:tmpl w:val="1FB4A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FF963ED"/>
    <w:multiLevelType w:val="hybridMultilevel"/>
    <w:tmpl w:val="817270A0"/>
    <w:lvl w:ilvl="0" w:tplc="4926B512">
      <w:start w:val="1"/>
      <w:numFmt w:val="bullet"/>
      <w:lvlText w:val="-"/>
      <w:lvlJc w:val="left"/>
      <w:pPr>
        <w:ind w:left="1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61AF68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688994">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BF4D20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2240A6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F22BF5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7F6F54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C6C700E">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4CA62C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4109407E"/>
    <w:multiLevelType w:val="hybridMultilevel"/>
    <w:tmpl w:val="9948C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423CDF"/>
    <w:multiLevelType w:val="hybridMultilevel"/>
    <w:tmpl w:val="F4761024"/>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AF190F"/>
    <w:multiLevelType w:val="hybridMultilevel"/>
    <w:tmpl w:val="403233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2F40C6"/>
    <w:multiLevelType w:val="multilevel"/>
    <w:tmpl w:val="496C1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B530BC"/>
    <w:multiLevelType w:val="hybridMultilevel"/>
    <w:tmpl w:val="B63CB7DE"/>
    <w:lvl w:ilvl="0" w:tplc="6504D172">
      <w:start w:val="1"/>
      <w:numFmt w:val="decimal"/>
      <w:lvlText w:val="%1."/>
      <w:lvlJc w:val="left"/>
      <w:pPr>
        <w:ind w:left="720" w:hanging="360"/>
      </w:pPr>
      <w:rPr>
        <w:rFonts w:eastAsia="TimesNewRoman,Italic"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873EE4"/>
    <w:multiLevelType w:val="hybridMultilevel"/>
    <w:tmpl w:val="BE847262"/>
    <w:lvl w:ilvl="0" w:tplc="165418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58F4148"/>
    <w:multiLevelType w:val="hybridMultilevel"/>
    <w:tmpl w:val="67968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D80264"/>
    <w:multiLevelType w:val="hybridMultilevel"/>
    <w:tmpl w:val="D1C03080"/>
    <w:lvl w:ilvl="0" w:tplc="165418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AD17E40"/>
    <w:multiLevelType w:val="hybridMultilevel"/>
    <w:tmpl w:val="8E9EEA06"/>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2A08A7"/>
    <w:multiLevelType w:val="hybridMultilevel"/>
    <w:tmpl w:val="C178B1A6"/>
    <w:lvl w:ilvl="0" w:tplc="BE8803E4">
      <w:start w:val="1"/>
      <w:numFmt w:val="decimal"/>
      <w:lvlText w:val="%1."/>
      <w:lvlJc w:val="left"/>
      <w:pPr>
        <w:tabs>
          <w:tab w:val="num" w:pos="435"/>
        </w:tabs>
        <w:ind w:left="435" w:hanging="360"/>
      </w:pPr>
      <w:rPr>
        <w:rFonts w:hint="default"/>
        <w:color w:val="auto"/>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6" w15:restartNumberingAfterBreak="0">
    <w:nsid w:val="55E907EE"/>
    <w:multiLevelType w:val="hybridMultilevel"/>
    <w:tmpl w:val="E4AAE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7B1325"/>
    <w:multiLevelType w:val="multilevel"/>
    <w:tmpl w:val="7EEEFA58"/>
    <w:lvl w:ilvl="0">
      <w:start w:val="1"/>
      <w:numFmt w:val="decimal"/>
      <w:lvlText w:val="%1."/>
      <w:lvlJc w:val="left"/>
      <w:pPr>
        <w:ind w:left="786" w:hanging="360"/>
      </w:pPr>
      <w:rPr>
        <w:rFonts w:hint="default"/>
      </w:rPr>
    </w:lvl>
    <w:lvl w:ilvl="1">
      <w:start w:val="3"/>
      <w:numFmt w:val="decimal"/>
      <w:isLgl/>
      <w:lvlText w:val="%1.%2"/>
      <w:lvlJc w:val="left"/>
      <w:pPr>
        <w:ind w:left="1070" w:hanging="36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1995" w:hanging="72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2921" w:hanging="108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3847" w:hanging="1440"/>
      </w:pPr>
      <w:rPr>
        <w:rFonts w:hint="default"/>
        <w:b/>
      </w:rPr>
    </w:lvl>
    <w:lvl w:ilvl="8">
      <w:start w:val="1"/>
      <w:numFmt w:val="decimal"/>
      <w:isLgl/>
      <w:lvlText w:val="%1.%2.%3.%4.%5.%6.%7.%8.%9"/>
      <w:lvlJc w:val="left"/>
      <w:pPr>
        <w:ind w:left="4490" w:hanging="1800"/>
      </w:pPr>
      <w:rPr>
        <w:rFonts w:hint="default"/>
        <w:b/>
      </w:rPr>
    </w:lvl>
  </w:abstractNum>
  <w:abstractNum w:abstractNumId="38" w15:restartNumberingAfterBreak="0">
    <w:nsid w:val="5D583746"/>
    <w:multiLevelType w:val="hybridMultilevel"/>
    <w:tmpl w:val="50B6E792"/>
    <w:lvl w:ilvl="0" w:tplc="7C06830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6248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6225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04E1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079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4692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B23F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F0DE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16C7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EB16C31"/>
    <w:multiLevelType w:val="multilevel"/>
    <w:tmpl w:val="374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9233B0"/>
    <w:multiLevelType w:val="hybridMultilevel"/>
    <w:tmpl w:val="E08E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7322E8"/>
    <w:multiLevelType w:val="hybridMultilevel"/>
    <w:tmpl w:val="0A68AD8E"/>
    <w:lvl w:ilvl="0" w:tplc="8252FEAE">
      <w:start w:val="1"/>
      <w:numFmt w:val="decimal"/>
      <w:lvlText w:val="%1."/>
      <w:lvlJc w:val="left"/>
      <w:pPr>
        <w:ind w:left="900" w:hanging="360"/>
      </w:pPr>
      <w:rPr>
        <w:rFonts w:eastAsia="Times New Roman" w:hint="default"/>
        <w:b w:val="0"/>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6986172A"/>
    <w:multiLevelType w:val="hybridMultilevel"/>
    <w:tmpl w:val="C18C9670"/>
    <w:lvl w:ilvl="0" w:tplc="D31A0F4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93025E"/>
    <w:multiLevelType w:val="hybridMultilevel"/>
    <w:tmpl w:val="C06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706140"/>
    <w:multiLevelType w:val="hybridMultilevel"/>
    <w:tmpl w:val="614E5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4F3A0D"/>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3C03D2"/>
    <w:multiLevelType w:val="hybridMultilevel"/>
    <w:tmpl w:val="9B381E68"/>
    <w:lvl w:ilvl="0" w:tplc="A4AE1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A409BB"/>
    <w:multiLevelType w:val="hybridMultilevel"/>
    <w:tmpl w:val="8BE69602"/>
    <w:lvl w:ilvl="0" w:tplc="1C960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70965781">
    <w:abstractNumId w:val="3"/>
  </w:num>
  <w:num w:numId="2" w16cid:durableId="604535279">
    <w:abstractNumId w:val="29"/>
  </w:num>
  <w:num w:numId="3" w16cid:durableId="636423099">
    <w:abstractNumId w:val="35"/>
  </w:num>
  <w:num w:numId="4" w16cid:durableId="944533941">
    <w:abstractNumId w:val="1"/>
  </w:num>
  <w:num w:numId="5" w16cid:durableId="18006104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5142352">
    <w:abstractNumId w:val="32"/>
  </w:num>
  <w:num w:numId="7" w16cid:durableId="1686981713">
    <w:abstractNumId w:val="36"/>
  </w:num>
  <w:num w:numId="8" w16cid:durableId="110395295">
    <w:abstractNumId w:val="6"/>
  </w:num>
  <w:num w:numId="9" w16cid:durableId="1411848242">
    <w:abstractNumId w:val="27"/>
  </w:num>
  <w:num w:numId="10" w16cid:durableId="1556239031">
    <w:abstractNumId w:val="41"/>
  </w:num>
  <w:num w:numId="11" w16cid:durableId="249236849">
    <w:abstractNumId w:val="37"/>
  </w:num>
  <w:num w:numId="12" w16cid:durableId="1350990873">
    <w:abstractNumId w:val="7"/>
  </w:num>
  <w:num w:numId="13" w16cid:durableId="693457491">
    <w:abstractNumId w:val="8"/>
  </w:num>
  <w:num w:numId="14" w16cid:durableId="233397455">
    <w:abstractNumId w:val="39"/>
  </w:num>
  <w:num w:numId="15" w16cid:durableId="1240942042">
    <w:abstractNumId w:val="19"/>
  </w:num>
  <w:num w:numId="16" w16cid:durableId="252590386">
    <w:abstractNumId w:val="34"/>
  </w:num>
  <w:num w:numId="17" w16cid:durableId="1717778563">
    <w:abstractNumId w:val="47"/>
  </w:num>
  <w:num w:numId="18" w16cid:durableId="630748863">
    <w:abstractNumId w:val="10"/>
  </w:num>
  <w:num w:numId="19" w16cid:durableId="1582452011">
    <w:abstractNumId w:val="33"/>
  </w:num>
  <w:num w:numId="20" w16cid:durableId="704870774">
    <w:abstractNumId w:val="4"/>
  </w:num>
  <w:num w:numId="21" w16cid:durableId="159321043">
    <w:abstractNumId w:val="22"/>
  </w:num>
  <w:num w:numId="22" w16cid:durableId="1068382539">
    <w:abstractNumId w:val="13"/>
  </w:num>
  <w:num w:numId="23" w16cid:durableId="743799040">
    <w:abstractNumId w:val="17"/>
  </w:num>
  <w:num w:numId="24" w16cid:durableId="1097602345">
    <w:abstractNumId w:val="42"/>
  </w:num>
  <w:num w:numId="25" w16cid:durableId="6518068">
    <w:abstractNumId w:val="28"/>
  </w:num>
  <w:num w:numId="26" w16cid:durableId="553347794">
    <w:abstractNumId w:val="9"/>
  </w:num>
  <w:num w:numId="27" w16cid:durableId="1239250557">
    <w:abstractNumId w:val="45"/>
  </w:num>
  <w:num w:numId="28" w16cid:durableId="1831939461">
    <w:abstractNumId w:val="15"/>
  </w:num>
  <w:num w:numId="29" w16cid:durableId="206650350">
    <w:abstractNumId w:val="0"/>
  </w:num>
  <w:num w:numId="30" w16cid:durableId="1295478010">
    <w:abstractNumId w:val="24"/>
  </w:num>
  <w:num w:numId="31" w16cid:durableId="1921716249">
    <w:abstractNumId w:val="31"/>
  </w:num>
  <w:num w:numId="32" w16cid:durableId="1359893615">
    <w:abstractNumId w:val="26"/>
  </w:num>
  <w:num w:numId="33" w16cid:durableId="1732342812">
    <w:abstractNumId w:val="43"/>
  </w:num>
  <w:num w:numId="34" w16cid:durableId="850336600">
    <w:abstractNumId w:val="23"/>
  </w:num>
  <w:num w:numId="35" w16cid:durableId="1138954704">
    <w:abstractNumId w:val="40"/>
  </w:num>
  <w:num w:numId="36" w16cid:durableId="2127499415">
    <w:abstractNumId w:val="46"/>
  </w:num>
  <w:num w:numId="37" w16cid:durableId="766272018">
    <w:abstractNumId w:val="2"/>
  </w:num>
  <w:num w:numId="38" w16cid:durableId="125007162">
    <w:abstractNumId w:val="18"/>
  </w:num>
  <w:num w:numId="39" w16cid:durableId="286929596">
    <w:abstractNumId w:val="16"/>
  </w:num>
  <w:num w:numId="40" w16cid:durableId="321087586">
    <w:abstractNumId w:val="5"/>
  </w:num>
  <w:num w:numId="41" w16cid:durableId="1018194572">
    <w:abstractNumId w:val="25"/>
  </w:num>
  <w:num w:numId="42" w16cid:durableId="1335767051">
    <w:abstractNumId w:val="38"/>
  </w:num>
  <w:num w:numId="43" w16cid:durableId="1114012689">
    <w:abstractNumId w:val="11"/>
  </w:num>
  <w:num w:numId="44" w16cid:durableId="1997569069">
    <w:abstractNumId w:val="21"/>
  </w:num>
  <w:num w:numId="45" w16cid:durableId="332535458">
    <w:abstractNumId w:val="20"/>
  </w:num>
  <w:num w:numId="46" w16cid:durableId="177039913">
    <w:abstractNumId w:val="44"/>
  </w:num>
  <w:num w:numId="47" w16cid:durableId="1934043618">
    <w:abstractNumId w:val="30"/>
  </w:num>
  <w:num w:numId="48" w16cid:durableId="2076050986">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EB"/>
    <w:rsid w:val="00015790"/>
    <w:rsid w:val="000176DB"/>
    <w:rsid w:val="00025EFF"/>
    <w:rsid w:val="00030456"/>
    <w:rsid w:val="00032710"/>
    <w:rsid w:val="00033725"/>
    <w:rsid w:val="0004040F"/>
    <w:rsid w:val="00041B8E"/>
    <w:rsid w:val="00043D7F"/>
    <w:rsid w:val="0004552E"/>
    <w:rsid w:val="00050936"/>
    <w:rsid w:val="00060CDC"/>
    <w:rsid w:val="000643EE"/>
    <w:rsid w:val="0007237B"/>
    <w:rsid w:val="000812C5"/>
    <w:rsid w:val="00082CC4"/>
    <w:rsid w:val="00084AA2"/>
    <w:rsid w:val="00084D22"/>
    <w:rsid w:val="000868D9"/>
    <w:rsid w:val="00091D8C"/>
    <w:rsid w:val="00095A76"/>
    <w:rsid w:val="000A13B2"/>
    <w:rsid w:val="000B4FD4"/>
    <w:rsid w:val="000C49BB"/>
    <w:rsid w:val="00104C34"/>
    <w:rsid w:val="00124BEC"/>
    <w:rsid w:val="00132ADA"/>
    <w:rsid w:val="00141C85"/>
    <w:rsid w:val="00144C0E"/>
    <w:rsid w:val="00150721"/>
    <w:rsid w:val="00173F52"/>
    <w:rsid w:val="00175827"/>
    <w:rsid w:val="001915CD"/>
    <w:rsid w:val="00191D99"/>
    <w:rsid w:val="001C679B"/>
    <w:rsid w:val="001D1F77"/>
    <w:rsid w:val="001D2ECA"/>
    <w:rsid w:val="001E0339"/>
    <w:rsid w:val="00203879"/>
    <w:rsid w:val="00204330"/>
    <w:rsid w:val="00211D13"/>
    <w:rsid w:val="0022189B"/>
    <w:rsid w:val="00225808"/>
    <w:rsid w:val="002314B7"/>
    <w:rsid w:val="002417B9"/>
    <w:rsid w:val="00256FD7"/>
    <w:rsid w:val="002732FF"/>
    <w:rsid w:val="002959A8"/>
    <w:rsid w:val="002A100C"/>
    <w:rsid w:val="002A504E"/>
    <w:rsid w:val="002A7449"/>
    <w:rsid w:val="002B3DE9"/>
    <w:rsid w:val="002C59BF"/>
    <w:rsid w:val="002D1960"/>
    <w:rsid w:val="002D599A"/>
    <w:rsid w:val="002E1B30"/>
    <w:rsid w:val="002E39BD"/>
    <w:rsid w:val="002E3A12"/>
    <w:rsid w:val="002F0F32"/>
    <w:rsid w:val="002F681F"/>
    <w:rsid w:val="00305BDB"/>
    <w:rsid w:val="003200C8"/>
    <w:rsid w:val="003216DB"/>
    <w:rsid w:val="00325765"/>
    <w:rsid w:val="00325AEE"/>
    <w:rsid w:val="003310A5"/>
    <w:rsid w:val="00344C1A"/>
    <w:rsid w:val="00350012"/>
    <w:rsid w:val="003574ED"/>
    <w:rsid w:val="003732D1"/>
    <w:rsid w:val="003754C0"/>
    <w:rsid w:val="00384712"/>
    <w:rsid w:val="00392320"/>
    <w:rsid w:val="00392DF9"/>
    <w:rsid w:val="003975DD"/>
    <w:rsid w:val="003B2F13"/>
    <w:rsid w:val="003D0E6C"/>
    <w:rsid w:val="00400C4F"/>
    <w:rsid w:val="004026DF"/>
    <w:rsid w:val="0042175D"/>
    <w:rsid w:val="00431C5F"/>
    <w:rsid w:val="004325EA"/>
    <w:rsid w:val="004355C7"/>
    <w:rsid w:val="0043734C"/>
    <w:rsid w:val="0044230E"/>
    <w:rsid w:val="004537A5"/>
    <w:rsid w:val="00456747"/>
    <w:rsid w:val="004621C6"/>
    <w:rsid w:val="0046649E"/>
    <w:rsid w:val="00467644"/>
    <w:rsid w:val="00480626"/>
    <w:rsid w:val="004831CF"/>
    <w:rsid w:val="00493BC7"/>
    <w:rsid w:val="00495559"/>
    <w:rsid w:val="004B5CD1"/>
    <w:rsid w:val="004C1343"/>
    <w:rsid w:val="004E489D"/>
    <w:rsid w:val="004E74D7"/>
    <w:rsid w:val="0051204F"/>
    <w:rsid w:val="00512A26"/>
    <w:rsid w:val="00512FCA"/>
    <w:rsid w:val="00516D0F"/>
    <w:rsid w:val="005174BE"/>
    <w:rsid w:val="00535546"/>
    <w:rsid w:val="00540E16"/>
    <w:rsid w:val="005417E8"/>
    <w:rsid w:val="005446CF"/>
    <w:rsid w:val="00544D2E"/>
    <w:rsid w:val="00551BA0"/>
    <w:rsid w:val="00553EF2"/>
    <w:rsid w:val="005657E5"/>
    <w:rsid w:val="00565EC0"/>
    <w:rsid w:val="005677C1"/>
    <w:rsid w:val="0057474B"/>
    <w:rsid w:val="00574DD6"/>
    <w:rsid w:val="005A3E81"/>
    <w:rsid w:val="005B61F4"/>
    <w:rsid w:val="005E0E02"/>
    <w:rsid w:val="005E25AD"/>
    <w:rsid w:val="005E388B"/>
    <w:rsid w:val="005F735B"/>
    <w:rsid w:val="00606E34"/>
    <w:rsid w:val="00624A64"/>
    <w:rsid w:val="006253FE"/>
    <w:rsid w:val="00630A87"/>
    <w:rsid w:val="0063544F"/>
    <w:rsid w:val="0064182F"/>
    <w:rsid w:val="0064240F"/>
    <w:rsid w:val="006529CC"/>
    <w:rsid w:val="006640EB"/>
    <w:rsid w:val="006704D7"/>
    <w:rsid w:val="00672106"/>
    <w:rsid w:val="006732EF"/>
    <w:rsid w:val="00681153"/>
    <w:rsid w:val="006945CA"/>
    <w:rsid w:val="006946E7"/>
    <w:rsid w:val="00696B36"/>
    <w:rsid w:val="006A07AB"/>
    <w:rsid w:val="006A5D94"/>
    <w:rsid w:val="006A68D5"/>
    <w:rsid w:val="006B5774"/>
    <w:rsid w:val="006B7E78"/>
    <w:rsid w:val="006C0F7F"/>
    <w:rsid w:val="006D57B1"/>
    <w:rsid w:val="006E1553"/>
    <w:rsid w:val="006F2785"/>
    <w:rsid w:val="006F30F1"/>
    <w:rsid w:val="00701CA6"/>
    <w:rsid w:val="00704481"/>
    <w:rsid w:val="007156EB"/>
    <w:rsid w:val="00730B8B"/>
    <w:rsid w:val="00752909"/>
    <w:rsid w:val="007945A5"/>
    <w:rsid w:val="00796E51"/>
    <w:rsid w:val="007A0B45"/>
    <w:rsid w:val="007B680F"/>
    <w:rsid w:val="007E0112"/>
    <w:rsid w:val="007F1D00"/>
    <w:rsid w:val="007F5174"/>
    <w:rsid w:val="00802615"/>
    <w:rsid w:val="00802FD4"/>
    <w:rsid w:val="0084495F"/>
    <w:rsid w:val="00862864"/>
    <w:rsid w:val="0086356C"/>
    <w:rsid w:val="00865868"/>
    <w:rsid w:val="00867E78"/>
    <w:rsid w:val="00873EA2"/>
    <w:rsid w:val="008827EF"/>
    <w:rsid w:val="0089156A"/>
    <w:rsid w:val="00893EF7"/>
    <w:rsid w:val="008A7CEC"/>
    <w:rsid w:val="008B62C8"/>
    <w:rsid w:val="008D3464"/>
    <w:rsid w:val="008F4837"/>
    <w:rsid w:val="00914B13"/>
    <w:rsid w:val="00917243"/>
    <w:rsid w:val="00917254"/>
    <w:rsid w:val="00920DDE"/>
    <w:rsid w:val="00942FFF"/>
    <w:rsid w:val="00945321"/>
    <w:rsid w:val="009538A2"/>
    <w:rsid w:val="009547A7"/>
    <w:rsid w:val="009615F4"/>
    <w:rsid w:val="00961E3C"/>
    <w:rsid w:val="00963544"/>
    <w:rsid w:val="00965327"/>
    <w:rsid w:val="00972FD5"/>
    <w:rsid w:val="00993AF8"/>
    <w:rsid w:val="009A364A"/>
    <w:rsid w:val="009B63A4"/>
    <w:rsid w:val="009C1E6B"/>
    <w:rsid w:val="009C338F"/>
    <w:rsid w:val="009C3C6F"/>
    <w:rsid w:val="009C62EE"/>
    <w:rsid w:val="009D0120"/>
    <w:rsid w:val="009D23DA"/>
    <w:rsid w:val="009E0B16"/>
    <w:rsid w:val="009E72E9"/>
    <w:rsid w:val="009E7A6B"/>
    <w:rsid w:val="00A019D4"/>
    <w:rsid w:val="00A269A2"/>
    <w:rsid w:val="00A27429"/>
    <w:rsid w:val="00A4360F"/>
    <w:rsid w:val="00A461E5"/>
    <w:rsid w:val="00A47406"/>
    <w:rsid w:val="00A55E31"/>
    <w:rsid w:val="00A607FC"/>
    <w:rsid w:val="00A649DB"/>
    <w:rsid w:val="00A653CE"/>
    <w:rsid w:val="00A71022"/>
    <w:rsid w:val="00A71E57"/>
    <w:rsid w:val="00A771DA"/>
    <w:rsid w:val="00A824EF"/>
    <w:rsid w:val="00A918A9"/>
    <w:rsid w:val="00AA617B"/>
    <w:rsid w:val="00AB66D5"/>
    <w:rsid w:val="00AB6D4D"/>
    <w:rsid w:val="00AC27BD"/>
    <w:rsid w:val="00AD04CD"/>
    <w:rsid w:val="00AD4D31"/>
    <w:rsid w:val="00AD5553"/>
    <w:rsid w:val="00AF51AF"/>
    <w:rsid w:val="00B03DA2"/>
    <w:rsid w:val="00B06CBE"/>
    <w:rsid w:val="00B11B49"/>
    <w:rsid w:val="00B22103"/>
    <w:rsid w:val="00B30FE6"/>
    <w:rsid w:val="00B34071"/>
    <w:rsid w:val="00B362F6"/>
    <w:rsid w:val="00B44594"/>
    <w:rsid w:val="00B51DA0"/>
    <w:rsid w:val="00B534C8"/>
    <w:rsid w:val="00B72F1E"/>
    <w:rsid w:val="00B72F2F"/>
    <w:rsid w:val="00B8429E"/>
    <w:rsid w:val="00B850F7"/>
    <w:rsid w:val="00B96076"/>
    <w:rsid w:val="00B97A5B"/>
    <w:rsid w:val="00BB2043"/>
    <w:rsid w:val="00BB28AD"/>
    <w:rsid w:val="00BD205D"/>
    <w:rsid w:val="00BD292B"/>
    <w:rsid w:val="00BF0027"/>
    <w:rsid w:val="00BF76BA"/>
    <w:rsid w:val="00C0400B"/>
    <w:rsid w:val="00C07DC8"/>
    <w:rsid w:val="00C14DBD"/>
    <w:rsid w:val="00C157F9"/>
    <w:rsid w:val="00C158C6"/>
    <w:rsid w:val="00C16AC7"/>
    <w:rsid w:val="00C2091F"/>
    <w:rsid w:val="00C4195A"/>
    <w:rsid w:val="00C43D87"/>
    <w:rsid w:val="00C70708"/>
    <w:rsid w:val="00C93DBA"/>
    <w:rsid w:val="00CB0B2C"/>
    <w:rsid w:val="00CB0B7E"/>
    <w:rsid w:val="00CB6949"/>
    <w:rsid w:val="00CD0367"/>
    <w:rsid w:val="00CD7BEF"/>
    <w:rsid w:val="00CE09C3"/>
    <w:rsid w:val="00CE1B2A"/>
    <w:rsid w:val="00CE2D80"/>
    <w:rsid w:val="00CE2DA7"/>
    <w:rsid w:val="00CE3516"/>
    <w:rsid w:val="00CE42FE"/>
    <w:rsid w:val="00CE4F02"/>
    <w:rsid w:val="00CE561B"/>
    <w:rsid w:val="00CE6BE5"/>
    <w:rsid w:val="00CF12FA"/>
    <w:rsid w:val="00CF28A9"/>
    <w:rsid w:val="00CF4BC2"/>
    <w:rsid w:val="00CF69C7"/>
    <w:rsid w:val="00CF7326"/>
    <w:rsid w:val="00D078D6"/>
    <w:rsid w:val="00D1744B"/>
    <w:rsid w:val="00D35EFE"/>
    <w:rsid w:val="00D466FA"/>
    <w:rsid w:val="00D50351"/>
    <w:rsid w:val="00D527CC"/>
    <w:rsid w:val="00D53571"/>
    <w:rsid w:val="00D7198F"/>
    <w:rsid w:val="00D76C3E"/>
    <w:rsid w:val="00D80DF6"/>
    <w:rsid w:val="00D92DB8"/>
    <w:rsid w:val="00DB583C"/>
    <w:rsid w:val="00DC0B89"/>
    <w:rsid w:val="00DC3AC6"/>
    <w:rsid w:val="00DD2EDF"/>
    <w:rsid w:val="00DD554A"/>
    <w:rsid w:val="00DE14D4"/>
    <w:rsid w:val="00DF3895"/>
    <w:rsid w:val="00DF6B0A"/>
    <w:rsid w:val="00E16650"/>
    <w:rsid w:val="00E20F24"/>
    <w:rsid w:val="00E262DC"/>
    <w:rsid w:val="00E33633"/>
    <w:rsid w:val="00E36B00"/>
    <w:rsid w:val="00E505C6"/>
    <w:rsid w:val="00E50A5A"/>
    <w:rsid w:val="00E52D3E"/>
    <w:rsid w:val="00E575E2"/>
    <w:rsid w:val="00E6298A"/>
    <w:rsid w:val="00E63B44"/>
    <w:rsid w:val="00E65F9D"/>
    <w:rsid w:val="00E666A7"/>
    <w:rsid w:val="00E71396"/>
    <w:rsid w:val="00EA08F0"/>
    <w:rsid w:val="00EA37DF"/>
    <w:rsid w:val="00EB1012"/>
    <w:rsid w:val="00EC07F0"/>
    <w:rsid w:val="00EC10E1"/>
    <w:rsid w:val="00EC4DD2"/>
    <w:rsid w:val="00EC4F48"/>
    <w:rsid w:val="00EC5308"/>
    <w:rsid w:val="00EC6009"/>
    <w:rsid w:val="00EE2654"/>
    <w:rsid w:val="00EE4641"/>
    <w:rsid w:val="00EE5F23"/>
    <w:rsid w:val="00EF2A6E"/>
    <w:rsid w:val="00F02FDD"/>
    <w:rsid w:val="00F10F73"/>
    <w:rsid w:val="00F14C01"/>
    <w:rsid w:val="00F20087"/>
    <w:rsid w:val="00F339AA"/>
    <w:rsid w:val="00F3733E"/>
    <w:rsid w:val="00F40BBE"/>
    <w:rsid w:val="00F51FE5"/>
    <w:rsid w:val="00F62BF4"/>
    <w:rsid w:val="00F7352C"/>
    <w:rsid w:val="00F73994"/>
    <w:rsid w:val="00F7556C"/>
    <w:rsid w:val="00F8247A"/>
    <w:rsid w:val="00F968F1"/>
    <w:rsid w:val="00FB0BB3"/>
    <w:rsid w:val="00FB18E8"/>
    <w:rsid w:val="00FC0847"/>
    <w:rsid w:val="00FD1A5D"/>
    <w:rsid w:val="00FD4DC2"/>
    <w:rsid w:val="00FF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B88608D"/>
  <w15:chartTrackingRefBased/>
  <w15:docId w15:val="{4AE01D6B-CC54-4B13-B421-E7C365FF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46E7"/>
    <w:rPr>
      <w:sz w:val="24"/>
      <w:szCs w:val="24"/>
    </w:rPr>
  </w:style>
  <w:style w:type="paragraph" w:styleId="1">
    <w:name w:val="heading 1"/>
    <w:basedOn w:val="a"/>
    <w:next w:val="a"/>
    <w:link w:val="10"/>
    <w:qFormat/>
    <w:rsid w:val="00EE5F23"/>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082CC4"/>
    <w:pPr>
      <w:spacing w:before="100" w:beforeAutospacing="1" w:after="100" w:afterAutospacing="1"/>
      <w:outlineLvl w:val="1"/>
    </w:pPr>
    <w:rPr>
      <w:b/>
      <w:bCs/>
      <w:sz w:val="36"/>
      <w:szCs w:val="36"/>
    </w:rPr>
  </w:style>
  <w:style w:type="paragraph" w:styleId="3">
    <w:name w:val="heading 3"/>
    <w:basedOn w:val="a"/>
    <w:next w:val="a"/>
    <w:link w:val="30"/>
    <w:qFormat/>
    <w:rsid w:val="00CF69C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0A5A"/>
    <w:rPr>
      <w:rFonts w:ascii="Tahoma" w:hAnsi="Tahoma" w:cs="Tahoma"/>
      <w:sz w:val="16"/>
      <w:szCs w:val="16"/>
    </w:rPr>
  </w:style>
  <w:style w:type="paragraph" w:styleId="a4">
    <w:name w:val="footer"/>
    <w:basedOn w:val="a"/>
    <w:link w:val="a5"/>
    <w:uiPriority w:val="99"/>
    <w:rsid w:val="00150721"/>
    <w:pPr>
      <w:tabs>
        <w:tab w:val="center" w:pos="4677"/>
        <w:tab w:val="right" w:pos="9355"/>
      </w:tabs>
    </w:pPr>
  </w:style>
  <w:style w:type="character" w:styleId="a6">
    <w:name w:val="page number"/>
    <w:basedOn w:val="a0"/>
    <w:rsid w:val="00150721"/>
  </w:style>
  <w:style w:type="paragraph" w:customStyle="1" w:styleId="a7">
    <w:name w:val="Базовый"/>
    <w:rsid w:val="00392320"/>
    <w:pPr>
      <w:tabs>
        <w:tab w:val="left" w:pos="708"/>
      </w:tabs>
      <w:suppressAutoHyphens/>
      <w:spacing w:after="200" w:line="276" w:lineRule="atLeast"/>
    </w:pPr>
    <w:rPr>
      <w:rFonts w:ascii="Calibri" w:eastAsia="Droid Sans Fallback" w:hAnsi="Calibri" w:cs="Calibri"/>
      <w:color w:val="00000A"/>
      <w:sz w:val="22"/>
      <w:szCs w:val="22"/>
      <w:lang w:eastAsia="en-US"/>
    </w:rPr>
  </w:style>
  <w:style w:type="character" w:customStyle="1" w:styleId="20">
    <w:name w:val="Заголовок 2 Знак"/>
    <w:link w:val="2"/>
    <w:uiPriority w:val="9"/>
    <w:rsid w:val="00082CC4"/>
    <w:rPr>
      <w:b/>
      <w:bCs/>
      <w:sz w:val="36"/>
      <w:szCs w:val="36"/>
    </w:rPr>
  </w:style>
  <w:style w:type="character" w:styleId="a8">
    <w:name w:val="Hyperlink"/>
    <w:uiPriority w:val="99"/>
    <w:unhideWhenUsed/>
    <w:rsid w:val="00082CC4"/>
    <w:rPr>
      <w:color w:val="0000FF"/>
      <w:u w:val="single"/>
    </w:rPr>
  </w:style>
  <w:style w:type="paragraph" w:customStyle="1" w:styleId="Style10">
    <w:name w:val="Style10"/>
    <w:basedOn w:val="a"/>
    <w:uiPriority w:val="99"/>
    <w:rsid w:val="002732FF"/>
    <w:pPr>
      <w:widowControl w:val="0"/>
      <w:autoSpaceDE w:val="0"/>
      <w:autoSpaceDN w:val="0"/>
      <w:adjustRightInd w:val="0"/>
      <w:spacing w:line="319" w:lineRule="exact"/>
      <w:ind w:firstLine="571"/>
      <w:jc w:val="both"/>
    </w:pPr>
  </w:style>
  <w:style w:type="character" w:customStyle="1" w:styleId="FontStyle150">
    <w:name w:val="Font Style150"/>
    <w:uiPriority w:val="99"/>
    <w:rsid w:val="002732FF"/>
    <w:rPr>
      <w:rFonts w:ascii="Times New Roman" w:hAnsi="Times New Roman" w:cs="Times New Roman"/>
      <w:i/>
      <w:iCs/>
      <w:sz w:val="26"/>
      <w:szCs w:val="26"/>
    </w:rPr>
  </w:style>
  <w:style w:type="character" w:customStyle="1" w:styleId="FontStyle158">
    <w:name w:val="Font Style158"/>
    <w:uiPriority w:val="99"/>
    <w:rsid w:val="002732FF"/>
    <w:rPr>
      <w:rFonts w:ascii="Times New Roman" w:hAnsi="Times New Roman" w:cs="Times New Roman"/>
      <w:sz w:val="26"/>
      <w:szCs w:val="26"/>
    </w:rPr>
  </w:style>
  <w:style w:type="paragraph" w:customStyle="1" w:styleId="Style35">
    <w:name w:val="Style35"/>
    <w:basedOn w:val="a"/>
    <w:uiPriority w:val="99"/>
    <w:rsid w:val="002732FF"/>
    <w:pPr>
      <w:widowControl w:val="0"/>
      <w:autoSpaceDE w:val="0"/>
      <w:autoSpaceDN w:val="0"/>
      <w:adjustRightInd w:val="0"/>
      <w:spacing w:line="324" w:lineRule="exact"/>
      <w:ind w:firstLine="576"/>
      <w:jc w:val="both"/>
    </w:pPr>
  </w:style>
  <w:style w:type="paragraph" w:customStyle="1" w:styleId="Style5">
    <w:name w:val="Style5"/>
    <w:basedOn w:val="a"/>
    <w:uiPriority w:val="99"/>
    <w:rsid w:val="002732FF"/>
    <w:pPr>
      <w:widowControl w:val="0"/>
      <w:autoSpaceDE w:val="0"/>
      <w:autoSpaceDN w:val="0"/>
      <w:adjustRightInd w:val="0"/>
      <w:spacing w:line="323" w:lineRule="exact"/>
      <w:jc w:val="center"/>
    </w:pPr>
  </w:style>
  <w:style w:type="character" w:customStyle="1" w:styleId="FontStyle160">
    <w:name w:val="Font Style160"/>
    <w:uiPriority w:val="99"/>
    <w:rsid w:val="002732FF"/>
    <w:rPr>
      <w:rFonts w:ascii="Times New Roman" w:hAnsi="Times New Roman" w:cs="Times New Roman"/>
      <w:b/>
      <w:bCs/>
      <w:sz w:val="26"/>
      <w:szCs w:val="26"/>
    </w:rPr>
  </w:style>
  <w:style w:type="paragraph" w:customStyle="1" w:styleId="Style9">
    <w:name w:val="Style9"/>
    <w:basedOn w:val="a"/>
    <w:uiPriority w:val="99"/>
    <w:rsid w:val="00917254"/>
    <w:pPr>
      <w:widowControl w:val="0"/>
      <w:autoSpaceDE w:val="0"/>
      <w:autoSpaceDN w:val="0"/>
      <w:adjustRightInd w:val="0"/>
      <w:spacing w:line="322" w:lineRule="exact"/>
      <w:ind w:hanging="125"/>
      <w:jc w:val="both"/>
    </w:pPr>
  </w:style>
  <w:style w:type="paragraph" w:customStyle="1" w:styleId="Style20">
    <w:name w:val="Style20"/>
    <w:basedOn w:val="a"/>
    <w:uiPriority w:val="99"/>
    <w:rsid w:val="00917254"/>
    <w:pPr>
      <w:widowControl w:val="0"/>
      <w:autoSpaceDE w:val="0"/>
      <w:autoSpaceDN w:val="0"/>
      <w:adjustRightInd w:val="0"/>
      <w:jc w:val="center"/>
    </w:pPr>
  </w:style>
  <w:style w:type="character" w:customStyle="1" w:styleId="FontStyle159">
    <w:name w:val="Font Style159"/>
    <w:uiPriority w:val="99"/>
    <w:rsid w:val="00917254"/>
    <w:rPr>
      <w:rFonts w:ascii="Arial" w:hAnsi="Arial" w:cs="Arial"/>
      <w:sz w:val="26"/>
      <w:szCs w:val="26"/>
    </w:rPr>
  </w:style>
  <w:style w:type="paragraph" w:customStyle="1" w:styleId="Style7">
    <w:name w:val="Style7"/>
    <w:basedOn w:val="a"/>
    <w:uiPriority w:val="99"/>
    <w:rsid w:val="00917254"/>
    <w:pPr>
      <w:widowControl w:val="0"/>
      <w:autoSpaceDE w:val="0"/>
      <w:autoSpaceDN w:val="0"/>
      <w:adjustRightInd w:val="0"/>
      <w:spacing w:line="322" w:lineRule="exact"/>
      <w:jc w:val="both"/>
    </w:pPr>
  </w:style>
  <w:style w:type="paragraph" w:customStyle="1" w:styleId="Style17">
    <w:name w:val="Style17"/>
    <w:basedOn w:val="a"/>
    <w:uiPriority w:val="99"/>
    <w:rsid w:val="00917254"/>
    <w:pPr>
      <w:widowControl w:val="0"/>
      <w:autoSpaceDE w:val="0"/>
      <w:autoSpaceDN w:val="0"/>
      <w:adjustRightInd w:val="0"/>
    </w:pPr>
  </w:style>
  <w:style w:type="paragraph" w:customStyle="1" w:styleId="Style36">
    <w:name w:val="Style36"/>
    <w:basedOn w:val="a"/>
    <w:uiPriority w:val="99"/>
    <w:rsid w:val="00917254"/>
    <w:pPr>
      <w:widowControl w:val="0"/>
      <w:autoSpaceDE w:val="0"/>
      <w:autoSpaceDN w:val="0"/>
      <w:adjustRightInd w:val="0"/>
      <w:spacing w:line="259" w:lineRule="exact"/>
      <w:jc w:val="both"/>
    </w:pPr>
  </w:style>
  <w:style w:type="character" w:customStyle="1" w:styleId="FontStyle131">
    <w:name w:val="Font Style131"/>
    <w:uiPriority w:val="99"/>
    <w:rsid w:val="00917254"/>
    <w:rPr>
      <w:rFonts w:ascii="Times New Roman" w:hAnsi="Times New Roman" w:cs="Times New Roman"/>
      <w:b/>
      <w:bCs/>
      <w:i/>
      <w:iCs/>
      <w:sz w:val="16"/>
      <w:szCs w:val="16"/>
    </w:rPr>
  </w:style>
  <w:style w:type="paragraph" w:customStyle="1" w:styleId="Style97">
    <w:name w:val="Style97"/>
    <w:basedOn w:val="a"/>
    <w:uiPriority w:val="99"/>
    <w:rsid w:val="00D466FA"/>
    <w:pPr>
      <w:widowControl w:val="0"/>
      <w:autoSpaceDE w:val="0"/>
      <w:autoSpaceDN w:val="0"/>
      <w:adjustRightInd w:val="0"/>
      <w:spacing w:line="518" w:lineRule="exact"/>
      <w:ind w:hanging="562"/>
    </w:pPr>
  </w:style>
  <w:style w:type="paragraph" w:customStyle="1" w:styleId="Style106">
    <w:name w:val="Style106"/>
    <w:basedOn w:val="a"/>
    <w:uiPriority w:val="99"/>
    <w:rsid w:val="00D466FA"/>
    <w:pPr>
      <w:widowControl w:val="0"/>
      <w:autoSpaceDE w:val="0"/>
      <w:autoSpaceDN w:val="0"/>
      <w:adjustRightInd w:val="0"/>
      <w:spacing w:line="523" w:lineRule="exact"/>
      <w:ind w:firstLine="562"/>
      <w:jc w:val="both"/>
    </w:pPr>
  </w:style>
  <w:style w:type="character" w:customStyle="1" w:styleId="FontStyle132">
    <w:name w:val="Font Style132"/>
    <w:uiPriority w:val="99"/>
    <w:rsid w:val="00D466FA"/>
    <w:rPr>
      <w:rFonts w:ascii="Times New Roman" w:hAnsi="Times New Roman" w:cs="Times New Roman"/>
      <w:spacing w:val="-20"/>
      <w:w w:val="60"/>
      <w:sz w:val="26"/>
      <w:szCs w:val="26"/>
    </w:rPr>
  </w:style>
  <w:style w:type="character" w:customStyle="1" w:styleId="FontStyle133">
    <w:name w:val="Font Style133"/>
    <w:uiPriority w:val="99"/>
    <w:rsid w:val="00D466FA"/>
    <w:rPr>
      <w:rFonts w:ascii="Times New Roman" w:hAnsi="Times New Roman" w:cs="Times New Roman"/>
      <w:i/>
      <w:iCs/>
      <w:sz w:val="28"/>
      <w:szCs w:val="28"/>
    </w:rPr>
  </w:style>
  <w:style w:type="paragraph" w:customStyle="1" w:styleId="Style69">
    <w:name w:val="Style69"/>
    <w:basedOn w:val="a"/>
    <w:uiPriority w:val="99"/>
    <w:rsid w:val="00D466FA"/>
    <w:pPr>
      <w:widowControl w:val="0"/>
      <w:autoSpaceDE w:val="0"/>
      <w:autoSpaceDN w:val="0"/>
      <w:adjustRightInd w:val="0"/>
      <w:jc w:val="center"/>
    </w:pPr>
  </w:style>
  <w:style w:type="paragraph" w:customStyle="1" w:styleId="Style90">
    <w:name w:val="Style90"/>
    <w:basedOn w:val="a"/>
    <w:uiPriority w:val="99"/>
    <w:rsid w:val="00D466FA"/>
    <w:pPr>
      <w:widowControl w:val="0"/>
      <w:autoSpaceDE w:val="0"/>
      <w:autoSpaceDN w:val="0"/>
      <w:adjustRightInd w:val="0"/>
      <w:spacing w:line="322" w:lineRule="exact"/>
      <w:ind w:firstLine="576"/>
      <w:jc w:val="both"/>
    </w:pPr>
  </w:style>
  <w:style w:type="character" w:customStyle="1" w:styleId="FontStyle149">
    <w:name w:val="Font Style149"/>
    <w:uiPriority w:val="99"/>
    <w:rsid w:val="00DD2EDF"/>
    <w:rPr>
      <w:rFonts w:ascii="Times New Roman" w:hAnsi="Times New Roman" w:cs="Times New Roman"/>
      <w:b/>
      <w:bCs/>
      <w:i/>
      <w:iCs/>
      <w:sz w:val="26"/>
      <w:szCs w:val="26"/>
    </w:rPr>
  </w:style>
  <w:style w:type="paragraph" w:customStyle="1" w:styleId="Style60">
    <w:name w:val="Style60"/>
    <w:basedOn w:val="a"/>
    <w:uiPriority w:val="99"/>
    <w:rsid w:val="00DD2EDF"/>
    <w:pPr>
      <w:widowControl w:val="0"/>
      <w:autoSpaceDE w:val="0"/>
      <w:autoSpaceDN w:val="0"/>
      <w:adjustRightInd w:val="0"/>
    </w:pPr>
  </w:style>
  <w:style w:type="paragraph" w:customStyle="1" w:styleId="Style68">
    <w:name w:val="Style68"/>
    <w:basedOn w:val="a"/>
    <w:uiPriority w:val="99"/>
    <w:rsid w:val="00DD2EDF"/>
    <w:pPr>
      <w:widowControl w:val="0"/>
      <w:autoSpaceDE w:val="0"/>
      <w:autoSpaceDN w:val="0"/>
      <w:adjustRightInd w:val="0"/>
      <w:spacing w:line="320" w:lineRule="exact"/>
    </w:pPr>
  </w:style>
  <w:style w:type="paragraph" w:customStyle="1" w:styleId="Style71">
    <w:name w:val="Style71"/>
    <w:basedOn w:val="a"/>
    <w:uiPriority w:val="99"/>
    <w:rsid w:val="00DD2EDF"/>
    <w:pPr>
      <w:widowControl w:val="0"/>
      <w:autoSpaceDE w:val="0"/>
      <w:autoSpaceDN w:val="0"/>
      <w:adjustRightInd w:val="0"/>
      <w:spacing w:line="325" w:lineRule="exact"/>
      <w:ind w:firstLine="248"/>
    </w:pPr>
  </w:style>
  <w:style w:type="paragraph" w:customStyle="1" w:styleId="Style72">
    <w:name w:val="Style72"/>
    <w:basedOn w:val="a"/>
    <w:uiPriority w:val="99"/>
    <w:rsid w:val="00DD2EDF"/>
    <w:pPr>
      <w:widowControl w:val="0"/>
      <w:autoSpaceDE w:val="0"/>
      <w:autoSpaceDN w:val="0"/>
      <w:adjustRightInd w:val="0"/>
      <w:spacing w:line="320" w:lineRule="exact"/>
      <w:ind w:firstLine="385"/>
    </w:pPr>
  </w:style>
  <w:style w:type="character" w:customStyle="1" w:styleId="FontStyle136">
    <w:name w:val="Font Style136"/>
    <w:uiPriority w:val="99"/>
    <w:rsid w:val="00DD2EDF"/>
    <w:rPr>
      <w:rFonts w:ascii="Arial" w:hAnsi="Arial" w:cs="Arial"/>
      <w:i/>
      <w:iCs/>
      <w:sz w:val="26"/>
      <w:szCs w:val="26"/>
    </w:rPr>
  </w:style>
  <w:style w:type="paragraph" w:customStyle="1" w:styleId="Style28">
    <w:name w:val="Style28"/>
    <w:basedOn w:val="a"/>
    <w:uiPriority w:val="99"/>
    <w:rsid w:val="00DD2EDF"/>
    <w:pPr>
      <w:widowControl w:val="0"/>
      <w:autoSpaceDE w:val="0"/>
      <w:autoSpaceDN w:val="0"/>
      <w:adjustRightInd w:val="0"/>
      <w:spacing w:line="283" w:lineRule="exact"/>
      <w:ind w:firstLine="562"/>
    </w:pPr>
  </w:style>
  <w:style w:type="paragraph" w:customStyle="1" w:styleId="Style85">
    <w:name w:val="Style85"/>
    <w:basedOn w:val="a"/>
    <w:uiPriority w:val="99"/>
    <w:rsid w:val="00DD2EDF"/>
    <w:pPr>
      <w:widowControl w:val="0"/>
      <w:autoSpaceDE w:val="0"/>
      <w:autoSpaceDN w:val="0"/>
      <w:adjustRightInd w:val="0"/>
      <w:spacing w:line="424" w:lineRule="exact"/>
      <w:ind w:firstLine="1276"/>
    </w:pPr>
  </w:style>
  <w:style w:type="paragraph" w:customStyle="1" w:styleId="Style101">
    <w:name w:val="Style101"/>
    <w:basedOn w:val="a"/>
    <w:uiPriority w:val="99"/>
    <w:rsid w:val="00A27429"/>
    <w:pPr>
      <w:widowControl w:val="0"/>
      <w:autoSpaceDE w:val="0"/>
      <w:autoSpaceDN w:val="0"/>
      <w:adjustRightInd w:val="0"/>
    </w:pPr>
  </w:style>
  <w:style w:type="character" w:customStyle="1" w:styleId="FontStyle137">
    <w:name w:val="Font Style137"/>
    <w:uiPriority w:val="99"/>
    <w:rsid w:val="00A27429"/>
    <w:rPr>
      <w:rFonts w:ascii="Arial" w:hAnsi="Arial" w:cs="Arial"/>
      <w:sz w:val="10"/>
      <w:szCs w:val="10"/>
    </w:rPr>
  </w:style>
  <w:style w:type="character" w:customStyle="1" w:styleId="FontStyle156">
    <w:name w:val="Font Style156"/>
    <w:uiPriority w:val="99"/>
    <w:rsid w:val="00A27429"/>
    <w:rPr>
      <w:rFonts w:ascii="Times New Roman" w:hAnsi="Times New Roman" w:cs="Times New Roman"/>
      <w:b/>
      <w:bCs/>
      <w:spacing w:val="-10"/>
      <w:sz w:val="32"/>
      <w:szCs w:val="32"/>
    </w:rPr>
  </w:style>
  <w:style w:type="paragraph" w:customStyle="1" w:styleId="Style25">
    <w:name w:val="Style25"/>
    <w:basedOn w:val="a"/>
    <w:uiPriority w:val="99"/>
    <w:rsid w:val="00A27429"/>
    <w:pPr>
      <w:widowControl w:val="0"/>
      <w:autoSpaceDE w:val="0"/>
      <w:autoSpaceDN w:val="0"/>
      <w:adjustRightInd w:val="0"/>
    </w:pPr>
  </w:style>
  <w:style w:type="paragraph" w:customStyle="1" w:styleId="Style66">
    <w:name w:val="Style66"/>
    <w:basedOn w:val="a"/>
    <w:uiPriority w:val="99"/>
    <w:rsid w:val="00A27429"/>
    <w:pPr>
      <w:widowControl w:val="0"/>
      <w:autoSpaceDE w:val="0"/>
      <w:autoSpaceDN w:val="0"/>
      <w:adjustRightInd w:val="0"/>
      <w:spacing w:line="322" w:lineRule="exact"/>
      <w:ind w:firstLine="4973"/>
    </w:pPr>
  </w:style>
  <w:style w:type="paragraph" w:customStyle="1" w:styleId="Style80">
    <w:name w:val="Style80"/>
    <w:basedOn w:val="a"/>
    <w:uiPriority w:val="99"/>
    <w:rsid w:val="003732D1"/>
    <w:pPr>
      <w:widowControl w:val="0"/>
      <w:autoSpaceDE w:val="0"/>
      <w:autoSpaceDN w:val="0"/>
      <w:adjustRightInd w:val="0"/>
      <w:spacing w:line="470" w:lineRule="exact"/>
      <w:ind w:hanging="720"/>
    </w:pPr>
  </w:style>
  <w:style w:type="paragraph" w:customStyle="1" w:styleId="Style81">
    <w:name w:val="Style81"/>
    <w:basedOn w:val="a"/>
    <w:uiPriority w:val="99"/>
    <w:rsid w:val="003732D1"/>
    <w:pPr>
      <w:widowControl w:val="0"/>
      <w:autoSpaceDE w:val="0"/>
      <w:autoSpaceDN w:val="0"/>
      <w:adjustRightInd w:val="0"/>
    </w:pPr>
  </w:style>
  <w:style w:type="character" w:customStyle="1" w:styleId="FontStyle121">
    <w:name w:val="Font Style121"/>
    <w:uiPriority w:val="99"/>
    <w:rsid w:val="003732D1"/>
    <w:rPr>
      <w:rFonts w:ascii="Times New Roman" w:hAnsi="Times New Roman" w:cs="Times New Roman"/>
      <w:i/>
      <w:iCs/>
      <w:spacing w:val="50"/>
      <w:sz w:val="38"/>
      <w:szCs w:val="38"/>
    </w:rPr>
  </w:style>
  <w:style w:type="character" w:customStyle="1" w:styleId="FontStyle122">
    <w:name w:val="Font Style122"/>
    <w:uiPriority w:val="99"/>
    <w:rsid w:val="003732D1"/>
    <w:rPr>
      <w:rFonts w:ascii="Times New Roman" w:hAnsi="Times New Roman" w:cs="Times New Roman"/>
      <w:i/>
      <w:iCs/>
      <w:spacing w:val="40"/>
      <w:sz w:val="40"/>
      <w:szCs w:val="40"/>
    </w:rPr>
  </w:style>
  <w:style w:type="paragraph" w:customStyle="1" w:styleId="Style59">
    <w:name w:val="Style59"/>
    <w:basedOn w:val="a"/>
    <w:uiPriority w:val="99"/>
    <w:rsid w:val="00796E51"/>
    <w:pPr>
      <w:widowControl w:val="0"/>
      <w:autoSpaceDE w:val="0"/>
      <w:autoSpaceDN w:val="0"/>
      <w:adjustRightInd w:val="0"/>
    </w:pPr>
  </w:style>
  <w:style w:type="character" w:customStyle="1" w:styleId="FontStyle118">
    <w:name w:val="Font Style118"/>
    <w:uiPriority w:val="99"/>
    <w:rsid w:val="00796E51"/>
    <w:rPr>
      <w:rFonts w:ascii="Times New Roman" w:hAnsi="Times New Roman" w:cs="Times New Roman"/>
      <w:spacing w:val="10"/>
      <w:sz w:val="20"/>
      <w:szCs w:val="20"/>
    </w:rPr>
  </w:style>
  <w:style w:type="paragraph" w:customStyle="1" w:styleId="Default">
    <w:name w:val="Default"/>
    <w:rsid w:val="00B34071"/>
    <w:pPr>
      <w:suppressAutoHyphens/>
      <w:autoSpaceDE w:val="0"/>
    </w:pPr>
    <w:rPr>
      <w:rFonts w:eastAsia="Arial" w:cs="Calibri"/>
      <w:color w:val="000000"/>
      <w:sz w:val="24"/>
      <w:szCs w:val="24"/>
      <w:lang w:eastAsia="ar-SA"/>
    </w:rPr>
  </w:style>
  <w:style w:type="paragraph" w:customStyle="1" w:styleId="Style47">
    <w:name w:val="Style47"/>
    <w:basedOn w:val="a"/>
    <w:uiPriority w:val="99"/>
    <w:rsid w:val="00A71E57"/>
    <w:pPr>
      <w:widowControl w:val="0"/>
      <w:autoSpaceDE w:val="0"/>
      <w:autoSpaceDN w:val="0"/>
      <w:adjustRightInd w:val="0"/>
    </w:pPr>
  </w:style>
  <w:style w:type="character" w:customStyle="1" w:styleId="FontStyle135">
    <w:name w:val="Font Style135"/>
    <w:uiPriority w:val="99"/>
    <w:rsid w:val="00A71E57"/>
    <w:rPr>
      <w:rFonts w:ascii="Times New Roman" w:hAnsi="Times New Roman" w:cs="Times New Roman"/>
      <w:sz w:val="20"/>
      <w:szCs w:val="20"/>
    </w:rPr>
  </w:style>
  <w:style w:type="paragraph" w:customStyle="1" w:styleId="Style6">
    <w:name w:val="Style6"/>
    <w:basedOn w:val="a"/>
    <w:uiPriority w:val="99"/>
    <w:rsid w:val="00A71E57"/>
    <w:pPr>
      <w:widowControl w:val="0"/>
      <w:autoSpaceDE w:val="0"/>
      <w:autoSpaceDN w:val="0"/>
      <w:adjustRightInd w:val="0"/>
    </w:pPr>
  </w:style>
  <w:style w:type="paragraph" w:customStyle="1" w:styleId="Style65">
    <w:name w:val="Style65"/>
    <w:basedOn w:val="a"/>
    <w:uiPriority w:val="99"/>
    <w:rsid w:val="00A71E57"/>
    <w:pPr>
      <w:widowControl w:val="0"/>
      <w:autoSpaceDE w:val="0"/>
      <w:autoSpaceDN w:val="0"/>
      <w:adjustRightInd w:val="0"/>
    </w:pPr>
  </w:style>
  <w:style w:type="character" w:customStyle="1" w:styleId="FontStyle142">
    <w:name w:val="Font Style142"/>
    <w:uiPriority w:val="99"/>
    <w:rsid w:val="00A71E57"/>
    <w:rPr>
      <w:rFonts w:ascii="Verdana" w:hAnsi="Verdana" w:cs="Verdana"/>
      <w:spacing w:val="-10"/>
      <w:sz w:val="18"/>
      <w:szCs w:val="18"/>
    </w:rPr>
  </w:style>
  <w:style w:type="character" w:customStyle="1" w:styleId="FontStyle143">
    <w:name w:val="Font Style143"/>
    <w:uiPriority w:val="99"/>
    <w:rsid w:val="00A71E57"/>
    <w:rPr>
      <w:rFonts w:ascii="Times New Roman" w:hAnsi="Times New Roman" w:cs="Times New Roman"/>
      <w:sz w:val="22"/>
      <w:szCs w:val="22"/>
    </w:rPr>
  </w:style>
  <w:style w:type="paragraph" w:customStyle="1" w:styleId="Style76">
    <w:name w:val="Style76"/>
    <w:basedOn w:val="a"/>
    <w:uiPriority w:val="99"/>
    <w:rsid w:val="00B72F1E"/>
    <w:pPr>
      <w:widowControl w:val="0"/>
      <w:autoSpaceDE w:val="0"/>
      <w:autoSpaceDN w:val="0"/>
      <w:adjustRightInd w:val="0"/>
      <w:spacing w:line="418" w:lineRule="exact"/>
      <w:ind w:firstLine="192"/>
      <w:jc w:val="both"/>
    </w:pPr>
  </w:style>
  <w:style w:type="character" w:customStyle="1" w:styleId="FontStyle114">
    <w:name w:val="Font Style114"/>
    <w:uiPriority w:val="99"/>
    <w:rsid w:val="00B72F1E"/>
    <w:rPr>
      <w:rFonts w:ascii="Times New Roman" w:hAnsi="Times New Roman" w:cs="Times New Roman"/>
      <w:sz w:val="34"/>
      <w:szCs w:val="34"/>
    </w:rPr>
  </w:style>
  <w:style w:type="character" w:customStyle="1" w:styleId="FontStyle119">
    <w:name w:val="Font Style119"/>
    <w:uiPriority w:val="99"/>
    <w:rsid w:val="00B72F1E"/>
    <w:rPr>
      <w:rFonts w:ascii="Candara" w:hAnsi="Candara" w:cs="Candara"/>
      <w:sz w:val="42"/>
      <w:szCs w:val="42"/>
    </w:rPr>
  </w:style>
  <w:style w:type="paragraph" w:customStyle="1" w:styleId="Style8">
    <w:name w:val="Style8"/>
    <w:basedOn w:val="a"/>
    <w:uiPriority w:val="99"/>
    <w:rsid w:val="00CF28A9"/>
    <w:pPr>
      <w:widowControl w:val="0"/>
      <w:autoSpaceDE w:val="0"/>
      <w:autoSpaceDN w:val="0"/>
      <w:adjustRightInd w:val="0"/>
      <w:spacing w:line="322" w:lineRule="exact"/>
      <w:jc w:val="right"/>
    </w:pPr>
  </w:style>
  <w:style w:type="paragraph" w:customStyle="1" w:styleId="Style40">
    <w:name w:val="Style40"/>
    <w:basedOn w:val="a"/>
    <w:uiPriority w:val="99"/>
    <w:rsid w:val="00CF28A9"/>
    <w:pPr>
      <w:widowControl w:val="0"/>
      <w:autoSpaceDE w:val="0"/>
      <w:autoSpaceDN w:val="0"/>
      <w:adjustRightInd w:val="0"/>
    </w:pPr>
  </w:style>
  <w:style w:type="character" w:customStyle="1" w:styleId="FontStyle144">
    <w:name w:val="Font Style144"/>
    <w:uiPriority w:val="99"/>
    <w:rsid w:val="00CF28A9"/>
    <w:rPr>
      <w:rFonts w:ascii="Times New Roman" w:hAnsi="Times New Roman" w:cs="Times New Roman"/>
      <w:b/>
      <w:bCs/>
      <w:sz w:val="10"/>
      <w:szCs w:val="10"/>
    </w:rPr>
  </w:style>
  <w:style w:type="paragraph" w:customStyle="1" w:styleId="Style89">
    <w:name w:val="Style89"/>
    <w:basedOn w:val="a"/>
    <w:uiPriority w:val="99"/>
    <w:rsid w:val="00B72F2F"/>
    <w:pPr>
      <w:widowControl w:val="0"/>
      <w:autoSpaceDE w:val="0"/>
      <w:autoSpaceDN w:val="0"/>
      <w:adjustRightInd w:val="0"/>
    </w:pPr>
  </w:style>
  <w:style w:type="paragraph" w:customStyle="1" w:styleId="Style46">
    <w:name w:val="Style46"/>
    <w:basedOn w:val="a"/>
    <w:uiPriority w:val="99"/>
    <w:rsid w:val="00B72F2F"/>
    <w:pPr>
      <w:widowControl w:val="0"/>
      <w:autoSpaceDE w:val="0"/>
      <w:autoSpaceDN w:val="0"/>
      <w:adjustRightInd w:val="0"/>
    </w:pPr>
  </w:style>
  <w:style w:type="table" w:styleId="a9">
    <w:name w:val="Table Grid"/>
    <w:basedOn w:val="a1"/>
    <w:uiPriority w:val="59"/>
    <w:rsid w:val="008827EF"/>
    <w:pPr>
      <w:ind w:left="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1">
    <w:name w:val="Font Style141"/>
    <w:uiPriority w:val="99"/>
    <w:rsid w:val="008827EF"/>
    <w:rPr>
      <w:rFonts w:ascii="Consolas" w:hAnsi="Consolas" w:cs="Consolas"/>
      <w:sz w:val="24"/>
      <w:szCs w:val="24"/>
    </w:rPr>
  </w:style>
  <w:style w:type="paragraph" w:customStyle="1" w:styleId="Style53">
    <w:name w:val="Style53"/>
    <w:basedOn w:val="a"/>
    <w:uiPriority w:val="99"/>
    <w:rsid w:val="003B2F13"/>
    <w:pPr>
      <w:widowControl w:val="0"/>
      <w:autoSpaceDE w:val="0"/>
      <w:autoSpaceDN w:val="0"/>
      <w:adjustRightInd w:val="0"/>
      <w:spacing w:line="773" w:lineRule="exact"/>
      <w:ind w:firstLine="370"/>
    </w:pPr>
  </w:style>
  <w:style w:type="paragraph" w:customStyle="1" w:styleId="Style98">
    <w:name w:val="Style98"/>
    <w:basedOn w:val="a"/>
    <w:uiPriority w:val="99"/>
    <w:rsid w:val="003B2F13"/>
    <w:pPr>
      <w:widowControl w:val="0"/>
      <w:autoSpaceDE w:val="0"/>
      <w:autoSpaceDN w:val="0"/>
      <w:adjustRightInd w:val="0"/>
      <w:spacing w:line="322" w:lineRule="exact"/>
      <w:ind w:firstLine="562"/>
      <w:jc w:val="both"/>
    </w:pPr>
  </w:style>
  <w:style w:type="paragraph" w:customStyle="1" w:styleId="Style52">
    <w:name w:val="Style52"/>
    <w:basedOn w:val="a"/>
    <w:uiPriority w:val="99"/>
    <w:rsid w:val="00BD292B"/>
    <w:pPr>
      <w:widowControl w:val="0"/>
      <w:autoSpaceDE w:val="0"/>
      <w:autoSpaceDN w:val="0"/>
      <w:adjustRightInd w:val="0"/>
      <w:spacing w:line="360" w:lineRule="exact"/>
      <w:jc w:val="both"/>
    </w:pPr>
  </w:style>
  <w:style w:type="paragraph" w:customStyle="1" w:styleId="Style57">
    <w:name w:val="Style57"/>
    <w:basedOn w:val="a"/>
    <w:uiPriority w:val="99"/>
    <w:rsid w:val="00BD292B"/>
    <w:pPr>
      <w:widowControl w:val="0"/>
      <w:autoSpaceDE w:val="0"/>
      <w:autoSpaceDN w:val="0"/>
      <w:adjustRightInd w:val="0"/>
      <w:spacing w:line="437" w:lineRule="exact"/>
      <w:ind w:firstLine="566"/>
      <w:jc w:val="both"/>
    </w:pPr>
  </w:style>
  <w:style w:type="character" w:customStyle="1" w:styleId="FontStyle155">
    <w:name w:val="Font Style155"/>
    <w:uiPriority w:val="99"/>
    <w:rsid w:val="00BD292B"/>
    <w:rPr>
      <w:rFonts w:ascii="Times New Roman" w:hAnsi="Times New Roman" w:cs="Times New Roman"/>
      <w:i/>
      <w:iCs/>
      <w:smallCaps/>
      <w:spacing w:val="-10"/>
      <w:sz w:val="26"/>
      <w:szCs w:val="26"/>
    </w:rPr>
  </w:style>
  <w:style w:type="character" w:customStyle="1" w:styleId="FontStyle157">
    <w:name w:val="Font Style157"/>
    <w:uiPriority w:val="99"/>
    <w:rsid w:val="00BD292B"/>
    <w:rPr>
      <w:rFonts w:ascii="Times New Roman" w:hAnsi="Times New Roman" w:cs="Times New Roman"/>
      <w:sz w:val="20"/>
      <w:szCs w:val="20"/>
    </w:rPr>
  </w:style>
  <w:style w:type="paragraph" w:customStyle="1" w:styleId="Style92">
    <w:name w:val="Style92"/>
    <w:basedOn w:val="a"/>
    <w:uiPriority w:val="99"/>
    <w:rsid w:val="00BD292B"/>
    <w:pPr>
      <w:widowControl w:val="0"/>
      <w:autoSpaceDE w:val="0"/>
      <w:autoSpaceDN w:val="0"/>
      <w:adjustRightInd w:val="0"/>
    </w:pPr>
  </w:style>
  <w:style w:type="paragraph" w:customStyle="1" w:styleId="Style104">
    <w:name w:val="Style104"/>
    <w:basedOn w:val="a"/>
    <w:uiPriority w:val="99"/>
    <w:rsid w:val="00BD292B"/>
    <w:pPr>
      <w:widowControl w:val="0"/>
      <w:autoSpaceDE w:val="0"/>
      <w:autoSpaceDN w:val="0"/>
      <w:adjustRightInd w:val="0"/>
    </w:pPr>
  </w:style>
  <w:style w:type="paragraph" w:customStyle="1" w:styleId="Style22">
    <w:name w:val="Style22"/>
    <w:basedOn w:val="a"/>
    <w:uiPriority w:val="99"/>
    <w:rsid w:val="00873EA2"/>
    <w:pPr>
      <w:widowControl w:val="0"/>
      <w:autoSpaceDE w:val="0"/>
      <w:autoSpaceDN w:val="0"/>
      <w:adjustRightInd w:val="0"/>
      <w:spacing w:line="302" w:lineRule="exact"/>
      <w:ind w:firstLine="2698"/>
    </w:pPr>
  </w:style>
  <w:style w:type="paragraph" w:customStyle="1" w:styleId="Style30">
    <w:name w:val="Style30"/>
    <w:basedOn w:val="a"/>
    <w:uiPriority w:val="99"/>
    <w:rsid w:val="00873EA2"/>
    <w:pPr>
      <w:widowControl w:val="0"/>
      <w:autoSpaceDE w:val="0"/>
      <w:autoSpaceDN w:val="0"/>
      <w:adjustRightInd w:val="0"/>
      <w:spacing w:line="317" w:lineRule="exact"/>
      <w:ind w:firstLine="552"/>
      <w:jc w:val="both"/>
    </w:pPr>
  </w:style>
  <w:style w:type="paragraph" w:customStyle="1" w:styleId="Style42">
    <w:name w:val="Style42"/>
    <w:basedOn w:val="a"/>
    <w:uiPriority w:val="99"/>
    <w:rsid w:val="00191D99"/>
    <w:pPr>
      <w:widowControl w:val="0"/>
      <w:autoSpaceDE w:val="0"/>
      <w:autoSpaceDN w:val="0"/>
      <w:adjustRightInd w:val="0"/>
      <w:jc w:val="center"/>
    </w:pPr>
  </w:style>
  <w:style w:type="paragraph" w:styleId="aa">
    <w:name w:val="List Paragraph"/>
    <w:basedOn w:val="a"/>
    <w:uiPriority w:val="34"/>
    <w:qFormat/>
    <w:rsid w:val="00C16AC7"/>
    <w:pPr>
      <w:spacing w:line="360" w:lineRule="auto"/>
      <w:ind w:left="720"/>
      <w:contextualSpacing/>
    </w:pPr>
    <w:rPr>
      <w:rFonts w:ascii="Calibri" w:eastAsia="Calibri" w:hAnsi="Calibri"/>
      <w:sz w:val="22"/>
      <w:szCs w:val="22"/>
      <w:lang w:eastAsia="en-US"/>
    </w:rPr>
  </w:style>
  <w:style w:type="paragraph" w:customStyle="1" w:styleId="Style67">
    <w:name w:val="Style67"/>
    <w:basedOn w:val="a"/>
    <w:uiPriority w:val="99"/>
    <w:rsid w:val="00C16AC7"/>
    <w:pPr>
      <w:widowControl w:val="0"/>
      <w:autoSpaceDE w:val="0"/>
      <w:autoSpaceDN w:val="0"/>
      <w:adjustRightInd w:val="0"/>
    </w:pPr>
  </w:style>
  <w:style w:type="paragraph" w:customStyle="1" w:styleId="Style83">
    <w:name w:val="Style83"/>
    <w:basedOn w:val="a"/>
    <w:uiPriority w:val="99"/>
    <w:rsid w:val="00C16AC7"/>
    <w:pPr>
      <w:widowControl w:val="0"/>
      <w:autoSpaceDE w:val="0"/>
      <w:autoSpaceDN w:val="0"/>
      <w:adjustRightInd w:val="0"/>
      <w:spacing w:line="326" w:lineRule="exact"/>
      <w:ind w:firstLine="581"/>
      <w:jc w:val="both"/>
    </w:pPr>
  </w:style>
  <w:style w:type="character" w:customStyle="1" w:styleId="Bodytext4">
    <w:name w:val="Body text (4)_"/>
    <w:link w:val="Bodytext40"/>
    <w:rsid w:val="0044230E"/>
    <w:rPr>
      <w:i/>
      <w:iCs/>
      <w:sz w:val="27"/>
      <w:szCs w:val="27"/>
      <w:shd w:val="clear" w:color="auto" w:fill="FFFFFF"/>
    </w:rPr>
  </w:style>
  <w:style w:type="paragraph" w:customStyle="1" w:styleId="Bodytext40">
    <w:name w:val="Body text (4)"/>
    <w:basedOn w:val="a"/>
    <w:link w:val="Bodytext4"/>
    <w:rsid w:val="0044230E"/>
    <w:pPr>
      <w:widowControl w:val="0"/>
      <w:shd w:val="clear" w:color="auto" w:fill="FFFFFF"/>
      <w:spacing w:before="300" w:after="300" w:line="322" w:lineRule="exact"/>
      <w:jc w:val="both"/>
    </w:pPr>
    <w:rPr>
      <w:i/>
      <w:iCs/>
      <w:sz w:val="27"/>
      <w:szCs w:val="27"/>
    </w:rPr>
  </w:style>
  <w:style w:type="character" w:customStyle="1" w:styleId="BodytextItalic">
    <w:name w:val="Body text + Italic"/>
    <w:rsid w:val="0044230E"/>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Heading32">
    <w:name w:val="Heading #3 (2)_"/>
    <w:link w:val="Heading320"/>
    <w:rsid w:val="0044230E"/>
    <w:rPr>
      <w:b/>
      <w:bCs/>
      <w:i/>
      <w:iCs/>
      <w:sz w:val="27"/>
      <w:szCs w:val="27"/>
      <w:shd w:val="clear" w:color="auto" w:fill="FFFFFF"/>
    </w:rPr>
  </w:style>
  <w:style w:type="paragraph" w:customStyle="1" w:styleId="Heading320">
    <w:name w:val="Heading #3 (2)"/>
    <w:basedOn w:val="a"/>
    <w:link w:val="Heading32"/>
    <w:rsid w:val="0044230E"/>
    <w:pPr>
      <w:widowControl w:val="0"/>
      <w:shd w:val="clear" w:color="auto" w:fill="FFFFFF"/>
      <w:spacing w:before="300" w:line="384" w:lineRule="exact"/>
      <w:jc w:val="both"/>
      <w:outlineLvl w:val="2"/>
    </w:pPr>
    <w:rPr>
      <w:b/>
      <w:bCs/>
      <w:i/>
      <w:iCs/>
      <w:sz w:val="27"/>
      <w:szCs w:val="27"/>
    </w:rPr>
  </w:style>
  <w:style w:type="character" w:customStyle="1" w:styleId="Picturecaption9">
    <w:name w:val="Picture caption (9)"/>
    <w:rsid w:val="0044230E"/>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Picturecaption9Italic">
    <w:name w:val="Picture caption (9) + Italic"/>
    <w:rsid w:val="0044230E"/>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Bodytext3">
    <w:name w:val="Body text (3)_"/>
    <w:rsid w:val="0044230E"/>
    <w:rPr>
      <w:rFonts w:ascii="Times New Roman" w:eastAsia="Times New Roman" w:hAnsi="Times New Roman" w:cs="Times New Roman"/>
      <w:b/>
      <w:bCs/>
      <w:i w:val="0"/>
      <w:iCs w:val="0"/>
      <w:smallCaps w:val="0"/>
      <w:strike w:val="0"/>
      <w:sz w:val="27"/>
      <w:szCs w:val="27"/>
      <w:u w:val="none"/>
    </w:rPr>
  </w:style>
  <w:style w:type="character" w:customStyle="1" w:styleId="Bodytext">
    <w:name w:val="Body text_"/>
    <w:link w:val="9"/>
    <w:rsid w:val="0044230E"/>
    <w:rPr>
      <w:sz w:val="27"/>
      <w:szCs w:val="27"/>
      <w:shd w:val="clear" w:color="auto" w:fill="FFFFFF"/>
    </w:rPr>
  </w:style>
  <w:style w:type="character" w:customStyle="1" w:styleId="Heading3">
    <w:name w:val="Heading #3_"/>
    <w:link w:val="Heading30"/>
    <w:rsid w:val="0044230E"/>
    <w:rPr>
      <w:b/>
      <w:bCs/>
      <w:sz w:val="27"/>
      <w:szCs w:val="27"/>
      <w:shd w:val="clear" w:color="auto" w:fill="FFFFFF"/>
    </w:rPr>
  </w:style>
  <w:style w:type="character" w:customStyle="1" w:styleId="11">
    <w:name w:val="Основной текст1"/>
    <w:rsid w:val="0044230E"/>
    <w:rPr>
      <w:color w:val="000000"/>
      <w:spacing w:val="0"/>
      <w:w w:val="100"/>
      <w:position w:val="0"/>
      <w:sz w:val="27"/>
      <w:szCs w:val="27"/>
      <w:shd w:val="clear" w:color="auto" w:fill="FFFFFF"/>
      <w:lang w:val="ru-RU"/>
    </w:rPr>
  </w:style>
  <w:style w:type="character" w:customStyle="1" w:styleId="Bodytext313ptSpacing0ptExact">
    <w:name w:val="Body text (3) + 13 pt;Spacing 0 pt Exact"/>
    <w:rsid w:val="0044230E"/>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Picturecaption90">
    <w:name w:val="Picture caption (9)_"/>
    <w:rsid w:val="0044230E"/>
    <w:rPr>
      <w:rFonts w:ascii="Times New Roman" w:eastAsia="Times New Roman" w:hAnsi="Times New Roman" w:cs="Times New Roman"/>
      <w:b w:val="0"/>
      <w:bCs w:val="0"/>
      <w:i w:val="0"/>
      <w:iCs w:val="0"/>
      <w:smallCaps w:val="0"/>
      <w:strike w:val="0"/>
      <w:sz w:val="27"/>
      <w:szCs w:val="27"/>
      <w:u w:val="none"/>
    </w:rPr>
  </w:style>
  <w:style w:type="character" w:customStyle="1" w:styleId="Bodytext4NotItalic">
    <w:name w:val="Body text (4) + Not Italic"/>
    <w:rsid w:val="0044230E"/>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Bodytext9">
    <w:name w:val="Body text (9)_"/>
    <w:link w:val="Bodytext90"/>
    <w:rsid w:val="0044230E"/>
    <w:rPr>
      <w:b/>
      <w:bCs/>
      <w:i/>
      <w:iCs/>
      <w:sz w:val="27"/>
      <w:szCs w:val="27"/>
      <w:shd w:val="clear" w:color="auto" w:fill="FFFFFF"/>
    </w:rPr>
  </w:style>
  <w:style w:type="character" w:customStyle="1" w:styleId="Bodytext9NotItalic">
    <w:name w:val="Body text (9) + Not Italic"/>
    <w:rsid w:val="0044230E"/>
    <w:rPr>
      <w:b/>
      <w:bCs/>
      <w:i/>
      <w:iCs/>
      <w:color w:val="000000"/>
      <w:spacing w:val="0"/>
      <w:w w:val="100"/>
      <w:position w:val="0"/>
      <w:sz w:val="27"/>
      <w:szCs w:val="27"/>
      <w:shd w:val="clear" w:color="auto" w:fill="FFFFFF"/>
      <w:lang w:val="ru-RU"/>
    </w:rPr>
  </w:style>
  <w:style w:type="character" w:customStyle="1" w:styleId="Bodytext6">
    <w:name w:val="Body text (6)_"/>
    <w:link w:val="Bodytext60"/>
    <w:rsid w:val="0044230E"/>
    <w:rPr>
      <w:rFonts w:ascii="Arial" w:eastAsia="Arial" w:hAnsi="Arial" w:cs="Arial"/>
      <w:sz w:val="17"/>
      <w:szCs w:val="17"/>
      <w:shd w:val="clear" w:color="auto" w:fill="FFFFFF"/>
    </w:rPr>
  </w:style>
  <w:style w:type="character" w:customStyle="1" w:styleId="4">
    <w:name w:val="Основной текст4"/>
    <w:rsid w:val="0044230E"/>
    <w:rPr>
      <w:color w:val="000000"/>
      <w:spacing w:val="0"/>
      <w:w w:val="100"/>
      <w:position w:val="0"/>
      <w:sz w:val="27"/>
      <w:szCs w:val="27"/>
      <w:shd w:val="clear" w:color="auto" w:fill="FFFFFF"/>
      <w:lang w:val="ru-RU"/>
    </w:rPr>
  </w:style>
  <w:style w:type="character" w:customStyle="1" w:styleId="BodytextBold">
    <w:name w:val="Body text + Bold"/>
    <w:rsid w:val="0044230E"/>
    <w:rPr>
      <w:b/>
      <w:bCs/>
      <w:color w:val="000000"/>
      <w:spacing w:val="0"/>
      <w:w w:val="100"/>
      <w:position w:val="0"/>
      <w:sz w:val="27"/>
      <w:szCs w:val="27"/>
      <w:shd w:val="clear" w:color="auto" w:fill="FFFFFF"/>
      <w:lang w:val="ru-RU"/>
    </w:rPr>
  </w:style>
  <w:style w:type="character" w:customStyle="1" w:styleId="Heading42">
    <w:name w:val="Heading #4 (2)_"/>
    <w:rsid w:val="0044230E"/>
    <w:rPr>
      <w:rFonts w:ascii="Times New Roman" w:eastAsia="Times New Roman" w:hAnsi="Times New Roman" w:cs="Times New Roman"/>
      <w:b/>
      <w:bCs/>
      <w:i w:val="0"/>
      <w:iCs w:val="0"/>
      <w:smallCaps w:val="0"/>
      <w:strike w:val="0"/>
      <w:sz w:val="27"/>
      <w:szCs w:val="27"/>
      <w:u w:val="none"/>
    </w:rPr>
  </w:style>
  <w:style w:type="character" w:customStyle="1" w:styleId="Heading420">
    <w:name w:val="Heading #4 (2)"/>
    <w:rsid w:val="0044230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Heading42Italic">
    <w:name w:val="Heading #4 (2) + Italic"/>
    <w:rsid w:val="0044230E"/>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Bodytext30">
    <w:name w:val="Body text (3)"/>
    <w:rsid w:val="0044230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Bodytext3Italic">
    <w:name w:val="Body text (3) + Italic"/>
    <w:rsid w:val="0044230E"/>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paragraph" w:customStyle="1" w:styleId="9">
    <w:name w:val="Основной текст9"/>
    <w:basedOn w:val="a"/>
    <w:link w:val="Bodytext"/>
    <w:rsid w:val="0044230E"/>
    <w:pPr>
      <w:widowControl w:val="0"/>
      <w:shd w:val="clear" w:color="auto" w:fill="FFFFFF"/>
      <w:spacing w:before="540" w:after="1620" w:line="0" w:lineRule="atLeast"/>
      <w:jc w:val="center"/>
    </w:pPr>
    <w:rPr>
      <w:sz w:val="27"/>
      <w:szCs w:val="27"/>
    </w:rPr>
  </w:style>
  <w:style w:type="paragraph" w:customStyle="1" w:styleId="Heading30">
    <w:name w:val="Heading #3"/>
    <w:basedOn w:val="a"/>
    <w:link w:val="Heading3"/>
    <w:rsid w:val="0044230E"/>
    <w:pPr>
      <w:widowControl w:val="0"/>
      <w:shd w:val="clear" w:color="auto" w:fill="FFFFFF"/>
      <w:spacing w:before="300" w:after="120" w:line="0" w:lineRule="atLeast"/>
      <w:ind w:hanging="740"/>
      <w:jc w:val="both"/>
      <w:outlineLvl w:val="2"/>
    </w:pPr>
    <w:rPr>
      <w:b/>
      <w:bCs/>
      <w:sz w:val="27"/>
      <w:szCs w:val="27"/>
    </w:rPr>
  </w:style>
  <w:style w:type="paragraph" w:customStyle="1" w:styleId="Bodytext90">
    <w:name w:val="Body text (9)"/>
    <w:basedOn w:val="a"/>
    <w:link w:val="Bodytext9"/>
    <w:rsid w:val="0044230E"/>
    <w:pPr>
      <w:widowControl w:val="0"/>
      <w:shd w:val="clear" w:color="auto" w:fill="FFFFFF"/>
      <w:spacing w:before="360" w:after="180" w:line="389" w:lineRule="exact"/>
      <w:jc w:val="both"/>
    </w:pPr>
    <w:rPr>
      <w:b/>
      <w:bCs/>
      <w:i/>
      <w:iCs/>
      <w:sz w:val="27"/>
      <w:szCs w:val="27"/>
    </w:rPr>
  </w:style>
  <w:style w:type="paragraph" w:customStyle="1" w:styleId="Bodytext60">
    <w:name w:val="Body text (6)"/>
    <w:basedOn w:val="a"/>
    <w:link w:val="Bodytext6"/>
    <w:rsid w:val="0044230E"/>
    <w:pPr>
      <w:widowControl w:val="0"/>
      <w:shd w:val="clear" w:color="auto" w:fill="FFFFFF"/>
      <w:spacing w:line="0" w:lineRule="atLeast"/>
      <w:ind w:hanging="2840"/>
    </w:pPr>
    <w:rPr>
      <w:rFonts w:ascii="Arial" w:eastAsia="Arial" w:hAnsi="Arial" w:cs="Arial"/>
      <w:sz w:val="17"/>
      <w:szCs w:val="17"/>
    </w:rPr>
  </w:style>
  <w:style w:type="character" w:customStyle="1" w:styleId="apple-converted-space">
    <w:name w:val="apple-converted-space"/>
    <w:basedOn w:val="a0"/>
    <w:rsid w:val="0043734C"/>
  </w:style>
  <w:style w:type="character" w:styleId="ab">
    <w:name w:val="Strong"/>
    <w:uiPriority w:val="22"/>
    <w:qFormat/>
    <w:rsid w:val="00752909"/>
    <w:rPr>
      <w:b/>
      <w:bCs/>
    </w:rPr>
  </w:style>
  <w:style w:type="character" w:customStyle="1" w:styleId="10">
    <w:name w:val="Заголовок 1 Знак"/>
    <w:link w:val="1"/>
    <w:rsid w:val="00EE5F23"/>
    <w:rPr>
      <w:rFonts w:ascii="Cambria" w:eastAsia="Times New Roman" w:hAnsi="Cambria" w:cs="Times New Roman"/>
      <w:b/>
      <w:bCs/>
      <w:kern w:val="32"/>
      <w:sz w:val="32"/>
      <w:szCs w:val="32"/>
    </w:rPr>
  </w:style>
  <w:style w:type="paragraph" w:customStyle="1" w:styleId="ConsPlusNormal">
    <w:name w:val="ConsPlusNormal"/>
    <w:rsid w:val="00030456"/>
    <w:pPr>
      <w:widowControl w:val="0"/>
      <w:autoSpaceDE w:val="0"/>
      <w:autoSpaceDN w:val="0"/>
      <w:adjustRightInd w:val="0"/>
      <w:ind w:firstLine="720"/>
    </w:pPr>
    <w:rPr>
      <w:rFonts w:ascii="Arial" w:hAnsi="Arial" w:cs="Arial"/>
    </w:rPr>
  </w:style>
  <w:style w:type="character" w:customStyle="1" w:styleId="submenu-table">
    <w:name w:val="submenu-table"/>
    <w:basedOn w:val="a0"/>
    <w:rsid w:val="00124BEC"/>
  </w:style>
  <w:style w:type="character" w:customStyle="1" w:styleId="butback">
    <w:name w:val="butback"/>
    <w:basedOn w:val="a0"/>
    <w:rsid w:val="00124BEC"/>
  </w:style>
  <w:style w:type="paragraph" w:customStyle="1" w:styleId="ac">
    <w:name w:val="Обычный (веб)"/>
    <w:basedOn w:val="a"/>
    <w:uiPriority w:val="99"/>
    <w:unhideWhenUsed/>
    <w:rsid w:val="00480626"/>
    <w:pPr>
      <w:spacing w:before="100" w:beforeAutospacing="1" w:after="100" w:afterAutospacing="1"/>
    </w:pPr>
  </w:style>
  <w:style w:type="character" w:customStyle="1" w:styleId="30">
    <w:name w:val="Заголовок 3 Знак"/>
    <w:link w:val="3"/>
    <w:rsid w:val="00CF69C7"/>
    <w:rPr>
      <w:rFonts w:ascii="Cambria" w:eastAsia="Times New Roman" w:hAnsi="Cambria" w:cs="Times New Roman"/>
      <w:b/>
      <w:bCs/>
      <w:sz w:val="26"/>
      <w:szCs w:val="26"/>
    </w:rPr>
  </w:style>
  <w:style w:type="paragraph" w:styleId="31">
    <w:name w:val="Body Text 3"/>
    <w:basedOn w:val="a"/>
    <w:link w:val="32"/>
    <w:rsid w:val="007A0B45"/>
    <w:pPr>
      <w:spacing w:after="120"/>
    </w:pPr>
    <w:rPr>
      <w:sz w:val="16"/>
      <w:szCs w:val="16"/>
    </w:rPr>
  </w:style>
  <w:style w:type="character" w:customStyle="1" w:styleId="32">
    <w:name w:val="Основной текст 3 Знак"/>
    <w:link w:val="31"/>
    <w:rsid w:val="007A0B45"/>
    <w:rPr>
      <w:sz w:val="16"/>
      <w:szCs w:val="16"/>
    </w:rPr>
  </w:style>
  <w:style w:type="paragraph" w:customStyle="1" w:styleId="ConsPlusNonformat">
    <w:name w:val="ConsPlusNonformat"/>
    <w:rsid w:val="00512A26"/>
    <w:pPr>
      <w:widowControl w:val="0"/>
      <w:autoSpaceDE w:val="0"/>
      <w:autoSpaceDN w:val="0"/>
      <w:adjustRightInd w:val="0"/>
    </w:pPr>
    <w:rPr>
      <w:rFonts w:ascii="Courier New" w:hAnsi="Courier New" w:cs="Courier New"/>
    </w:rPr>
  </w:style>
  <w:style w:type="paragraph" w:styleId="ad">
    <w:name w:val="Body Text"/>
    <w:basedOn w:val="a"/>
    <w:link w:val="ae"/>
    <w:rsid w:val="00630A87"/>
    <w:pPr>
      <w:spacing w:after="120"/>
    </w:pPr>
  </w:style>
  <w:style w:type="character" w:customStyle="1" w:styleId="ae">
    <w:name w:val="Основной текст Знак"/>
    <w:link w:val="ad"/>
    <w:rsid w:val="00630A87"/>
    <w:rPr>
      <w:sz w:val="24"/>
      <w:szCs w:val="24"/>
    </w:rPr>
  </w:style>
  <w:style w:type="paragraph" w:styleId="af">
    <w:name w:val="Body Text Indent"/>
    <w:basedOn w:val="a"/>
    <w:link w:val="af0"/>
    <w:rsid w:val="00630A87"/>
    <w:pPr>
      <w:spacing w:after="120"/>
      <w:ind w:left="283"/>
    </w:pPr>
  </w:style>
  <w:style w:type="character" w:customStyle="1" w:styleId="af0">
    <w:name w:val="Основной текст с отступом Знак"/>
    <w:link w:val="af"/>
    <w:rsid w:val="00630A87"/>
    <w:rPr>
      <w:sz w:val="24"/>
      <w:szCs w:val="24"/>
    </w:rPr>
  </w:style>
  <w:style w:type="character" w:styleId="HTML">
    <w:name w:val="HTML Code"/>
    <w:uiPriority w:val="99"/>
    <w:unhideWhenUsed/>
    <w:rsid w:val="00C43D87"/>
    <w:rPr>
      <w:rFonts w:ascii="Courier New" w:eastAsia="Times New Roman" w:hAnsi="Courier New" w:cs="Courier New"/>
      <w:sz w:val="20"/>
      <w:szCs w:val="20"/>
    </w:rPr>
  </w:style>
  <w:style w:type="paragraph" w:styleId="HTML0">
    <w:name w:val="HTML Preformatted"/>
    <w:basedOn w:val="a"/>
    <w:link w:val="HTML1"/>
    <w:uiPriority w:val="99"/>
    <w:unhideWhenUsed/>
    <w:rsid w:val="006B5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uiPriority w:val="99"/>
    <w:rsid w:val="006B5774"/>
    <w:rPr>
      <w:rFonts w:ascii="Courier New" w:hAnsi="Courier New" w:cs="Courier New"/>
    </w:rPr>
  </w:style>
  <w:style w:type="paragraph" w:styleId="af1">
    <w:name w:val="header"/>
    <w:basedOn w:val="a"/>
    <w:link w:val="af2"/>
    <w:uiPriority w:val="99"/>
    <w:rsid w:val="00917243"/>
    <w:pPr>
      <w:tabs>
        <w:tab w:val="center" w:pos="4677"/>
        <w:tab w:val="right" w:pos="9355"/>
      </w:tabs>
    </w:pPr>
  </w:style>
  <w:style w:type="character" w:customStyle="1" w:styleId="af2">
    <w:name w:val="Верхний колонтитул Знак"/>
    <w:link w:val="af1"/>
    <w:uiPriority w:val="99"/>
    <w:rsid w:val="00917243"/>
    <w:rPr>
      <w:sz w:val="24"/>
      <w:szCs w:val="24"/>
    </w:rPr>
  </w:style>
  <w:style w:type="paragraph" w:customStyle="1" w:styleId="12">
    <w:name w:val="Обычный1"/>
    <w:rsid w:val="00DF3895"/>
    <w:rPr>
      <w:snapToGrid w:val="0"/>
      <w:sz w:val="22"/>
    </w:rPr>
  </w:style>
  <w:style w:type="paragraph" w:customStyle="1" w:styleId="af3">
    <w:name w:val="Название раздела"/>
    <w:basedOn w:val="a"/>
    <w:rsid w:val="00DF3895"/>
    <w:pPr>
      <w:jc w:val="center"/>
    </w:pPr>
    <w:rPr>
      <w:b/>
      <w:sz w:val="28"/>
      <w:szCs w:val="28"/>
    </w:rPr>
  </w:style>
  <w:style w:type="character" w:styleId="af4">
    <w:name w:val="FollowedHyperlink"/>
    <w:rsid w:val="006946E7"/>
    <w:rPr>
      <w:color w:val="954F72"/>
      <w:u w:val="single"/>
    </w:rPr>
  </w:style>
  <w:style w:type="table" w:customStyle="1" w:styleId="13">
    <w:name w:val="Сетка таблицы1"/>
    <w:basedOn w:val="a1"/>
    <w:next w:val="a9"/>
    <w:uiPriority w:val="59"/>
    <w:rsid w:val="00F739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942FFF"/>
    <w:rPr>
      <w:sz w:val="16"/>
      <w:szCs w:val="16"/>
    </w:rPr>
  </w:style>
  <w:style w:type="paragraph" w:styleId="af6">
    <w:name w:val="annotation text"/>
    <w:basedOn w:val="a"/>
    <w:link w:val="af7"/>
    <w:rsid w:val="00942FFF"/>
    <w:rPr>
      <w:sz w:val="20"/>
      <w:szCs w:val="20"/>
    </w:rPr>
  </w:style>
  <w:style w:type="character" w:customStyle="1" w:styleId="af7">
    <w:name w:val="Текст примечания Знак"/>
    <w:basedOn w:val="a0"/>
    <w:link w:val="af6"/>
    <w:rsid w:val="00942FFF"/>
  </w:style>
  <w:style w:type="paragraph" w:styleId="af8">
    <w:name w:val="annotation subject"/>
    <w:basedOn w:val="af6"/>
    <w:next w:val="af6"/>
    <w:link w:val="af9"/>
    <w:rsid w:val="00942FFF"/>
    <w:rPr>
      <w:b/>
      <w:bCs/>
    </w:rPr>
  </w:style>
  <w:style w:type="character" w:customStyle="1" w:styleId="af9">
    <w:name w:val="Тема примечания Знак"/>
    <w:link w:val="af8"/>
    <w:rsid w:val="00942FFF"/>
    <w:rPr>
      <w:b/>
      <w:bCs/>
    </w:rPr>
  </w:style>
  <w:style w:type="character" w:customStyle="1" w:styleId="a5">
    <w:name w:val="Нижний колонтитул Знак"/>
    <w:basedOn w:val="a0"/>
    <w:link w:val="a4"/>
    <w:uiPriority w:val="99"/>
    <w:rsid w:val="005120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892">
      <w:bodyDiv w:val="1"/>
      <w:marLeft w:val="0"/>
      <w:marRight w:val="0"/>
      <w:marTop w:val="0"/>
      <w:marBottom w:val="0"/>
      <w:divBdr>
        <w:top w:val="none" w:sz="0" w:space="0" w:color="auto"/>
        <w:left w:val="none" w:sz="0" w:space="0" w:color="auto"/>
        <w:bottom w:val="none" w:sz="0" w:space="0" w:color="auto"/>
        <w:right w:val="none" w:sz="0" w:space="0" w:color="auto"/>
      </w:divBdr>
    </w:div>
    <w:div w:id="127169771">
      <w:bodyDiv w:val="1"/>
      <w:marLeft w:val="0"/>
      <w:marRight w:val="0"/>
      <w:marTop w:val="0"/>
      <w:marBottom w:val="0"/>
      <w:divBdr>
        <w:top w:val="none" w:sz="0" w:space="0" w:color="auto"/>
        <w:left w:val="none" w:sz="0" w:space="0" w:color="auto"/>
        <w:bottom w:val="none" w:sz="0" w:space="0" w:color="auto"/>
        <w:right w:val="none" w:sz="0" w:space="0" w:color="auto"/>
      </w:divBdr>
    </w:div>
    <w:div w:id="195394275">
      <w:bodyDiv w:val="1"/>
      <w:marLeft w:val="0"/>
      <w:marRight w:val="0"/>
      <w:marTop w:val="0"/>
      <w:marBottom w:val="0"/>
      <w:divBdr>
        <w:top w:val="none" w:sz="0" w:space="0" w:color="auto"/>
        <w:left w:val="none" w:sz="0" w:space="0" w:color="auto"/>
        <w:bottom w:val="none" w:sz="0" w:space="0" w:color="auto"/>
        <w:right w:val="none" w:sz="0" w:space="0" w:color="auto"/>
      </w:divBdr>
    </w:div>
    <w:div w:id="220991782">
      <w:bodyDiv w:val="1"/>
      <w:marLeft w:val="0"/>
      <w:marRight w:val="0"/>
      <w:marTop w:val="0"/>
      <w:marBottom w:val="0"/>
      <w:divBdr>
        <w:top w:val="none" w:sz="0" w:space="0" w:color="auto"/>
        <w:left w:val="none" w:sz="0" w:space="0" w:color="auto"/>
        <w:bottom w:val="none" w:sz="0" w:space="0" w:color="auto"/>
        <w:right w:val="none" w:sz="0" w:space="0" w:color="auto"/>
      </w:divBdr>
    </w:div>
    <w:div w:id="261307216">
      <w:bodyDiv w:val="1"/>
      <w:marLeft w:val="0"/>
      <w:marRight w:val="0"/>
      <w:marTop w:val="0"/>
      <w:marBottom w:val="0"/>
      <w:divBdr>
        <w:top w:val="none" w:sz="0" w:space="0" w:color="auto"/>
        <w:left w:val="none" w:sz="0" w:space="0" w:color="auto"/>
        <w:bottom w:val="none" w:sz="0" w:space="0" w:color="auto"/>
        <w:right w:val="none" w:sz="0" w:space="0" w:color="auto"/>
      </w:divBdr>
    </w:div>
    <w:div w:id="269288887">
      <w:bodyDiv w:val="1"/>
      <w:marLeft w:val="0"/>
      <w:marRight w:val="0"/>
      <w:marTop w:val="0"/>
      <w:marBottom w:val="0"/>
      <w:divBdr>
        <w:top w:val="none" w:sz="0" w:space="0" w:color="auto"/>
        <w:left w:val="none" w:sz="0" w:space="0" w:color="auto"/>
        <w:bottom w:val="none" w:sz="0" w:space="0" w:color="auto"/>
        <w:right w:val="none" w:sz="0" w:space="0" w:color="auto"/>
      </w:divBdr>
    </w:div>
    <w:div w:id="275869607">
      <w:bodyDiv w:val="1"/>
      <w:marLeft w:val="0"/>
      <w:marRight w:val="0"/>
      <w:marTop w:val="0"/>
      <w:marBottom w:val="0"/>
      <w:divBdr>
        <w:top w:val="none" w:sz="0" w:space="0" w:color="auto"/>
        <w:left w:val="none" w:sz="0" w:space="0" w:color="auto"/>
        <w:bottom w:val="none" w:sz="0" w:space="0" w:color="auto"/>
        <w:right w:val="none" w:sz="0" w:space="0" w:color="auto"/>
      </w:divBdr>
    </w:div>
    <w:div w:id="277833137">
      <w:bodyDiv w:val="1"/>
      <w:marLeft w:val="0"/>
      <w:marRight w:val="0"/>
      <w:marTop w:val="0"/>
      <w:marBottom w:val="0"/>
      <w:divBdr>
        <w:top w:val="none" w:sz="0" w:space="0" w:color="auto"/>
        <w:left w:val="none" w:sz="0" w:space="0" w:color="auto"/>
        <w:bottom w:val="none" w:sz="0" w:space="0" w:color="auto"/>
        <w:right w:val="none" w:sz="0" w:space="0" w:color="auto"/>
      </w:divBdr>
    </w:div>
    <w:div w:id="324289380">
      <w:bodyDiv w:val="1"/>
      <w:marLeft w:val="0"/>
      <w:marRight w:val="0"/>
      <w:marTop w:val="0"/>
      <w:marBottom w:val="0"/>
      <w:divBdr>
        <w:top w:val="none" w:sz="0" w:space="0" w:color="auto"/>
        <w:left w:val="none" w:sz="0" w:space="0" w:color="auto"/>
        <w:bottom w:val="none" w:sz="0" w:space="0" w:color="auto"/>
        <w:right w:val="none" w:sz="0" w:space="0" w:color="auto"/>
      </w:divBdr>
    </w:div>
    <w:div w:id="342586196">
      <w:bodyDiv w:val="1"/>
      <w:marLeft w:val="0"/>
      <w:marRight w:val="0"/>
      <w:marTop w:val="0"/>
      <w:marBottom w:val="0"/>
      <w:divBdr>
        <w:top w:val="none" w:sz="0" w:space="0" w:color="auto"/>
        <w:left w:val="none" w:sz="0" w:space="0" w:color="auto"/>
        <w:bottom w:val="none" w:sz="0" w:space="0" w:color="auto"/>
        <w:right w:val="none" w:sz="0" w:space="0" w:color="auto"/>
      </w:divBdr>
    </w:div>
    <w:div w:id="512963068">
      <w:bodyDiv w:val="1"/>
      <w:marLeft w:val="0"/>
      <w:marRight w:val="0"/>
      <w:marTop w:val="0"/>
      <w:marBottom w:val="0"/>
      <w:divBdr>
        <w:top w:val="none" w:sz="0" w:space="0" w:color="auto"/>
        <w:left w:val="none" w:sz="0" w:space="0" w:color="auto"/>
        <w:bottom w:val="none" w:sz="0" w:space="0" w:color="auto"/>
        <w:right w:val="none" w:sz="0" w:space="0" w:color="auto"/>
      </w:divBdr>
    </w:div>
    <w:div w:id="575096670">
      <w:bodyDiv w:val="1"/>
      <w:marLeft w:val="0"/>
      <w:marRight w:val="0"/>
      <w:marTop w:val="0"/>
      <w:marBottom w:val="0"/>
      <w:divBdr>
        <w:top w:val="none" w:sz="0" w:space="0" w:color="auto"/>
        <w:left w:val="none" w:sz="0" w:space="0" w:color="auto"/>
        <w:bottom w:val="none" w:sz="0" w:space="0" w:color="auto"/>
        <w:right w:val="none" w:sz="0" w:space="0" w:color="auto"/>
      </w:divBdr>
    </w:div>
    <w:div w:id="810057081">
      <w:bodyDiv w:val="1"/>
      <w:marLeft w:val="0"/>
      <w:marRight w:val="0"/>
      <w:marTop w:val="0"/>
      <w:marBottom w:val="0"/>
      <w:divBdr>
        <w:top w:val="none" w:sz="0" w:space="0" w:color="auto"/>
        <w:left w:val="none" w:sz="0" w:space="0" w:color="auto"/>
        <w:bottom w:val="none" w:sz="0" w:space="0" w:color="auto"/>
        <w:right w:val="none" w:sz="0" w:space="0" w:color="auto"/>
      </w:divBdr>
    </w:div>
    <w:div w:id="900555647">
      <w:bodyDiv w:val="1"/>
      <w:marLeft w:val="0"/>
      <w:marRight w:val="0"/>
      <w:marTop w:val="0"/>
      <w:marBottom w:val="0"/>
      <w:divBdr>
        <w:top w:val="none" w:sz="0" w:space="0" w:color="auto"/>
        <w:left w:val="none" w:sz="0" w:space="0" w:color="auto"/>
        <w:bottom w:val="none" w:sz="0" w:space="0" w:color="auto"/>
        <w:right w:val="none" w:sz="0" w:space="0" w:color="auto"/>
      </w:divBdr>
    </w:div>
    <w:div w:id="966930545">
      <w:bodyDiv w:val="1"/>
      <w:marLeft w:val="0"/>
      <w:marRight w:val="0"/>
      <w:marTop w:val="0"/>
      <w:marBottom w:val="0"/>
      <w:divBdr>
        <w:top w:val="none" w:sz="0" w:space="0" w:color="auto"/>
        <w:left w:val="none" w:sz="0" w:space="0" w:color="auto"/>
        <w:bottom w:val="none" w:sz="0" w:space="0" w:color="auto"/>
        <w:right w:val="none" w:sz="0" w:space="0" w:color="auto"/>
      </w:divBdr>
    </w:div>
    <w:div w:id="1039666815">
      <w:bodyDiv w:val="1"/>
      <w:marLeft w:val="0"/>
      <w:marRight w:val="0"/>
      <w:marTop w:val="0"/>
      <w:marBottom w:val="0"/>
      <w:divBdr>
        <w:top w:val="none" w:sz="0" w:space="0" w:color="auto"/>
        <w:left w:val="none" w:sz="0" w:space="0" w:color="auto"/>
        <w:bottom w:val="none" w:sz="0" w:space="0" w:color="auto"/>
        <w:right w:val="none" w:sz="0" w:space="0" w:color="auto"/>
      </w:divBdr>
    </w:div>
    <w:div w:id="1096100947">
      <w:bodyDiv w:val="1"/>
      <w:marLeft w:val="0"/>
      <w:marRight w:val="0"/>
      <w:marTop w:val="0"/>
      <w:marBottom w:val="0"/>
      <w:divBdr>
        <w:top w:val="none" w:sz="0" w:space="0" w:color="auto"/>
        <w:left w:val="none" w:sz="0" w:space="0" w:color="auto"/>
        <w:bottom w:val="none" w:sz="0" w:space="0" w:color="auto"/>
        <w:right w:val="none" w:sz="0" w:space="0" w:color="auto"/>
      </w:divBdr>
    </w:div>
    <w:div w:id="1105686227">
      <w:bodyDiv w:val="1"/>
      <w:marLeft w:val="0"/>
      <w:marRight w:val="0"/>
      <w:marTop w:val="0"/>
      <w:marBottom w:val="0"/>
      <w:divBdr>
        <w:top w:val="none" w:sz="0" w:space="0" w:color="auto"/>
        <w:left w:val="none" w:sz="0" w:space="0" w:color="auto"/>
        <w:bottom w:val="none" w:sz="0" w:space="0" w:color="auto"/>
        <w:right w:val="none" w:sz="0" w:space="0" w:color="auto"/>
      </w:divBdr>
    </w:div>
    <w:div w:id="1131679023">
      <w:bodyDiv w:val="1"/>
      <w:marLeft w:val="0"/>
      <w:marRight w:val="0"/>
      <w:marTop w:val="0"/>
      <w:marBottom w:val="0"/>
      <w:divBdr>
        <w:top w:val="none" w:sz="0" w:space="0" w:color="auto"/>
        <w:left w:val="none" w:sz="0" w:space="0" w:color="auto"/>
        <w:bottom w:val="none" w:sz="0" w:space="0" w:color="auto"/>
        <w:right w:val="none" w:sz="0" w:space="0" w:color="auto"/>
      </w:divBdr>
    </w:div>
    <w:div w:id="1141574154">
      <w:bodyDiv w:val="1"/>
      <w:marLeft w:val="0"/>
      <w:marRight w:val="0"/>
      <w:marTop w:val="0"/>
      <w:marBottom w:val="0"/>
      <w:divBdr>
        <w:top w:val="none" w:sz="0" w:space="0" w:color="auto"/>
        <w:left w:val="none" w:sz="0" w:space="0" w:color="auto"/>
        <w:bottom w:val="none" w:sz="0" w:space="0" w:color="auto"/>
        <w:right w:val="none" w:sz="0" w:space="0" w:color="auto"/>
      </w:divBdr>
    </w:div>
    <w:div w:id="1270890904">
      <w:bodyDiv w:val="1"/>
      <w:marLeft w:val="0"/>
      <w:marRight w:val="0"/>
      <w:marTop w:val="0"/>
      <w:marBottom w:val="0"/>
      <w:divBdr>
        <w:top w:val="none" w:sz="0" w:space="0" w:color="auto"/>
        <w:left w:val="none" w:sz="0" w:space="0" w:color="auto"/>
        <w:bottom w:val="none" w:sz="0" w:space="0" w:color="auto"/>
        <w:right w:val="none" w:sz="0" w:space="0" w:color="auto"/>
      </w:divBdr>
    </w:div>
    <w:div w:id="1278296246">
      <w:bodyDiv w:val="1"/>
      <w:marLeft w:val="0"/>
      <w:marRight w:val="0"/>
      <w:marTop w:val="0"/>
      <w:marBottom w:val="0"/>
      <w:divBdr>
        <w:top w:val="none" w:sz="0" w:space="0" w:color="auto"/>
        <w:left w:val="none" w:sz="0" w:space="0" w:color="auto"/>
        <w:bottom w:val="none" w:sz="0" w:space="0" w:color="auto"/>
        <w:right w:val="none" w:sz="0" w:space="0" w:color="auto"/>
      </w:divBdr>
    </w:div>
    <w:div w:id="1332682366">
      <w:bodyDiv w:val="1"/>
      <w:marLeft w:val="0"/>
      <w:marRight w:val="0"/>
      <w:marTop w:val="0"/>
      <w:marBottom w:val="0"/>
      <w:divBdr>
        <w:top w:val="none" w:sz="0" w:space="0" w:color="auto"/>
        <w:left w:val="none" w:sz="0" w:space="0" w:color="auto"/>
        <w:bottom w:val="none" w:sz="0" w:space="0" w:color="auto"/>
        <w:right w:val="none" w:sz="0" w:space="0" w:color="auto"/>
      </w:divBdr>
    </w:div>
    <w:div w:id="1385987082">
      <w:bodyDiv w:val="1"/>
      <w:marLeft w:val="0"/>
      <w:marRight w:val="0"/>
      <w:marTop w:val="0"/>
      <w:marBottom w:val="0"/>
      <w:divBdr>
        <w:top w:val="none" w:sz="0" w:space="0" w:color="auto"/>
        <w:left w:val="none" w:sz="0" w:space="0" w:color="auto"/>
        <w:bottom w:val="none" w:sz="0" w:space="0" w:color="auto"/>
        <w:right w:val="none" w:sz="0" w:space="0" w:color="auto"/>
      </w:divBdr>
    </w:div>
    <w:div w:id="1389500144">
      <w:bodyDiv w:val="1"/>
      <w:marLeft w:val="0"/>
      <w:marRight w:val="0"/>
      <w:marTop w:val="0"/>
      <w:marBottom w:val="0"/>
      <w:divBdr>
        <w:top w:val="none" w:sz="0" w:space="0" w:color="auto"/>
        <w:left w:val="none" w:sz="0" w:space="0" w:color="auto"/>
        <w:bottom w:val="none" w:sz="0" w:space="0" w:color="auto"/>
        <w:right w:val="none" w:sz="0" w:space="0" w:color="auto"/>
      </w:divBdr>
    </w:div>
    <w:div w:id="1450393564">
      <w:bodyDiv w:val="1"/>
      <w:marLeft w:val="0"/>
      <w:marRight w:val="0"/>
      <w:marTop w:val="0"/>
      <w:marBottom w:val="0"/>
      <w:divBdr>
        <w:top w:val="none" w:sz="0" w:space="0" w:color="auto"/>
        <w:left w:val="none" w:sz="0" w:space="0" w:color="auto"/>
        <w:bottom w:val="none" w:sz="0" w:space="0" w:color="auto"/>
        <w:right w:val="none" w:sz="0" w:space="0" w:color="auto"/>
      </w:divBdr>
    </w:div>
    <w:div w:id="1455128278">
      <w:bodyDiv w:val="1"/>
      <w:marLeft w:val="0"/>
      <w:marRight w:val="0"/>
      <w:marTop w:val="0"/>
      <w:marBottom w:val="0"/>
      <w:divBdr>
        <w:top w:val="none" w:sz="0" w:space="0" w:color="auto"/>
        <w:left w:val="none" w:sz="0" w:space="0" w:color="auto"/>
        <w:bottom w:val="none" w:sz="0" w:space="0" w:color="auto"/>
        <w:right w:val="none" w:sz="0" w:space="0" w:color="auto"/>
      </w:divBdr>
    </w:div>
    <w:div w:id="1604873623">
      <w:bodyDiv w:val="1"/>
      <w:marLeft w:val="0"/>
      <w:marRight w:val="0"/>
      <w:marTop w:val="0"/>
      <w:marBottom w:val="0"/>
      <w:divBdr>
        <w:top w:val="none" w:sz="0" w:space="0" w:color="auto"/>
        <w:left w:val="none" w:sz="0" w:space="0" w:color="auto"/>
        <w:bottom w:val="none" w:sz="0" w:space="0" w:color="auto"/>
        <w:right w:val="none" w:sz="0" w:space="0" w:color="auto"/>
      </w:divBdr>
    </w:div>
    <w:div w:id="1623146274">
      <w:bodyDiv w:val="1"/>
      <w:marLeft w:val="0"/>
      <w:marRight w:val="0"/>
      <w:marTop w:val="0"/>
      <w:marBottom w:val="0"/>
      <w:divBdr>
        <w:top w:val="none" w:sz="0" w:space="0" w:color="auto"/>
        <w:left w:val="none" w:sz="0" w:space="0" w:color="auto"/>
        <w:bottom w:val="none" w:sz="0" w:space="0" w:color="auto"/>
        <w:right w:val="none" w:sz="0" w:space="0" w:color="auto"/>
      </w:divBdr>
    </w:div>
    <w:div w:id="1649432617">
      <w:bodyDiv w:val="1"/>
      <w:marLeft w:val="0"/>
      <w:marRight w:val="0"/>
      <w:marTop w:val="0"/>
      <w:marBottom w:val="0"/>
      <w:divBdr>
        <w:top w:val="none" w:sz="0" w:space="0" w:color="auto"/>
        <w:left w:val="none" w:sz="0" w:space="0" w:color="auto"/>
        <w:bottom w:val="none" w:sz="0" w:space="0" w:color="auto"/>
        <w:right w:val="none" w:sz="0" w:space="0" w:color="auto"/>
      </w:divBdr>
    </w:div>
    <w:div w:id="1865822289">
      <w:bodyDiv w:val="1"/>
      <w:marLeft w:val="0"/>
      <w:marRight w:val="0"/>
      <w:marTop w:val="0"/>
      <w:marBottom w:val="0"/>
      <w:divBdr>
        <w:top w:val="none" w:sz="0" w:space="0" w:color="auto"/>
        <w:left w:val="none" w:sz="0" w:space="0" w:color="auto"/>
        <w:bottom w:val="none" w:sz="0" w:space="0" w:color="auto"/>
        <w:right w:val="none" w:sz="0" w:space="0" w:color="auto"/>
      </w:divBdr>
    </w:div>
    <w:div w:id="1865824249">
      <w:bodyDiv w:val="1"/>
      <w:marLeft w:val="0"/>
      <w:marRight w:val="0"/>
      <w:marTop w:val="0"/>
      <w:marBottom w:val="0"/>
      <w:divBdr>
        <w:top w:val="none" w:sz="0" w:space="0" w:color="auto"/>
        <w:left w:val="none" w:sz="0" w:space="0" w:color="auto"/>
        <w:bottom w:val="none" w:sz="0" w:space="0" w:color="auto"/>
        <w:right w:val="none" w:sz="0" w:space="0" w:color="auto"/>
      </w:divBdr>
    </w:div>
    <w:div w:id="1868978334">
      <w:bodyDiv w:val="1"/>
      <w:marLeft w:val="0"/>
      <w:marRight w:val="0"/>
      <w:marTop w:val="0"/>
      <w:marBottom w:val="0"/>
      <w:divBdr>
        <w:top w:val="none" w:sz="0" w:space="0" w:color="auto"/>
        <w:left w:val="none" w:sz="0" w:space="0" w:color="auto"/>
        <w:bottom w:val="none" w:sz="0" w:space="0" w:color="auto"/>
        <w:right w:val="none" w:sz="0" w:space="0" w:color="auto"/>
      </w:divBdr>
    </w:div>
    <w:div w:id="1903786607">
      <w:bodyDiv w:val="1"/>
      <w:marLeft w:val="0"/>
      <w:marRight w:val="0"/>
      <w:marTop w:val="0"/>
      <w:marBottom w:val="0"/>
      <w:divBdr>
        <w:top w:val="none" w:sz="0" w:space="0" w:color="auto"/>
        <w:left w:val="none" w:sz="0" w:space="0" w:color="auto"/>
        <w:bottom w:val="none" w:sz="0" w:space="0" w:color="auto"/>
        <w:right w:val="none" w:sz="0" w:space="0" w:color="auto"/>
      </w:divBdr>
    </w:div>
    <w:div w:id="1969777156">
      <w:bodyDiv w:val="1"/>
      <w:marLeft w:val="0"/>
      <w:marRight w:val="0"/>
      <w:marTop w:val="0"/>
      <w:marBottom w:val="0"/>
      <w:divBdr>
        <w:top w:val="none" w:sz="0" w:space="0" w:color="auto"/>
        <w:left w:val="none" w:sz="0" w:space="0" w:color="auto"/>
        <w:bottom w:val="none" w:sz="0" w:space="0" w:color="auto"/>
        <w:right w:val="none" w:sz="0" w:space="0" w:color="auto"/>
      </w:divBdr>
    </w:div>
    <w:div w:id="1979803900">
      <w:bodyDiv w:val="1"/>
      <w:marLeft w:val="0"/>
      <w:marRight w:val="0"/>
      <w:marTop w:val="0"/>
      <w:marBottom w:val="0"/>
      <w:divBdr>
        <w:top w:val="none" w:sz="0" w:space="0" w:color="auto"/>
        <w:left w:val="none" w:sz="0" w:space="0" w:color="auto"/>
        <w:bottom w:val="none" w:sz="0" w:space="0" w:color="auto"/>
        <w:right w:val="none" w:sz="0" w:space="0" w:color="auto"/>
      </w:divBdr>
    </w:div>
    <w:div w:id="20213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3.xml"/><Relationship Id="rId42" Type="http://schemas.openxmlformats.org/officeDocument/2006/relationships/header" Target="header14.xml"/><Relationship Id="rId47" Type="http://schemas.openxmlformats.org/officeDocument/2006/relationships/header" Target="header16.xml"/><Relationship Id="rId63" Type="http://schemas.openxmlformats.org/officeDocument/2006/relationships/header" Target="header24.xml"/><Relationship Id="rId68" Type="http://schemas.openxmlformats.org/officeDocument/2006/relationships/footer" Target="footer28.xml"/><Relationship Id="rId84" Type="http://schemas.openxmlformats.org/officeDocument/2006/relationships/image" Target="media/image15.jpeg"/><Relationship Id="rId89" Type="http://schemas.openxmlformats.org/officeDocument/2006/relationships/header" Target="header31.xml"/><Relationship Id="rId16" Type="http://schemas.openxmlformats.org/officeDocument/2006/relationships/image" Target="media/image7.png"/><Relationship Id="rId11" Type="http://schemas.openxmlformats.org/officeDocument/2006/relationships/image" Target="media/image4.jpeg"/><Relationship Id="rId32" Type="http://schemas.openxmlformats.org/officeDocument/2006/relationships/footer" Target="footer10.xml"/><Relationship Id="rId37" Type="http://schemas.openxmlformats.org/officeDocument/2006/relationships/footer" Target="footer12.xml"/><Relationship Id="rId53" Type="http://schemas.openxmlformats.org/officeDocument/2006/relationships/header" Target="header19.xml"/><Relationship Id="rId58" Type="http://schemas.openxmlformats.org/officeDocument/2006/relationships/footer" Target="footer23.xml"/><Relationship Id="rId74" Type="http://schemas.openxmlformats.org/officeDocument/2006/relationships/footer" Target="footer31.xml"/><Relationship Id="rId79" Type="http://schemas.openxmlformats.org/officeDocument/2006/relationships/image" Target="media/image10.png"/><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eader" Target="header32.xml"/><Relationship Id="rId95" Type="http://schemas.openxmlformats.org/officeDocument/2006/relationships/header" Target="header34.xml"/><Relationship Id="rId22" Type="http://schemas.openxmlformats.org/officeDocument/2006/relationships/footer" Target="footer5.xml"/><Relationship Id="rId27" Type="http://schemas.openxmlformats.org/officeDocument/2006/relationships/header" Target="header6.xml"/><Relationship Id="rId43" Type="http://schemas.openxmlformats.org/officeDocument/2006/relationships/footer" Target="footer15.xml"/><Relationship Id="rId48" Type="http://schemas.openxmlformats.org/officeDocument/2006/relationships/header" Target="header17.xml"/><Relationship Id="rId64" Type="http://schemas.openxmlformats.org/officeDocument/2006/relationships/footer" Target="footer26.xml"/><Relationship Id="rId69" Type="http://schemas.openxmlformats.org/officeDocument/2006/relationships/header" Target="header27.xml"/><Relationship Id="rId80" Type="http://schemas.openxmlformats.org/officeDocument/2006/relationships/image" Target="media/image11.jpeg"/><Relationship Id="rId85" Type="http://schemas.openxmlformats.org/officeDocument/2006/relationships/image" Target="media/image16.jpeg"/><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2.xml"/><Relationship Id="rId67" Type="http://schemas.openxmlformats.org/officeDocument/2006/relationships/footer" Target="footer27.xml"/><Relationship Id="rId20" Type="http://schemas.openxmlformats.org/officeDocument/2006/relationships/footer" Target="footer4.xml"/><Relationship Id="rId41" Type="http://schemas.openxmlformats.org/officeDocument/2006/relationships/header" Target="header13.xml"/><Relationship Id="rId54" Type="http://schemas.openxmlformats.org/officeDocument/2006/relationships/header" Target="header20.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header" Target="header30.xml"/><Relationship Id="rId83" Type="http://schemas.openxmlformats.org/officeDocument/2006/relationships/image" Target="media/image14.jpeg"/><Relationship Id="rId88" Type="http://schemas.openxmlformats.org/officeDocument/2006/relationships/image" Target="media/image19.png"/><Relationship Id="rId91" Type="http://schemas.openxmlformats.org/officeDocument/2006/relationships/footer" Target="footer33.xml"/><Relationship Id="rId96"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footer" Target="footer18.xml"/><Relationship Id="rId57" Type="http://schemas.openxmlformats.org/officeDocument/2006/relationships/header" Target="header21.xml"/><Relationship Id="rId10" Type="http://schemas.openxmlformats.org/officeDocument/2006/relationships/image" Target="media/image3.png"/><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eader" Target="header23.xml"/><Relationship Id="rId65" Type="http://schemas.openxmlformats.org/officeDocument/2006/relationships/header" Target="header25.xml"/><Relationship Id="rId73" Type="http://schemas.openxmlformats.org/officeDocument/2006/relationships/footer" Target="footer30.xml"/><Relationship Id="rId78" Type="http://schemas.openxmlformats.org/officeDocument/2006/relationships/image" Target="media/image9.png"/><Relationship Id="rId81" Type="http://schemas.openxmlformats.org/officeDocument/2006/relationships/image" Target="media/image12.jpeg"/><Relationship Id="rId86" Type="http://schemas.openxmlformats.org/officeDocument/2006/relationships/image" Target="media/image17.jpeg"/><Relationship Id="rId94" Type="http://schemas.openxmlformats.org/officeDocument/2006/relationships/footer" Target="footer35.xml"/><Relationship Id="rId99" Type="http://schemas.openxmlformats.org/officeDocument/2006/relationships/header" Target="header36.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2.xml"/><Relationship Id="rId39" Type="http://schemas.openxmlformats.org/officeDocument/2006/relationships/header" Target="header12.xml"/><Relationship Id="rId34" Type="http://schemas.openxmlformats.org/officeDocument/2006/relationships/footer" Target="footer11.xml"/><Relationship Id="rId50" Type="http://schemas.openxmlformats.org/officeDocument/2006/relationships/footer" Target="footer19.xml"/><Relationship Id="rId55" Type="http://schemas.openxmlformats.org/officeDocument/2006/relationships/footer" Target="footer21.xml"/><Relationship Id="rId76" Type="http://schemas.openxmlformats.org/officeDocument/2006/relationships/footer" Target="footer32.xml"/><Relationship Id="rId97" Type="http://schemas.openxmlformats.org/officeDocument/2006/relationships/footer" Target="footer36.xml"/><Relationship Id="rId7" Type="http://schemas.openxmlformats.org/officeDocument/2006/relationships/endnotes" Target="endnotes.xml"/><Relationship Id="rId71" Type="http://schemas.openxmlformats.org/officeDocument/2006/relationships/header" Target="header28.xml"/><Relationship Id="rId92" Type="http://schemas.openxmlformats.org/officeDocument/2006/relationships/footer" Target="footer34.xm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header" Target="header5.xml"/><Relationship Id="rId40" Type="http://schemas.openxmlformats.org/officeDocument/2006/relationships/footer" Target="footer14.xml"/><Relationship Id="rId45" Type="http://schemas.openxmlformats.org/officeDocument/2006/relationships/header" Target="header15.xml"/><Relationship Id="rId66" Type="http://schemas.openxmlformats.org/officeDocument/2006/relationships/header" Target="header26.xml"/><Relationship Id="rId87" Type="http://schemas.openxmlformats.org/officeDocument/2006/relationships/image" Target="media/image18.jpeg"/><Relationship Id="rId61" Type="http://schemas.openxmlformats.org/officeDocument/2006/relationships/footer" Target="footer24.xml"/><Relationship Id="rId82" Type="http://schemas.openxmlformats.org/officeDocument/2006/relationships/image" Target="media/image13.jpeg"/><Relationship Id="rId19" Type="http://schemas.openxmlformats.org/officeDocument/2006/relationships/footer" Target="footer3.xml"/><Relationship Id="rId14" Type="http://schemas.openxmlformats.org/officeDocument/2006/relationships/footer" Target="footer2.xml"/><Relationship Id="rId30" Type="http://schemas.openxmlformats.org/officeDocument/2006/relationships/header" Target="header8.xml"/><Relationship Id="rId35" Type="http://schemas.openxmlformats.org/officeDocument/2006/relationships/header" Target="header10.xml"/><Relationship Id="rId56" Type="http://schemas.openxmlformats.org/officeDocument/2006/relationships/footer" Target="footer22.xml"/><Relationship Id="rId77" Type="http://schemas.openxmlformats.org/officeDocument/2006/relationships/image" Target="media/image8.png"/><Relationship Id="rId100" Type="http://schemas.openxmlformats.org/officeDocument/2006/relationships/footer" Target="footer38.xml"/><Relationship Id="rId8" Type="http://schemas.openxmlformats.org/officeDocument/2006/relationships/image" Target="media/image1.jpeg"/><Relationship Id="rId51" Type="http://schemas.openxmlformats.org/officeDocument/2006/relationships/header" Target="header18.xml"/><Relationship Id="rId72" Type="http://schemas.openxmlformats.org/officeDocument/2006/relationships/header" Target="header29.xml"/><Relationship Id="rId93" Type="http://schemas.openxmlformats.org/officeDocument/2006/relationships/header" Target="header33.xml"/><Relationship Id="rId98" Type="http://schemas.openxmlformats.org/officeDocument/2006/relationships/footer" Target="footer37.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09EC8-0DDC-445C-9F42-299B18B1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15594</Words>
  <Characters>88892</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НИЖЕГОРОДСКОЙ ОБЛАСТИ</vt:lpstr>
    </vt:vector>
  </TitlesOfParts>
  <Company>Организация</Company>
  <LinksUpToDate>false</LinksUpToDate>
  <CharactersWithSpaces>104278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НИЖЕГОРОДСКОЙ ОБЛАСТИ</dc:title>
  <dc:subject/>
  <dc:creator>Куликова</dc:creator>
  <cp:keywords/>
  <cp:lastModifiedBy>Мария Данилова</cp:lastModifiedBy>
  <cp:revision>5</cp:revision>
  <cp:lastPrinted>2023-10-06T09:49:00Z</cp:lastPrinted>
  <dcterms:created xsi:type="dcterms:W3CDTF">2024-07-12T09:41:00Z</dcterms:created>
  <dcterms:modified xsi:type="dcterms:W3CDTF">2024-07-12T09:52:00Z</dcterms:modified>
</cp:coreProperties>
</file>